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657" w:rsidRDefault="00887657" w:rsidP="003F5966">
      <w:pPr>
        <w:tabs>
          <w:tab w:val="left" w:pos="990"/>
        </w:tabs>
        <w:spacing w:line="360" w:lineRule="auto"/>
        <w:jc w:val="center"/>
        <w:rPr>
          <w:rFonts w:ascii="Times New Roman" w:hAnsi="Times New Roman"/>
          <w:sz w:val="24"/>
          <w:szCs w:val="24"/>
        </w:rPr>
      </w:pPr>
    </w:p>
    <w:p w:rsidR="003F5966" w:rsidRPr="00691C4F" w:rsidRDefault="003F5966" w:rsidP="003F5966">
      <w:pPr>
        <w:tabs>
          <w:tab w:val="left" w:pos="990"/>
        </w:tabs>
        <w:spacing w:line="360" w:lineRule="auto"/>
        <w:jc w:val="center"/>
        <w:rPr>
          <w:rFonts w:ascii="Times New Roman" w:hAnsi="Times New Roman"/>
          <w:sz w:val="24"/>
          <w:szCs w:val="24"/>
        </w:rPr>
      </w:pPr>
      <w:r>
        <w:rPr>
          <w:rFonts w:ascii="Times New Roman" w:hAnsi="Times New Roman"/>
          <w:sz w:val="24"/>
          <w:szCs w:val="24"/>
        </w:rPr>
        <w:t xml:space="preserve">Ahmed Adamu Yarma </w:t>
      </w:r>
    </w:p>
    <w:p w:rsidR="00E14AA2" w:rsidRDefault="008328D2" w:rsidP="003F5966">
      <w:pPr>
        <w:tabs>
          <w:tab w:val="left" w:pos="990"/>
        </w:tabs>
        <w:spacing w:line="360" w:lineRule="auto"/>
        <w:jc w:val="center"/>
        <w:rPr>
          <w:rFonts w:ascii="Times New Roman" w:hAnsi="Times New Roman"/>
          <w:b/>
          <w:sz w:val="24"/>
          <w:szCs w:val="24"/>
        </w:rPr>
      </w:pPr>
      <w:hyperlink r:id="rId5" w:history="1">
        <w:r w:rsidR="000A4748" w:rsidRPr="004E0433">
          <w:rPr>
            <w:rStyle w:val="Hyperlink"/>
            <w:rFonts w:ascii="Times New Roman" w:hAnsi="Times New Roman"/>
            <w:b/>
            <w:sz w:val="24"/>
            <w:szCs w:val="24"/>
          </w:rPr>
          <w:t>adamsyyarma@gmail.com</w:t>
        </w:r>
      </w:hyperlink>
      <w:r w:rsidR="003F5966">
        <w:rPr>
          <w:rFonts w:ascii="Times New Roman" w:hAnsi="Times New Roman"/>
          <w:b/>
          <w:sz w:val="24"/>
          <w:szCs w:val="24"/>
        </w:rPr>
        <w:t>,</w:t>
      </w:r>
      <w:r w:rsidR="00E14AA2">
        <w:rPr>
          <w:rFonts w:ascii="Times New Roman" w:hAnsi="Times New Roman"/>
          <w:b/>
          <w:sz w:val="24"/>
          <w:szCs w:val="24"/>
        </w:rPr>
        <w:t xml:space="preserve"> </w:t>
      </w:r>
    </w:p>
    <w:p w:rsidR="00E14AA2" w:rsidRDefault="000A4748" w:rsidP="003F5966">
      <w:pPr>
        <w:tabs>
          <w:tab w:val="left" w:pos="990"/>
        </w:tabs>
        <w:spacing w:line="360" w:lineRule="auto"/>
        <w:jc w:val="center"/>
        <w:rPr>
          <w:rFonts w:ascii="Times New Roman" w:hAnsi="Times New Roman"/>
          <w:b/>
          <w:sz w:val="24"/>
          <w:szCs w:val="24"/>
        </w:rPr>
      </w:pPr>
      <w:r>
        <w:rPr>
          <w:rFonts w:ascii="Times New Roman" w:hAnsi="Times New Roman"/>
          <w:b/>
          <w:sz w:val="24"/>
          <w:szCs w:val="24"/>
        </w:rPr>
        <w:t xml:space="preserve">Computer Science Education, Federal College of Education (T) </w:t>
      </w:r>
      <w:proofErr w:type="spellStart"/>
      <w:r>
        <w:rPr>
          <w:rFonts w:ascii="Times New Roman" w:hAnsi="Times New Roman"/>
          <w:b/>
          <w:sz w:val="24"/>
          <w:szCs w:val="24"/>
        </w:rPr>
        <w:t>Gombe</w:t>
      </w:r>
      <w:proofErr w:type="spellEnd"/>
      <w:r>
        <w:rPr>
          <w:rFonts w:ascii="Times New Roman" w:hAnsi="Times New Roman"/>
          <w:b/>
          <w:sz w:val="24"/>
          <w:szCs w:val="24"/>
        </w:rPr>
        <w:t xml:space="preserve">, </w:t>
      </w:r>
      <w:proofErr w:type="spellStart"/>
      <w:r>
        <w:rPr>
          <w:rFonts w:ascii="Times New Roman" w:hAnsi="Times New Roman"/>
          <w:b/>
          <w:sz w:val="24"/>
          <w:szCs w:val="24"/>
        </w:rPr>
        <w:t>Gombe</w:t>
      </w:r>
      <w:proofErr w:type="spellEnd"/>
      <w:r>
        <w:rPr>
          <w:rFonts w:ascii="Times New Roman" w:hAnsi="Times New Roman"/>
          <w:b/>
          <w:sz w:val="24"/>
          <w:szCs w:val="24"/>
        </w:rPr>
        <w:t xml:space="preserve"> State</w:t>
      </w:r>
    </w:p>
    <w:p w:rsidR="003F5966" w:rsidRPr="00691C4F" w:rsidRDefault="00E14AA2" w:rsidP="00E14AA2">
      <w:pPr>
        <w:tabs>
          <w:tab w:val="left" w:pos="990"/>
        </w:tabs>
        <w:spacing w:line="360" w:lineRule="auto"/>
        <w:rPr>
          <w:rFonts w:ascii="Times New Roman" w:hAnsi="Times New Roman"/>
          <w:b/>
          <w:sz w:val="24"/>
          <w:szCs w:val="24"/>
        </w:rPr>
      </w:pPr>
      <w:r>
        <w:rPr>
          <w:rFonts w:ascii="Times New Roman" w:hAnsi="Times New Roman"/>
          <w:b/>
          <w:sz w:val="24"/>
          <w:szCs w:val="24"/>
        </w:rPr>
        <w:t xml:space="preserve">Topic: </w:t>
      </w:r>
      <w:r w:rsidR="00E8215F">
        <w:rPr>
          <w:rFonts w:ascii="Times New Roman" w:hAnsi="Times New Roman"/>
          <w:b/>
          <w:sz w:val="24"/>
          <w:szCs w:val="24"/>
        </w:rPr>
        <w:t>An Assessment o</w:t>
      </w:r>
      <w:r>
        <w:rPr>
          <w:rFonts w:ascii="Times New Roman" w:hAnsi="Times New Roman"/>
          <w:b/>
          <w:sz w:val="24"/>
          <w:szCs w:val="24"/>
        </w:rPr>
        <w:t xml:space="preserve">n Girl Child Education </w:t>
      </w:r>
      <w:proofErr w:type="gramStart"/>
      <w:r>
        <w:rPr>
          <w:rFonts w:ascii="Times New Roman" w:hAnsi="Times New Roman"/>
          <w:b/>
          <w:sz w:val="24"/>
          <w:szCs w:val="24"/>
        </w:rPr>
        <w:t>In</w:t>
      </w:r>
      <w:proofErr w:type="gramEnd"/>
      <w:r>
        <w:rPr>
          <w:rFonts w:ascii="Times New Roman" w:hAnsi="Times New Roman"/>
          <w:b/>
          <w:sz w:val="24"/>
          <w:szCs w:val="24"/>
        </w:rPr>
        <w:t xml:space="preserve"> </w:t>
      </w:r>
      <w:proofErr w:type="spellStart"/>
      <w:r>
        <w:rPr>
          <w:rFonts w:ascii="Times New Roman" w:hAnsi="Times New Roman"/>
          <w:b/>
          <w:sz w:val="24"/>
          <w:szCs w:val="24"/>
        </w:rPr>
        <w:t>Gombe</w:t>
      </w:r>
      <w:proofErr w:type="spellEnd"/>
      <w:r>
        <w:rPr>
          <w:rFonts w:ascii="Times New Roman" w:hAnsi="Times New Roman"/>
          <w:b/>
          <w:sz w:val="24"/>
          <w:szCs w:val="24"/>
        </w:rPr>
        <w:t xml:space="preserve"> Local Government </w:t>
      </w:r>
      <w:hyperlink r:id="rId6" w:history="1"/>
    </w:p>
    <w:p w:rsidR="004317BB" w:rsidRPr="00834382" w:rsidRDefault="004317BB" w:rsidP="000A4748">
      <w:pPr>
        <w:spacing w:line="360" w:lineRule="auto"/>
        <w:rPr>
          <w:rStyle w:val="fontstyle01"/>
        </w:rPr>
      </w:pPr>
      <w:r w:rsidRPr="00834382">
        <w:rPr>
          <w:rStyle w:val="fontstyle01"/>
        </w:rPr>
        <w:t>Abstract</w:t>
      </w:r>
    </w:p>
    <w:p w:rsidR="00802271" w:rsidRPr="00834382" w:rsidRDefault="004317BB" w:rsidP="00834382">
      <w:pPr>
        <w:spacing w:line="360" w:lineRule="auto"/>
        <w:rPr>
          <w:rStyle w:val="fontstyle21"/>
          <w:sz w:val="22"/>
          <w:szCs w:val="22"/>
        </w:rPr>
      </w:pPr>
      <w:r w:rsidRPr="00834382">
        <w:rPr>
          <w:rStyle w:val="fontstyle21"/>
          <w:sz w:val="22"/>
          <w:szCs w:val="22"/>
        </w:rPr>
        <w:t xml:space="preserve">The </w:t>
      </w:r>
      <w:r w:rsidR="0028293E" w:rsidRPr="00834382">
        <w:rPr>
          <w:rStyle w:val="fontstyle21"/>
          <w:sz w:val="22"/>
          <w:szCs w:val="22"/>
        </w:rPr>
        <w:t>importance</w:t>
      </w:r>
      <w:r w:rsidRPr="00834382">
        <w:rPr>
          <w:rStyle w:val="fontstyle21"/>
          <w:sz w:val="22"/>
          <w:szCs w:val="22"/>
        </w:rPr>
        <w:t xml:space="preserve"> of girl-child education cannot be over </w:t>
      </w:r>
      <w:r w:rsidR="0028293E" w:rsidRPr="00834382">
        <w:rPr>
          <w:rStyle w:val="fontstyle21"/>
          <w:sz w:val="22"/>
          <w:szCs w:val="22"/>
        </w:rPr>
        <w:t>stressed</w:t>
      </w:r>
      <w:r w:rsidR="0028293E">
        <w:rPr>
          <w:rStyle w:val="fontstyle21"/>
          <w:sz w:val="22"/>
          <w:szCs w:val="22"/>
        </w:rPr>
        <w:t xml:space="preserve">. Moreover, the research </w:t>
      </w:r>
      <w:r w:rsidR="0028293E" w:rsidRPr="00834382">
        <w:rPr>
          <w:rStyle w:val="fontstyle21"/>
          <w:sz w:val="22"/>
          <w:szCs w:val="22"/>
        </w:rPr>
        <w:t>thereforescrutinized</w:t>
      </w:r>
      <w:r w:rsidRPr="00834382">
        <w:rPr>
          <w:rStyle w:val="fontstyle21"/>
          <w:sz w:val="22"/>
          <w:szCs w:val="22"/>
        </w:rPr>
        <w:t xml:space="preserve"> the </w:t>
      </w:r>
      <w:r w:rsidR="0028293E" w:rsidRPr="00834382">
        <w:rPr>
          <w:rStyle w:val="fontstyle21"/>
          <w:sz w:val="22"/>
          <w:szCs w:val="22"/>
        </w:rPr>
        <w:t>difficulties</w:t>
      </w:r>
      <w:r w:rsidRPr="00834382">
        <w:rPr>
          <w:rStyle w:val="fontstyle21"/>
          <w:sz w:val="22"/>
          <w:szCs w:val="22"/>
        </w:rPr>
        <w:t xml:space="preserve"> and </w:t>
      </w:r>
      <w:r w:rsidR="0028293E" w:rsidRPr="00834382">
        <w:rPr>
          <w:rStyle w:val="fontstyle21"/>
          <w:sz w:val="22"/>
          <w:szCs w:val="22"/>
        </w:rPr>
        <w:t>encounters</w:t>
      </w:r>
      <w:r w:rsidRPr="00834382">
        <w:rPr>
          <w:rStyle w:val="fontstyle21"/>
          <w:sz w:val="22"/>
          <w:szCs w:val="22"/>
        </w:rPr>
        <w:t xml:space="preserve"> of girl-child education in Gombe </w:t>
      </w:r>
      <w:r w:rsidR="0028293E" w:rsidRPr="00834382">
        <w:rPr>
          <w:rStyle w:val="fontstyle21"/>
          <w:sz w:val="22"/>
          <w:szCs w:val="22"/>
        </w:rPr>
        <w:t>State</w:t>
      </w:r>
      <w:r w:rsidR="0028293E">
        <w:rPr>
          <w:rStyle w:val="fontstyle21"/>
          <w:sz w:val="22"/>
          <w:szCs w:val="22"/>
        </w:rPr>
        <w:t>,particularly in</w:t>
      </w:r>
      <w:r w:rsidRPr="00834382">
        <w:rPr>
          <w:rStyle w:val="fontstyle21"/>
          <w:sz w:val="22"/>
          <w:szCs w:val="22"/>
        </w:rPr>
        <w:t xml:space="preserve"> Gombe Local Government </w:t>
      </w:r>
      <w:r w:rsidR="0028293E" w:rsidRPr="00834382">
        <w:rPr>
          <w:rStyle w:val="fontstyle21"/>
          <w:sz w:val="22"/>
          <w:szCs w:val="22"/>
        </w:rPr>
        <w:t>Area</w:t>
      </w:r>
      <w:r w:rsidRPr="00834382">
        <w:rPr>
          <w:rStyle w:val="fontstyle21"/>
          <w:sz w:val="22"/>
          <w:szCs w:val="22"/>
        </w:rPr>
        <w:t xml:space="preserve">. The </w:t>
      </w:r>
      <w:r w:rsidR="0028293E" w:rsidRPr="00834382">
        <w:rPr>
          <w:rStyle w:val="fontstyle21"/>
          <w:sz w:val="22"/>
          <w:szCs w:val="22"/>
        </w:rPr>
        <w:t>schoolwork</w:t>
      </w:r>
      <w:r w:rsidRPr="00834382">
        <w:rPr>
          <w:rStyle w:val="fontstyle21"/>
          <w:sz w:val="22"/>
          <w:szCs w:val="22"/>
        </w:rPr>
        <w:t xml:space="preserve"> adopted a </w:t>
      </w:r>
      <w:r w:rsidR="0028293E" w:rsidRPr="00834382">
        <w:rPr>
          <w:rStyle w:val="fontstyle21"/>
          <w:sz w:val="22"/>
          <w:szCs w:val="22"/>
        </w:rPr>
        <w:t>brilliant</w:t>
      </w:r>
      <w:r w:rsidRPr="00834382">
        <w:rPr>
          <w:rStyle w:val="fontstyle21"/>
          <w:sz w:val="22"/>
          <w:szCs w:val="22"/>
        </w:rPr>
        <w:t xml:space="preserve"> survey research design. The </w:t>
      </w:r>
      <w:r w:rsidR="0028293E" w:rsidRPr="00834382">
        <w:rPr>
          <w:rStyle w:val="fontstyle21"/>
          <w:sz w:val="22"/>
          <w:szCs w:val="22"/>
        </w:rPr>
        <w:t>populace</w:t>
      </w:r>
      <w:r w:rsidRPr="00834382">
        <w:rPr>
          <w:rStyle w:val="fontstyle21"/>
          <w:sz w:val="22"/>
          <w:szCs w:val="22"/>
        </w:rPr>
        <w:t xml:space="preserve"> for the </w:t>
      </w:r>
      <w:r w:rsidR="0028293E" w:rsidRPr="00834382">
        <w:rPr>
          <w:rStyle w:val="fontstyle21"/>
          <w:sz w:val="22"/>
          <w:szCs w:val="22"/>
        </w:rPr>
        <w:t>schoolwork</w:t>
      </w:r>
      <w:r w:rsidR="007D2374">
        <w:rPr>
          <w:rStyle w:val="fontstyle21"/>
          <w:sz w:val="22"/>
          <w:szCs w:val="22"/>
        </w:rPr>
        <w:t xml:space="preserve"> comprised of all the thirty </w:t>
      </w:r>
      <w:r w:rsidRPr="00834382">
        <w:rPr>
          <w:rStyle w:val="fontstyle21"/>
          <w:sz w:val="22"/>
          <w:szCs w:val="22"/>
        </w:rPr>
        <w:t>(</w:t>
      </w:r>
      <w:r w:rsidR="007D2374">
        <w:rPr>
          <w:rStyle w:val="fontstyle21"/>
          <w:sz w:val="22"/>
          <w:szCs w:val="22"/>
        </w:rPr>
        <w:t>30</w:t>
      </w:r>
      <w:r w:rsidR="006361D1">
        <w:rPr>
          <w:rStyle w:val="fontstyle21"/>
          <w:sz w:val="22"/>
          <w:szCs w:val="22"/>
        </w:rPr>
        <w:t>) primary schools and fifteen</w:t>
      </w:r>
      <w:r w:rsidRPr="00834382">
        <w:rPr>
          <w:rStyle w:val="fontstyle21"/>
          <w:sz w:val="22"/>
          <w:szCs w:val="22"/>
        </w:rPr>
        <w:t xml:space="preserve"> (</w:t>
      </w:r>
      <w:r w:rsidR="006361D1">
        <w:rPr>
          <w:rStyle w:val="fontstyle21"/>
          <w:sz w:val="22"/>
          <w:szCs w:val="22"/>
        </w:rPr>
        <w:t>15</w:t>
      </w:r>
      <w:r w:rsidRPr="00834382">
        <w:rPr>
          <w:rStyle w:val="fontstyle21"/>
          <w:sz w:val="22"/>
          <w:szCs w:val="22"/>
        </w:rPr>
        <w:t xml:space="preserve">) secondary schools in </w:t>
      </w:r>
      <w:r w:rsidR="006361D1" w:rsidRPr="00834382">
        <w:rPr>
          <w:rStyle w:val="fontstyle21"/>
          <w:sz w:val="22"/>
          <w:szCs w:val="22"/>
        </w:rPr>
        <w:t xml:space="preserve">Gombe </w:t>
      </w:r>
      <w:r w:rsidRPr="00834382">
        <w:rPr>
          <w:rStyle w:val="fontstyle21"/>
          <w:sz w:val="22"/>
          <w:szCs w:val="22"/>
        </w:rPr>
        <w:t>L.G.A. H</w:t>
      </w:r>
      <w:r w:rsidR="007D2374">
        <w:rPr>
          <w:rStyle w:val="fontstyle21"/>
          <w:sz w:val="22"/>
          <w:szCs w:val="22"/>
        </w:rPr>
        <w:t xml:space="preserve">owever, a sample of </w:t>
      </w:r>
      <w:r w:rsidR="006361D1">
        <w:rPr>
          <w:rStyle w:val="fontstyle21"/>
          <w:sz w:val="22"/>
          <w:szCs w:val="22"/>
        </w:rPr>
        <w:t>fourteen (15) primary and four (4</w:t>
      </w:r>
      <w:r w:rsidRPr="00834382">
        <w:rPr>
          <w:rStyle w:val="fontstyle21"/>
          <w:sz w:val="22"/>
          <w:szCs w:val="22"/>
        </w:rPr>
        <w:t xml:space="preserve">) secondary schools was </w:t>
      </w:r>
      <w:r w:rsidR="0028293E" w:rsidRPr="00834382">
        <w:rPr>
          <w:rStyle w:val="fontstyle21"/>
          <w:sz w:val="22"/>
          <w:szCs w:val="22"/>
        </w:rPr>
        <w:t>randomly</w:t>
      </w:r>
      <w:r w:rsidR="007D2374">
        <w:rPr>
          <w:rStyle w:val="fontstyle21"/>
          <w:sz w:val="22"/>
          <w:szCs w:val="22"/>
        </w:rPr>
        <w:t xml:space="preserve">drawn from the </w:t>
      </w:r>
      <w:r w:rsidRPr="00834382">
        <w:rPr>
          <w:rStyle w:val="fontstyle21"/>
          <w:sz w:val="22"/>
          <w:szCs w:val="22"/>
        </w:rPr>
        <w:t xml:space="preserve">schools. Two research questions were </w:t>
      </w:r>
      <w:r w:rsidR="0028293E" w:rsidRPr="00834382">
        <w:rPr>
          <w:rStyle w:val="fontstyle21"/>
          <w:sz w:val="22"/>
          <w:szCs w:val="22"/>
        </w:rPr>
        <w:t>articulated</w:t>
      </w:r>
      <w:r w:rsidRPr="00834382">
        <w:rPr>
          <w:rStyle w:val="fontstyle21"/>
          <w:sz w:val="22"/>
          <w:szCs w:val="22"/>
        </w:rPr>
        <w:t>, while data collection was maj</w:t>
      </w:r>
      <w:r w:rsidR="0028293E">
        <w:rPr>
          <w:rStyle w:val="fontstyle21"/>
          <w:sz w:val="22"/>
          <w:szCs w:val="22"/>
        </w:rPr>
        <w:t>orly through the use of saved</w:t>
      </w:r>
      <w:r w:rsidRPr="00834382">
        <w:rPr>
          <w:rStyle w:val="fontstyle21"/>
          <w:sz w:val="22"/>
          <w:szCs w:val="22"/>
        </w:rPr>
        <w:t xml:space="preserve"> data such, </w:t>
      </w:r>
      <w:r w:rsidR="0028293E" w:rsidRPr="00834382">
        <w:rPr>
          <w:rStyle w:val="fontstyle21"/>
          <w:sz w:val="22"/>
          <w:szCs w:val="22"/>
        </w:rPr>
        <w:t>specification</w:t>
      </w:r>
      <w:r w:rsidRPr="00834382">
        <w:rPr>
          <w:rStyle w:val="fontstyle21"/>
          <w:sz w:val="22"/>
          <w:szCs w:val="22"/>
        </w:rPr>
        <w:t>/</w:t>
      </w:r>
      <w:r w:rsidR="0028293E" w:rsidRPr="00834382">
        <w:rPr>
          <w:rStyle w:val="fontstyle21"/>
          <w:sz w:val="22"/>
          <w:szCs w:val="22"/>
        </w:rPr>
        <w:t>record</w:t>
      </w:r>
      <w:r w:rsidR="0028293E">
        <w:rPr>
          <w:rStyle w:val="fontstyle21"/>
          <w:sz w:val="22"/>
          <w:szCs w:val="22"/>
        </w:rPr>
        <w:t xml:space="preserve"> and</w:t>
      </w:r>
      <w:r w:rsidRPr="00834382">
        <w:rPr>
          <w:rStyle w:val="fontstyle21"/>
          <w:sz w:val="22"/>
          <w:szCs w:val="22"/>
        </w:rPr>
        <w:t xml:space="preserve"> interviews, and analyzed using simple </w:t>
      </w:r>
      <w:r w:rsidR="0028293E" w:rsidRPr="00834382">
        <w:rPr>
          <w:rStyle w:val="fontstyle21"/>
          <w:sz w:val="22"/>
          <w:szCs w:val="22"/>
        </w:rPr>
        <w:t>expressive</w:t>
      </w:r>
      <w:r w:rsidRPr="00834382">
        <w:rPr>
          <w:rStyle w:val="fontstyle21"/>
          <w:sz w:val="22"/>
          <w:szCs w:val="22"/>
        </w:rPr>
        <w:t xml:space="preserve"> statistics and tables. The study </w:t>
      </w:r>
      <w:r w:rsidR="0028293E" w:rsidRPr="00834382">
        <w:rPr>
          <w:rStyle w:val="fontstyle21"/>
          <w:sz w:val="22"/>
          <w:szCs w:val="22"/>
        </w:rPr>
        <w:t>shown</w:t>
      </w:r>
      <w:r w:rsidRPr="00834382">
        <w:rPr>
          <w:rStyle w:val="fontstyle21"/>
          <w:sz w:val="22"/>
          <w:szCs w:val="22"/>
        </w:rPr>
        <w:t xml:space="preserve"> that, the </w:t>
      </w:r>
      <w:r w:rsidR="0028293E" w:rsidRPr="00834382">
        <w:rPr>
          <w:rStyle w:val="fontstyle21"/>
          <w:sz w:val="22"/>
          <w:szCs w:val="22"/>
        </w:rPr>
        <w:t>difficultiesfronting</w:t>
      </w:r>
      <w:r w:rsidRPr="00834382">
        <w:rPr>
          <w:rStyle w:val="fontstyle21"/>
          <w:sz w:val="22"/>
          <w:szCs w:val="22"/>
        </w:rPr>
        <w:t xml:space="preserve"> girl-child education in Gombe state is not far from</w:t>
      </w:r>
      <w:r w:rsidR="0028293E" w:rsidRPr="00834382">
        <w:rPr>
          <w:rStyle w:val="fontstyle21"/>
          <w:sz w:val="22"/>
          <w:szCs w:val="22"/>
        </w:rPr>
        <w:t>religious misunderstandings</w:t>
      </w:r>
      <w:r w:rsidR="006E781F">
        <w:rPr>
          <w:rStyle w:val="fontstyle21"/>
          <w:sz w:val="22"/>
          <w:szCs w:val="22"/>
        </w:rPr>
        <w:t>,</w:t>
      </w:r>
      <w:r w:rsidRPr="00834382">
        <w:rPr>
          <w:rStyle w:val="fontstyle21"/>
          <w:sz w:val="22"/>
          <w:szCs w:val="22"/>
        </w:rPr>
        <w:t xml:space="preserve"> marriage</w:t>
      </w:r>
      <w:r w:rsidR="006E781F">
        <w:rPr>
          <w:rStyle w:val="fontstyle21"/>
          <w:sz w:val="22"/>
          <w:szCs w:val="22"/>
        </w:rPr>
        <w:t xml:space="preserve"> at early age</w:t>
      </w:r>
      <w:r w:rsidRPr="00834382">
        <w:rPr>
          <w:rStyle w:val="fontstyle21"/>
          <w:sz w:val="22"/>
          <w:szCs w:val="22"/>
        </w:rPr>
        <w:t>,</w:t>
      </w:r>
      <w:r w:rsidR="0028293E" w:rsidRPr="00834382">
        <w:rPr>
          <w:rStyle w:val="fontstyle21"/>
          <w:sz w:val="22"/>
          <w:szCs w:val="22"/>
        </w:rPr>
        <w:t>poverty</w:t>
      </w:r>
      <w:r w:rsidR="0028293E">
        <w:rPr>
          <w:rStyle w:val="fontstyle21"/>
          <w:sz w:val="22"/>
          <w:szCs w:val="22"/>
        </w:rPr>
        <w:t xml:space="preserve"> and</w:t>
      </w:r>
      <w:r w:rsidRPr="00834382">
        <w:rPr>
          <w:rStyle w:val="fontstyle21"/>
          <w:sz w:val="22"/>
          <w:szCs w:val="22"/>
        </w:rPr>
        <w:t xml:space="preserve"> cultural</w:t>
      </w:r>
      <w:r w:rsidR="0028293E">
        <w:rPr>
          <w:rStyle w:val="fontstyle21"/>
          <w:sz w:val="22"/>
          <w:szCs w:val="22"/>
        </w:rPr>
        <w:t xml:space="preserve"> complications</w:t>
      </w:r>
      <w:r w:rsidR="006E781F">
        <w:rPr>
          <w:rStyle w:val="fontstyle21"/>
          <w:sz w:val="22"/>
          <w:szCs w:val="22"/>
        </w:rPr>
        <w:t xml:space="preserve">. Recommendations are enlisted among others are:the coming together of the </w:t>
      </w:r>
      <w:r w:rsidRPr="00834382">
        <w:rPr>
          <w:rStyle w:val="fontstyle21"/>
          <w:sz w:val="22"/>
          <w:szCs w:val="22"/>
        </w:rPr>
        <w:t>government,</w:t>
      </w:r>
      <w:r w:rsidR="006E781F" w:rsidRPr="00834382">
        <w:rPr>
          <w:rStyle w:val="fontstyle21"/>
          <w:sz w:val="22"/>
          <w:szCs w:val="22"/>
        </w:rPr>
        <w:t>traditional and religious leaders</w:t>
      </w:r>
      <w:r w:rsidR="006E781F">
        <w:rPr>
          <w:rStyle w:val="fontstyle21"/>
          <w:sz w:val="22"/>
          <w:szCs w:val="22"/>
        </w:rPr>
        <w:t>,</w:t>
      </w:r>
      <w:r w:rsidRPr="00834382">
        <w:rPr>
          <w:rStyle w:val="fontstyle21"/>
          <w:sz w:val="22"/>
          <w:szCs w:val="22"/>
        </w:rPr>
        <w:t xml:space="preserve"> non-governmental organi</w:t>
      </w:r>
      <w:r w:rsidR="006E781F">
        <w:rPr>
          <w:rStyle w:val="fontstyle21"/>
          <w:sz w:val="22"/>
          <w:szCs w:val="22"/>
        </w:rPr>
        <w:t>zations, parents, in the</w:t>
      </w:r>
      <w:r w:rsidRPr="00834382">
        <w:rPr>
          <w:rStyle w:val="fontstyle21"/>
          <w:sz w:val="22"/>
          <w:szCs w:val="22"/>
        </w:rPr>
        <w:t xml:space="preserve"> campaign for the benefits and need to educate a girl-child.</w:t>
      </w:r>
      <w:r w:rsidR="006E781F">
        <w:rPr>
          <w:rStyle w:val="fontstyle21"/>
          <w:sz w:val="22"/>
          <w:szCs w:val="22"/>
        </w:rPr>
        <w:t xml:space="preserve"> As the wise me</w:t>
      </w:r>
      <w:r w:rsidR="008C73E8">
        <w:rPr>
          <w:rStyle w:val="fontstyle21"/>
          <w:sz w:val="22"/>
          <w:szCs w:val="22"/>
        </w:rPr>
        <w:t>n</w:t>
      </w:r>
      <w:r w:rsidR="006E781F">
        <w:rPr>
          <w:rStyle w:val="fontstyle21"/>
          <w:sz w:val="22"/>
          <w:szCs w:val="22"/>
        </w:rPr>
        <w:t xml:space="preserve"> do say educating a girl child is like educating the world.</w:t>
      </w:r>
      <w:r w:rsidR="00D04446" w:rsidRPr="00D04446">
        <w:rPr>
          <w:rFonts w:ascii="TimesNewRomanPSMT" w:hAnsi="TimesNewRomanPSMT"/>
          <w:color w:val="000000"/>
        </w:rPr>
        <w:t>As the saying goes “</w:t>
      </w:r>
      <w:r w:rsidR="00D04446" w:rsidRPr="00D04446">
        <w:rPr>
          <w:rFonts w:ascii="TimesNewRomanPS-ItalicMT" w:hAnsi="TimesNewRomanPS-ItalicMT"/>
          <w:i/>
          <w:iCs/>
          <w:color w:val="000000"/>
        </w:rPr>
        <w:t>Train a man, you train a soulor just an individual but train a woman you train a nation”</w:t>
      </w:r>
      <w:r w:rsidR="00D04446" w:rsidRPr="00D04446">
        <w:rPr>
          <w:rFonts w:ascii="TimesNewRomanPSMT" w:hAnsi="TimesNewRomanPSMT"/>
          <w:color w:val="000000"/>
        </w:rPr>
        <w:t>.</w:t>
      </w:r>
    </w:p>
    <w:p w:rsidR="00264B0E" w:rsidRPr="00834382" w:rsidRDefault="00264B0E" w:rsidP="00834382">
      <w:pPr>
        <w:spacing w:line="360" w:lineRule="auto"/>
        <w:rPr>
          <w:rStyle w:val="fontstyle21"/>
          <w:sz w:val="22"/>
          <w:szCs w:val="22"/>
        </w:rPr>
      </w:pPr>
    </w:p>
    <w:p w:rsidR="00264B0E" w:rsidRPr="00834382" w:rsidRDefault="00264B0E" w:rsidP="00834382">
      <w:pPr>
        <w:spacing w:line="360" w:lineRule="auto"/>
        <w:rPr>
          <w:rStyle w:val="fontstyle21"/>
          <w:sz w:val="22"/>
          <w:szCs w:val="22"/>
        </w:rPr>
      </w:pPr>
    </w:p>
    <w:p w:rsidR="00264B0E" w:rsidRPr="00834382" w:rsidRDefault="00264B0E" w:rsidP="00834382">
      <w:pPr>
        <w:spacing w:line="360" w:lineRule="auto"/>
        <w:rPr>
          <w:rStyle w:val="fontstyle21"/>
          <w:sz w:val="22"/>
          <w:szCs w:val="22"/>
        </w:rPr>
      </w:pPr>
    </w:p>
    <w:p w:rsidR="00264B0E" w:rsidRPr="00834382" w:rsidRDefault="00264B0E" w:rsidP="00834382">
      <w:pPr>
        <w:spacing w:line="360" w:lineRule="auto"/>
        <w:rPr>
          <w:rStyle w:val="fontstyle21"/>
          <w:sz w:val="22"/>
          <w:szCs w:val="22"/>
        </w:rPr>
      </w:pPr>
    </w:p>
    <w:p w:rsidR="00264B0E" w:rsidRPr="00834382" w:rsidRDefault="00264B0E" w:rsidP="00834382">
      <w:pPr>
        <w:spacing w:line="360" w:lineRule="auto"/>
        <w:rPr>
          <w:rStyle w:val="fontstyle21"/>
          <w:sz w:val="22"/>
          <w:szCs w:val="22"/>
        </w:rPr>
      </w:pPr>
    </w:p>
    <w:p w:rsidR="00264B0E" w:rsidRPr="00834382" w:rsidRDefault="00264B0E" w:rsidP="00834382">
      <w:pPr>
        <w:spacing w:line="360" w:lineRule="auto"/>
        <w:rPr>
          <w:rStyle w:val="fontstyle21"/>
          <w:sz w:val="22"/>
          <w:szCs w:val="22"/>
        </w:rPr>
      </w:pPr>
    </w:p>
    <w:p w:rsidR="00264B0E" w:rsidRPr="00834382" w:rsidRDefault="00264B0E" w:rsidP="00834382">
      <w:pPr>
        <w:spacing w:line="360" w:lineRule="auto"/>
        <w:rPr>
          <w:rStyle w:val="fontstyle21"/>
          <w:sz w:val="22"/>
          <w:szCs w:val="22"/>
        </w:rPr>
      </w:pPr>
    </w:p>
    <w:p w:rsidR="00264B0E" w:rsidRPr="00834382" w:rsidRDefault="00264B0E" w:rsidP="00834382">
      <w:pPr>
        <w:spacing w:line="360" w:lineRule="auto"/>
        <w:rPr>
          <w:rStyle w:val="fontstyle21"/>
          <w:sz w:val="22"/>
          <w:szCs w:val="22"/>
        </w:rPr>
      </w:pPr>
    </w:p>
    <w:p w:rsidR="00264B0E" w:rsidRDefault="00264B0E" w:rsidP="00834382">
      <w:pPr>
        <w:spacing w:line="360" w:lineRule="auto"/>
        <w:rPr>
          <w:rStyle w:val="fontstyle21"/>
          <w:sz w:val="22"/>
          <w:szCs w:val="22"/>
        </w:rPr>
      </w:pPr>
    </w:p>
    <w:p w:rsidR="00834382" w:rsidRDefault="00834382" w:rsidP="00834382">
      <w:pPr>
        <w:spacing w:line="360" w:lineRule="auto"/>
        <w:rPr>
          <w:rStyle w:val="fontstyle21"/>
          <w:sz w:val="22"/>
          <w:szCs w:val="22"/>
        </w:rPr>
      </w:pPr>
    </w:p>
    <w:p w:rsidR="003F5966" w:rsidRDefault="003F5966" w:rsidP="00834382">
      <w:pPr>
        <w:spacing w:line="360" w:lineRule="auto"/>
        <w:rPr>
          <w:rFonts w:ascii="Times New Roman" w:hAnsi="Times New Roman" w:cs="Times New Roman"/>
          <w:b/>
          <w:bCs/>
          <w:color w:val="000000"/>
        </w:rPr>
      </w:pPr>
    </w:p>
    <w:p w:rsidR="00264B0E" w:rsidRPr="00834382" w:rsidRDefault="00264B0E" w:rsidP="00834382">
      <w:pPr>
        <w:spacing w:line="360" w:lineRule="auto"/>
        <w:rPr>
          <w:rFonts w:ascii="Times New Roman" w:hAnsi="Times New Roman" w:cs="Times New Roman"/>
          <w:b/>
          <w:bCs/>
          <w:color w:val="000000"/>
        </w:rPr>
      </w:pPr>
      <w:r w:rsidRPr="00834382">
        <w:rPr>
          <w:rFonts w:ascii="Times New Roman" w:hAnsi="Times New Roman" w:cs="Times New Roman"/>
          <w:b/>
          <w:bCs/>
          <w:color w:val="000000"/>
        </w:rPr>
        <w:t>I. Introduction</w:t>
      </w:r>
    </w:p>
    <w:p w:rsidR="00D04446" w:rsidRDefault="00264B0E" w:rsidP="00834382">
      <w:pPr>
        <w:spacing w:line="360" w:lineRule="auto"/>
        <w:rPr>
          <w:rFonts w:ascii="Times New Roman" w:hAnsi="Times New Roman" w:cs="Times New Roman"/>
          <w:color w:val="000000"/>
        </w:rPr>
      </w:pPr>
      <w:r w:rsidRPr="00834382">
        <w:rPr>
          <w:rFonts w:ascii="Times New Roman" w:hAnsi="Times New Roman" w:cs="Times New Roman"/>
          <w:color w:val="000000"/>
        </w:rPr>
        <w:t>The term ‘girl-child’ refers to a female between the ages of 6-18 years (Mukhtar et al., 2011). The</w:t>
      </w:r>
      <w:r w:rsidRPr="00834382">
        <w:rPr>
          <w:rFonts w:ascii="Times New Roman" w:hAnsi="Times New Roman" w:cs="Times New Roman"/>
          <w:color w:val="000000"/>
        </w:rPr>
        <w:br/>
        <w:t xml:space="preserve">National Child Welfare Policy (1989) as cited by Ada (2001) defines the girl-child as a female below 14 yearsof age. </w:t>
      </w:r>
      <w:proofErr w:type="spellStart"/>
      <w:r w:rsidRPr="00834382">
        <w:rPr>
          <w:rFonts w:ascii="Times New Roman" w:hAnsi="Times New Roman" w:cs="Times New Roman"/>
          <w:color w:val="000000"/>
        </w:rPr>
        <w:t>Offorma</w:t>
      </w:r>
      <w:proofErr w:type="spellEnd"/>
      <w:r w:rsidRPr="00834382">
        <w:rPr>
          <w:rFonts w:ascii="Times New Roman" w:hAnsi="Times New Roman" w:cs="Times New Roman"/>
          <w:color w:val="000000"/>
        </w:rPr>
        <w:t xml:space="preserve"> (2009) defines it as a biological female offspring from birth to eighteen (18) years of age. This</w:t>
      </w:r>
      <w:r w:rsidR="00887657" w:rsidRPr="00834382">
        <w:rPr>
          <w:rFonts w:ascii="Times New Roman" w:hAnsi="Times New Roman" w:cs="Times New Roman"/>
          <w:color w:val="000000"/>
        </w:rPr>
        <w:t>old-fashioned</w:t>
      </w:r>
      <w:r w:rsidRPr="00834382">
        <w:rPr>
          <w:rFonts w:ascii="Times New Roman" w:hAnsi="Times New Roman" w:cs="Times New Roman"/>
          <w:color w:val="000000"/>
        </w:rPr>
        <w:t xml:space="preserve"> is made up of infancy, childhood, early and late adolescence stages of development. The girl-child isseen as a young female person who would eventually grow into a woman and marry. </w:t>
      </w:r>
      <w:r w:rsidR="002D323D">
        <w:rPr>
          <w:rFonts w:ascii="Times New Roman" w:hAnsi="Times New Roman" w:cs="Times New Roman"/>
          <w:color w:val="000000"/>
        </w:rPr>
        <w:t xml:space="preserve">May girl-child finds it difficult to study due to the gender discrimination in and within our community, which lead her being a victim of pre-existing </w:t>
      </w:r>
      <w:r w:rsidRPr="00834382">
        <w:rPr>
          <w:rFonts w:ascii="Times New Roman" w:hAnsi="Times New Roman" w:cs="Times New Roman"/>
          <w:color w:val="000000"/>
        </w:rPr>
        <w:t xml:space="preserve">socio-cultural male </w:t>
      </w:r>
      <w:r w:rsidR="002D323D" w:rsidRPr="00834382">
        <w:rPr>
          <w:rFonts w:ascii="Times New Roman" w:hAnsi="Times New Roman" w:cs="Times New Roman"/>
          <w:color w:val="000000"/>
        </w:rPr>
        <w:t>dogmatism</w:t>
      </w:r>
      <w:r w:rsidRPr="00834382">
        <w:rPr>
          <w:rFonts w:ascii="Times New Roman" w:hAnsi="Times New Roman" w:cs="Times New Roman"/>
          <w:color w:val="000000"/>
        </w:rPr>
        <w:t>. Furthermore, onthe account of gender, girl-children are subjected to all multiple forms of oppression, exploitation anddiscrimination.</w:t>
      </w:r>
      <w:r w:rsidR="002D323D">
        <w:rPr>
          <w:rFonts w:ascii="Times New Roman" w:hAnsi="Times New Roman" w:cs="Times New Roman"/>
          <w:color w:val="000000"/>
        </w:rPr>
        <w:t xml:space="preserve">The world record shows </w:t>
      </w:r>
      <w:r w:rsidRPr="00834382">
        <w:rPr>
          <w:rFonts w:ascii="Times New Roman" w:hAnsi="Times New Roman" w:cs="Times New Roman"/>
          <w:color w:val="000000"/>
        </w:rPr>
        <w:t xml:space="preserve">Girl-child education has then become a major issue of concern in most developing countries of theworld today, </w:t>
      </w:r>
      <w:r w:rsidR="002D323D" w:rsidRPr="00834382">
        <w:rPr>
          <w:rFonts w:ascii="Times New Roman" w:hAnsi="Times New Roman" w:cs="Times New Roman"/>
          <w:color w:val="000000"/>
        </w:rPr>
        <w:t>particularly</w:t>
      </w:r>
      <w:r w:rsidRPr="00834382">
        <w:rPr>
          <w:rFonts w:ascii="Times New Roman" w:hAnsi="Times New Roman" w:cs="Times New Roman"/>
          <w:color w:val="000000"/>
        </w:rPr>
        <w:t xml:space="preserve"> in sub-Saharan Africa, where a large number of young girls do not attend school.According to UNICEF (2007), as cited by Grace (2010), the global figure for out-of-school children isestimated to be 121 million, out of which 65 million (approximately 53.8%) were girls and over 80 percent ofthese girls live in sub-Saharan Africa.</w:t>
      </w:r>
      <w:r w:rsidRPr="00834382">
        <w:rPr>
          <w:rFonts w:ascii="Times New Roman" w:hAnsi="Times New Roman" w:cs="Times New Roman"/>
          <w:color w:val="000000"/>
        </w:rPr>
        <w:br/>
        <w:t>Primary school completion rates in Africa have been the lowest in the world and this remains a concern</w:t>
      </w:r>
      <w:r w:rsidRPr="00834382">
        <w:rPr>
          <w:rFonts w:ascii="Times New Roman" w:hAnsi="Times New Roman" w:cs="Times New Roman"/>
          <w:color w:val="000000"/>
        </w:rPr>
        <w:br/>
        <w:t>as half of the world’s out-of-school children (OOSC) are concentrated in 15 countries, eight of which are in subSaharan Africa (Ibrahim, 2012).In sub-Saharan Africa, the number of girls out of school each year has risen from 20 million in 1990 to24million in 2002 (</w:t>
      </w:r>
      <w:proofErr w:type="spellStart"/>
      <w:r w:rsidRPr="00834382">
        <w:rPr>
          <w:rFonts w:ascii="Times New Roman" w:hAnsi="Times New Roman" w:cs="Times New Roman"/>
          <w:color w:val="000000"/>
        </w:rPr>
        <w:t>Offorma</w:t>
      </w:r>
      <w:proofErr w:type="spellEnd"/>
      <w:r w:rsidRPr="00834382">
        <w:rPr>
          <w:rFonts w:ascii="Times New Roman" w:hAnsi="Times New Roman" w:cs="Times New Roman"/>
          <w:color w:val="000000"/>
        </w:rPr>
        <w:t xml:space="preserve">, 2009).Also, according to </w:t>
      </w:r>
      <w:proofErr w:type="spellStart"/>
      <w:r w:rsidRPr="00834382">
        <w:rPr>
          <w:rFonts w:ascii="Times New Roman" w:hAnsi="Times New Roman" w:cs="Times New Roman"/>
          <w:color w:val="000000"/>
        </w:rPr>
        <w:t>Goodluck</w:t>
      </w:r>
      <w:proofErr w:type="spellEnd"/>
      <w:r w:rsidRPr="00834382">
        <w:rPr>
          <w:rFonts w:ascii="Times New Roman" w:hAnsi="Times New Roman" w:cs="Times New Roman"/>
          <w:color w:val="000000"/>
        </w:rPr>
        <w:t xml:space="preserve"> (2011), Nigeria has 9 million (37%) out-of-school children, which is morethan 0ne-third of its primary school age children and this is the highest in Africa. </w:t>
      </w:r>
      <w:r w:rsidR="00255C59">
        <w:rPr>
          <w:rFonts w:ascii="Times New Roman" w:hAnsi="Times New Roman" w:cs="Times New Roman"/>
          <w:color w:val="000000"/>
        </w:rPr>
        <w:t>The number</w:t>
      </w:r>
      <w:r w:rsidRPr="00834382">
        <w:rPr>
          <w:rFonts w:ascii="Times New Roman" w:hAnsi="Times New Roman" w:cs="Times New Roman"/>
          <w:color w:val="000000"/>
        </w:rPr>
        <w:t xml:space="preserve"> of out-of-school </w:t>
      </w:r>
      <w:proofErr w:type="spellStart"/>
      <w:r w:rsidRPr="00834382">
        <w:rPr>
          <w:rFonts w:ascii="Times New Roman" w:hAnsi="Times New Roman" w:cs="Times New Roman"/>
          <w:color w:val="000000"/>
        </w:rPr>
        <w:t>children</w:t>
      </w:r>
      <w:r w:rsidR="004B3004">
        <w:rPr>
          <w:rFonts w:ascii="Times New Roman" w:hAnsi="Times New Roman" w:cs="Times New Roman"/>
          <w:color w:val="000000"/>
        </w:rPr>
        <w:t>i</w:t>
      </w:r>
      <w:proofErr w:type="spellEnd"/>
      <w:r w:rsidR="004B3004">
        <w:rPr>
          <w:rFonts w:ascii="Times New Roman" w:hAnsi="Times New Roman" w:cs="Times New Roman"/>
          <w:color w:val="000000"/>
        </w:rPr>
        <w:t xml:space="preserve"> Nigeria is increasing</w:t>
      </w:r>
      <w:r w:rsidRPr="00834382">
        <w:rPr>
          <w:rFonts w:ascii="Times New Roman" w:hAnsi="Times New Roman" w:cs="Times New Roman"/>
          <w:color w:val="000000"/>
        </w:rPr>
        <w:t xml:space="preserve"> annually. This </w:t>
      </w:r>
      <w:r w:rsidR="003C525A" w:rsidRPr="00834382">
        <w:rPr>
          <w:rFonts w:ascii="Times New Roman" w:hAnsi="Times New Roman" w:cs="Times New Roman"/>
          <w:color w:val="000000"/>
        </w:rPr>
        <w:t>inclinationdiffers</w:t>
      </w:r>
      <w:r w:rsidRPr="00834382">
        <w:rPr>
          <w:rFonts w:ascii="Times New Roman" w:hAnsi="Times New Roman" w:cs="Times New Roman"/>
          <w:color w:val="000000"/>
        </w:rPr>
        <w:t xml:space="preserve"> zone to zone</w:t>
      </w:r>
      <w:r w:rsidR="003C525A">
        <w:rPr>
          <w:rFonts w:ascii="Times New Roman" w:hAnsi="Times New Roman" w:cs="Times New Roman"/>
          <w:color w:val="000000"/>
        </w:rPr>
        <w:t xml:space="preserve"> even within the country</w:t>
      </w:r>
      <w:r w:rsidRPr="00834382">
        <w:rPr>
          <w:rFonts w:ascii="Times New Roman" w:hAnsi="Times New Roman" w:cs="Times New Roman"/>
          <w:color w:val="000000"/>
        </w:rPr>
        <w:t xml:space="preserve">. For </w:t>
      </w:r>
      <w:r w:rsidR="003C525A" w:rsidRPr="00834382">
        <w:rPr>
          <w:rFonts w:ascii="Times New Roman" w:hAnsi="Times New Roman" w:cs="Times New Roman"/>
          <w:color w:val="000000"/>
        </w:rPr>
        <w:t>example</w:t>
      </w:r>
      <w:r w:rsidRPr="00834382">
        <w:rPr>
          <w:rFonts w:ascii="Times New Roman" w:hAnsi="Times New Roman" w:cs="Times New Roman"/>
          <w:color w:val="000000"/>
        </w:rPr>
        <w:t>, inSouth Eastern Nigeria, which is dominated by the people of Igbo ethnic group, there is however low boy-childenrolment in school as compared to girls. This is because the boy-children are sent</w:t>
      </w:r>
      <w:r w:rsidR="00087FB5">
        <w:rPr>
          <w:rFonts w:ascii="Times New Roman" w:hAnsi="Times New Roman" w:cs="Times New Roman"/>
          <w:color w:val="000000"/>
        </w:rPr>
        <w:t xml:space="preserve"> to the market to assist the</w:t>
      </w:r>
      <w:r w:rsidR="0091419D">
        <w:rPr>
          <w:rFonts w:ascii="Times New Roman" w:hAnsi="Times New Roman" w:cs="Times New Roman"/>
          <w:color w:val="000000"/>
        </w:rPr>
        <w:t>ir</w:t>
      </w:r>
      <w:r w:rsidR="00087FB5">
        <w:rPr>
          <w:rFonts w:ascii="Times New Roman" w:hAnsi="Times New Roman" w:cs="Times New Roman"/>
          <w:color w:val="000000"/>
        </w:rPr>
        <w:t xml:space="preserve"> male parents in the sales as the learn how to run the business</w:t>
      </w:r>
      <w:r w:rsidR="0091419D">
        <w:rPr>
          <w:rFonts w:ascii="Times New Roman" w:hAnsi="Times New Roman" w:cs="Times New Roman"/>
          <w:color w:val="000000"/>
        </w:rPr>
        <w:t>es. The</w:t>
      </w:r>
      <w:r w:rsidR="0091419D" w:rsidRPr="00834382">
        <w:rPr>
          <w:rFonts w:ascii="Times New Roman" w:hAnsi="Times New Roman" w:cs="Times New Roman"/>
          <w:color w:val="000000"/>
        </w:rPr>
        <w:t>reverse</w:t>
      </w:r>
      <w:r w:rsidRPr="00834382">
        <w:rPr>
          <w:rFonts w:ascii="Times New Roman" w:hAnsi="Times New Roman" w:cs="Times New Roman"/>
          <w:color w:val="000000"/>
        </w:rPr>
        <w:t xml:space="preserve"> is the case in Northern Nigeria where there is lowgirl-child education as compared to boys. Nigeria is among the West African countries that have the highestnumber of girls that are out of school, and more than 75% of the 3.4 million children out of school are girls(UNICEF, 2007). The National School Census (NSC) (2006), also revealed a net enrolment ration of 80.6%suggesting that a substantial proportion (19%) of primary school age population between 6-11years are notenrolled in primary schools nationwide, and this </w:t>
      </w:r>
      <w:r w:rsidRPr="00834382">
        <w:rPr>
          <w:rFonts w:ascii="Times New Roman" w:hAnsi="Times New Roman" w:cs="Times New Roman"/>
          <w:color w:val="000000"/>
        </w:rPr>
        <w:lastRenderedPageBreak/>
        <w:t>represents about 5million of Nigerian children of the agebracket of 6-11years old that do not have access to primary education.</w:t>
      </w:r>
    </w:p>
    <w:p w:rsidR="00DF03DC" w:rsidRDefault="00D04446" w:rsidP="00DF03DC">
      <w:pPr>
        <w:spacing w:line="360" w:lineRule="auto"/>
        <w:rPr>
          <w:rFonts w:ascii="Times New Roman" w:hAnsi="Times New Roman" w:cs="Times New Roman"/>
          <w:color w:val="000000"/>
        </w:rPr>
      </w:pPr>
      <w:r w:rsidRPr="00D04446">
        <w:rPr>
          <w:rFonts w:ascii="TimesNewRomanPSMT" w:hAnsi="TimesNewRomanPSMT"/>
          <w:color w:val="000000"/>
        </w:rPr>
        <w:t>A Nigerian female child who is the focus of Girl-Child Educationdeserves every encouragement to pursue education so that she can enjoy theprovisions of education for mankind for her own personal development and forthe development of the nation. As the saying goes “</w:t>
      </w:r>
      <w:r w:rsidRPr="00D04446">
        <w:rPr>
          <w:rFonts w:ascii="TimesNewRomanPS-ItalicMT" w:hAnsi="TimesNewRomanPS-ItalicMT"/>
          <w:i/>
          <w:iCs/>
          <w:color w:val="000000"/>
        </w:rPr>
        <w:t>Train a man, you train a soul</w:t>
      </w:r>
      <w:r w:rsidRPr="00D04446">
        <w:rPr>
          <w:rFonts w:ascii="TimesNewRomanPS-ItalicMT" w:hAnsi="TimesNewRomanPS-ItalicMT"/>
          <w:i/>
          <w:iCs/>
          <w:color w:val="000000"/>
        </w:rPr>
        <w:br/>
        <w:t>or just an individual but train a woman you train a nation”</w:t>
      </w:r>
      <w:r w:rsidRPr="00D04446">
        <w:rPr>
          <w:rFonts w:ascii="TimesNewRomanPSMT" w:hAnsi="TimesNewRomanPSMT"/>
          <w:color w:val="000000"/>
        </w:rPr>
        <w:t>.</w:t>
      </w:r>
      <w:r w:rsidR="00264B0E" w:rsidRPr="00834382">
        <w:rPr>
          <w:rFonts w:ascii="Times New Roman" w:hAnsi="Times New Roman" w:cs="Times New Roman"/>
          <w:color w:val="000000"/>
        </w:rPr>
        <w:br/>
        <w:t xml:space="preserve">In the Northern part of Nigeria, which comprises three geo-political zones: the North East, NorthCentral and North West. The north Central shows an improvement over others, these zones cannot boast ofappreciable number of girls’ enrolment at primary and secondary schools level, not to talk of tertiary level ofeducation, as compared to boys’ enrolment.Statistics from the Federal office of statistics (2004) shows that, literate women constituted only 20%from the North -West, 20% North- East, and 45% from the North Central. This indicates the levels ofbackwardness of women as compared to men in Northern Nigeria. The National School Census (2006) reportedthat the number of children out of school in Northern Nigeria is particularly high and the proportion of girls toboys in school ranges from 1 girl to 2 boys and even 1 girl to 3 boys in some states. The education of girls in thenorthern cluster has always been a thorny and unresolved issue. Typically, girl-child education in northern statesfollows a specific pattern which ends with the girls being denied from the system, the chances to attend primaryschool or further their education beyond primary school. </w:t>
      </w:r>
      <w:proofErr w:type="spellStart"/>
      <w:r w:rsidR="00264B0E" w:rsidRPr="00834382">
        <w:rPr>
          <w:rFonts w:ascii="Times New Roman" w:hAnsi="Times New Roman" w:cs="Times New Roman"/>
          <w:color w:val="000000"/>
        </w:rPr>
        <w:t>Enejere</w:t>
      </w:r>
      <w:proofErr w:type="spellEnd"/>
      <w:r w:rsidR="00264B0E" w:rsidRPr="00834382">
        <w:rPr>
          <w:rFonts w:ascii="Times New Roman" w:hAnsi="Times New Roman" w:cs="Times New Roman"/>
          <w:color w:val="000000"/>
        </w:rPr>
        <w:t xml:space="preserve"> (1991) avers that gender inequality especially</w:t>
      </w:r>
      <w:r w:rsidR="00264B0E" w:rsidRPr="00834382">
        <w:rPr>
          <w:rFonts w:ascii="Times New Roman" w:hAnsi="Times New Roman" w:cs="Times New Roman"/>
          <w:color w:val="000000"/>
        </w:rPr>
        <w:br/>
        <w:t>in Northern Nigeria is promoted by religious and communal customs, which has grave consequences for boththe individual and the society making her a dysfunctional member of the society.</w:t>
      </w:r>
      <w:r w:rsidR="007E5918">
        <w:rPr>
          <w:rFonts w:ascii="Times New Roman" w:hAnsi="Times New Roman" w:cs="Times New Roman"/>
          <w:color w:val="000000"/>
        </w:rPr>
        <w:t xml:space="preserve">A lot of </w:t>
      </w:r>
      <w:r w:rsidR="00264B0E" w:rsidRPr="00834382">
        <w:rPr>
          <w:rFonts w:ascii="Times New Roman" w:hAnsi="Times New Roman" w:cs="Times New Roman"/>
          <w:color w:val="000000"/>
        </w:rPr>
        <w:t>facto</w:t>
      </w:r>
      <w:r w:rsidR="007E5918">
        <w:rPr>
          <w:rFonts w:ascii="Times New Roman" w:hAnsi="Times New Roman" w:cs="Times New Roman"/>
          <w:color w:val="000000"/>
        </w:rPr>
        <w:t xml:space="preserve">rs have been </w:t>
      </w:r>
      <w:r w:rsidR="007E5918" w:rsidRPr="00834382">
        <w:rPr>
          <w:rFonts w:ascii="Times New Roman" w:hAnsi="Times New Roman" w:cs="Times New Roman"/>
          <w:color w:val="000000"/>
        </w:rPr>
        <w:t>accountable</w:t>
      </w:r>
      <w:r w:rsidR="00264B0E" w:rsidRPr="00834382">
        <w:rPr>
          <w:rFonts w:ascii="Times New Roman" w:hAnsi="Times New Roman" w:cs="Times New Roman"/>
          <w:color w:val="000000"/>
        </w:rPr>
        <w:t xml:space="preserve"> for</w:t>
      </w:r>
      <w:r w:rsidR="007E5918">
        <w:rPr>
          <w:rFonts w:ascii="Times New Roman" w:hAnsi="Times New Roman" w:cs="Times New Roman"/>
          <w:color w:val="000000"/>
        </w:rPr>
        <w:t xml:space="preserve"> the</w:t>
      </w:r>
      <w:r w:rsidR="00264B0E" w:rsidRPr="00834382">
        <w:rPr>
          <w:rFonts w:ascii="Times New Roman" w:hAnsi="Times New Roman" w:cs="Times New Roman"/>
          <w:color w:val="000000"/>
        </w:rPr>
        <w:t xml:space="preserve"> low enrolment of girls in schools in </w:t>
      </w:r>
      <w:r w:rsidR="007E5918" w:rsidRPr="00834382">
        <w:rPr>
          <w:rFonts w:ascii="Times New Roman" w:hAnsi="Times New Roman" w:cs="Times New Roman"/>
          <w:color w:val="000000"/>
        </w:rPr>
        <w:t>Northern</w:t>
      </w:r>
      <w:r w:rsidR="00264B0E" w:rsidRPr="00834382">
        <w:rPr>
          <w:rFonts w:ascii="Times New Roman" w:hAnsi="Times New Roman" w:cs="Times New Roman"/>
          <w:color w:val="000000"/>
        </w:rPr>
        <w:t>Nigeria. Mukhtar et al. (2011) identified religious misinterpretation, cultural practice, poverty, early marriage,illiteracy, inadequate school infrastructure as some of the factors militating against girl-child education. Tomajority of the parents, girl-child education is less important because no matter what level of education the girl</w:t>
      </w:r>
      <w:r w:rsidR="00264B0E" w:rsidRPr="00834382">
        <w:rPr>
          <w:rFonts w:ascii="Times New Roman" w:hAnsi="Times New Roman" w:cs="Times New Roman"/>
          <w:color w:val="000000"/>
        </w:rPr>
        <w:br/>
        <w:t>attains, their hope is to see the girl-child get married. To some parents, western type of education is termed to bea way of negative transformation and initiation of an individual into materialism, promiscuity and inculcation ofwestern c</w:t>
      </w:r>
      <w:r w:rsidR="0068063D">
        <w:rPr>
          <w:rFonts w:ascii="Times New Roman" w:hAnsi="Times New Roman" w:cs="Times New Roman"/>
          <w:color w:val="000000"/>
        </w:rPr>
        <w:t>ultural ideologies.</w:t>
      </w:r>
      <w:r w:rsidR="0068063D">
        <w:rPr>
          <w:rFonts w:ascii="Times New Roman" w:hAnsi="Times New Roman" w:cs="Times New Roman"/>
          <w:color w:val="000000"/>
        </w:rPr>
        <w:br/>
        <w:t>As recorded,</w:t>
      </w:r>
      <w:r w:rsidR="0068063D" w:rsidRPr="00834382">
        <w:rPr>
          <w:rFonts w:ascii="Times New Roman" w:hAnsi="Times New Roman" w:cs="Times New Roman"/>
          <w:color w:val="000000"/>
        </w:rPr>
        <w:t xml:space="preserve"> 70</w:t>
      </w:r>
      <w:r w:rsidR="00264B0E" w:rsidRPr="00834382">
        <w:rPr>
          <w:rFonts w:ascii="Times New Roman" w:hAnsi="Times New Roman" w:cs="Times New Roman"/>
          <w:color w:val="000000"/>
        </w:rPr>
        <w:t xml:space="preserve">% of the Nigerian population living below the poverty line, girls are </w:t>
      </w:r>
      <w:r w:rsidR="0068063D" w:rsidRPr="00834382">
        <w:rPr>
          <w:rFonts w:ascii="Times New Roman" w:hAnsi="Times New Roman" w:cs="Times New Roman"/>
          <w:color w:val="000000"/>
        </w:rPr>
        <w:t>regularly</w:t>
      </w:r>
      <w:r w:rsidR="00264B0E" w:rsidRPr="00834382">
        <w:rPr>
          <w:rFonts w:ascii="Times New Roman" w:hAnsi="Times New Roman" w:cs="Times New Roman"/>
          <w:color w:val="000000"/>
        </w:rPr>
        <w:t xml:space="preserve"> sent to hawkon the</w:t>
      </w:r>
      <w:r w:rsidR="0068063D">
        <w:rPr>
          <w:rFonts w:ascii="Times New Roman" w:hAnsi="Times New Roman" w:cs="Times New Roman"/>
          <w:color w:val="000000"/>
        </w:rPr>
        <w:t xml:space="preserve"> dusty and unsecured</w:t>
      </w:r>
      <w:r w:rsidR="00264B0E" w:rsidRPr="00834382">
        <w:rPr>
          <w:rFonts w:ascii="Times New Roman" w:hAnsi="Times New Roman" w:cs="Times New Roman"/>
          <w:color w:val="000000"/>
        </w:rPr>
        <w:t xml:space="preserve"> streets. Barriers to girl-child education in Nigeria especially in the north have been identified aspoverty, early marriage, cultural and religious misconceptions as well as teenage pregnancy (Williams, 1960).</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State, like every other state in Northern Nigeria, </w:t>
      </w:r>
      <w:r w:rsidR="00653716" w:rsidRPr="00834382">
        <w:rPr>
          <w:rFonts w:ascii="Times New Roman" w:hAnsi="Times New Roman" w:cs="Times New Roman"/>
          <w:color w:val="000000"/>
        </w:rPr>
        <w:t>struggles</w:t>
      </w:r>
      <w:r w:rsidR="00264B0E" w:rsidRPr="00834382">
        <w:rPr>
          <w:rFonts w:ascii="Times New Roman" w:hAnsi="Times New Roman" w:cs="Times New Roman"/>
          <w:color w:val="000000"/>
        </w:rPr>
        <w:t xml:space="preserve"> with low girl-child enrolment in school andcolleges. This has become a major source of concern and worries to </w:t>
      </w:r>
      <w:r w:rsidR="00653716">
        <w:rPr>
          <w:rFonts w:ascii="Times New Roman" w:hAnsi="Times New Roman" w:cs="Times New Roman"/>
          <w:color w:val="000000"/>
        </w:rPr>
        <w:t>Gombe State</w:t>
      </w:r>
      <w:r w:rsidR="00264B0E" w:rsidRPr="00834382">
        <w:rPr>
          <w:rFonts w:ascii="Times New Roman" w:hAnsi="Times New Roman" w:cs="Times New Roman"/>
          <w:color w:val="000000"/>
        </w:rPr>
        <w:t xml:space="preserve"> Government, Nongovernmental organizations and other stakeholders in the educational sector. This </w:t>
      </w:r>
      <w:r w:rsidR="00653716" w:rsidRPr="00834382">
        <w:rPr>
          <w:rFonts w:ascii="Times New Roman" w:hAnsi="Times New Roman" w:cs="Times New Roman"/>
          <w:color w:val="000000"/>
        </w:rPr>
        <w:t>unpleasantinclination</w:t>
      </w:r>
      <w:r w:rsidR="00264B0E" w:rsidRPr="00834382">
        <w:rPr>
          <w:rFonts w:ascii="Times New Roman" w:hAnsi="Times New Roman" w:cs="Times New Roman"/>
          <w:color w:val="000000"/>
        </w:rPr>
        <w:t xml:space="preserve"> has, over the years,continued to </w:t>
      </w:r>
      <w:r w:rsidR="00653716" w:rsidRPr="00834382">
        <w:rPr>
          <w:rFonts w:ascii="Times New Roman" w:hAnsi="Times New Roman" w:cs="Times New Roman"/>
          <w:color w:val="000000"/>
        </w:rPr>
        <w:t>excavate</w:t>
      </w:r>
      <w:r w:rsidR="00264B0E" w:rsidRPr="00834382">
        <w:rPr>
          <w:rFonts w:ascii="Times New Roman" w:hAnsi="Times New Roman" w:cs="Times New Roman"/>
          <w:color w:val="000000"/>
        </w:rPr>
        <w:t xml:space="preserve"> the educational and economic </w:t>
      </w:r>
      <w:r w:rsidR="00653716" w:rsidRPr="00834382">
        <w:rPr>
          <w:rFonts w:ascii="Times New Roman" w:hAnsi="Times New Roman" w:cs="Times New Roman"/>
          <w:color w:val="000000"/>
        </w:rPr>
        <w:lastRenderedPageBreak/>
        <w:t>disproportion</w:t>
      </w:r>
      <w:r w:rsidR="00264B0E" w:rsidRPr="00834382">
        <w:rPr>
          <w:rFonts w:ascii="Times New Roman" w:hAnsi="Times New Roman" w:cs="Times New Roman"/>
          <w:color w:val="000000"/>
        </w:rPr>
        <w:t xml:space="preserve"> between the men and women in the state.</w:t>
      </w:r>
      <w:r w:rsidR="00264B0E" w:rsidRPr="00834382">
        <w:rPr>
          <w:rFonts w:ascii="Times New Roman" w:hAnsi="Times New Roman" w:cs="Times New Roman"/>
          <w:color w:val="000000"/>
        </w:rPr>
        <w:br/>
        <w:t xml:space="preserve">Furthermore, the rural areas in </w:t>
      </w:r>
      <w:r w:rsidR="00653716">
        <w:rPr>
          <w:rFonts w:ascii="Times New Roman" w:hAnsi="Times New Roman" w:cs="Times New Roman"/>
          <w:color w:val="000000"/>
        </w:rPr>
        <w:t>Gombe State</w:t>
      </w:r>
      <w:r w:rsidR="00264B0E" w:rsidRPr="00834382">
        <w:rPr>
          <w:rFonts w:ascii="Times New Roman" w:hAnsi="Times New Roman" w:cs="Times New Roman"/>
          <w:color w:val="000000"/>
        </w:rPr>
        <w:t xml:space="preserve"> are the </w:t>
      </w:r>
      <w:r w:rsidR="00653716" w:rsidRPr="00834382">
        <w:rPr>
          <w:rFonts w:ascii="Times New Roman" w:hAnsi="Times New Roman" w:cs="Times New Roman"/>
          <w:color w:val="000000"/>
        </w:rPr>
        <w:t>nastiestknockout</w:t>
      </w:r>
      <w:r w:rsidR="00264B0E" w:rsidRPr="00834382">
        <w:rPr>
          <w:rFonts w:ascii="Times New Roman" w:hAnsi="Times New Roman" w:cs="Times New Roman"/>
          <w:color w:val="000000"/>
        </w:rPr>
        <w:t xml:space="preserve">; they do not only lack schools but also see no needfor enrolment of the girl-child. This </w:t>
      </w:r>
      <w:r w:rsidR="00653716" w:rsidRPr="00834382">
        <w:rPr>
          <w:rFonts w:ascii="Times New Roman" w:hAnsi="Times New Roman" w:cs="Times New Roman"/>
          <w:color w:val="000000"/>
        </w:rPr>
        <w:t>brutalizing</w:t>
      </w:r>
      <w:r w:rsidR="00264B0E" w:rsidRPr="00834382">
        <w:rPr>
          <w:rFonts w:ascii="Times New Roman" w:hAnsi="Times New Roman" w:cs="Times New Roman"/>
          <w:color w:val="000000"/>
        </w:rPr>
        <w:t xml:space="preserve"> ignorance has continued to plague most rural dwellers in thenorth from year to year. It is really a pathetic situation where people, from generation to generation, fail torealize that they could be of any use not only to themselves but to the larger society.</w:t>
      </w:r>
      <w:r w:rsidR="00264B0E" w:rsidRPr="00834382">
        <w:rPr>
          <w:rFonts w:ascii="Times New Roman" w:hAnsi="Times New Roman" w:cs="Times New Roman"/>
          <w:color w:val="000000"/>
        </w:rPr>
        <w:br/>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Local Government Area, unlike any other local government in </w:t>
      </w:r>
      <w:r w:rsidR="00653716">
        <w:rPr>
          <w:rFonts w:ascii="Times New Roman" w:hAnsi="Times New Roman" w:cs="Times New Roman"/>
          <w:color w:val="000000"/>
        </w:rPr>
        <w:t>Gombe State</w:t>
      </w:r>
      <w:r w:rsidR="00264B0E" w:rsidRPr="00834382">
        <w:rPr>
          <w:rFonts w:ascii="Times New Roman" w:hAnsi="Times New Roman" w:cs="Times New Roman"/>
          <w:color w:val="000000"/>
        </w:rPr>
        <w:t>, has its own major</w:t>
      </w:r>
      <w:r w:rsidR="00264B0E" w:rsidRPr="00834382">
        <w:rPr>
          <w:rFonts w:ascii="Times New Roman" w:hAnsi="Times New Roman" w:cs="Times New Roman"/>
          <w:color w:val="000000"/>
        </w:rPr>
        <w:br/>
        <w:t xml:space="preserve">challenges of providing basic education to its citizenry especially in the rural areas and particularly to the </w:t>
      </w:r>
      <w:r w:rsidR="00653716">
        <w:rPr>
          <w:rFonts w:ascii="Times New Roman" w:hAnsi="Times New Roman" w:cs="Times New Roman"/>
          <w:color w:val="000000"/>
        </w:rPr>
        <w:t xml:space="preserve">girl </w:t>
      </w:r>
      <w:r w:rsidR="00653716" w:rsidRPr="00834382">
        <w:rPr>
          <w:rFonts w:ascii="Times New Roman" w:hAnsi="Times New Roman" w:cs="Times New Roman"/>
          <w:color w:val="000000"/>
        </w:rPr>
        <w:t>child</w:t>
      </w:r>
      <w:r w:rsidR="00264B0E" w:rsidRPr="00834382">
        <w:rPr>
          <w:rFonts w:ascii="Times New Roman" w:hAnsi="Times New Roman" w:cs="Times New Roman"/>
          <w:color w:val="000000"/>
        </w:rPr>
        <w:t xml:space="preserve">. Its </w:t>
      </w:r>
      <w:r w:rsidR="00653716" w:rsidRPr="00834382">
        <w:rPr>
          <w:rFonts w:ascii="Times New Roman" w:hAnsi="Times New Roman" w:cs="Times New Roman"/>
          <w:color w:val="000000"/>
        </w:rPr>
        <w:t>failure</w:t>
      </w:r>
      <w:r w:rsidR="00264B0E" w:rsidRPr="00834382">
        <w:rPr>
          <w:rFonts w:ascii="Times New Roman" w:hAnsi="Times New Roman" w:cs="Times New Roman"/>
          <w:color w:val="000000"/>
        </w:rPr>
        <w:t xml:space="preserve"> to provide adequate basic education for the rural population has continued to heighten the</w:t>
      </w:r>
      <w:r w:rsidR="00653716" w:rsidRPr="00834382">
        <w:rPr>
          <w:rFonts w:ascii="Times New Roman" w:hAnsi="Times New Roman" w:cs="Times New Roman"/>
          <w:color w:val="000000"/>
        </w:rPr>
        <w:t>discrimination</w:t>
      </w:r>
      <w:r w:rsidR="00264B0E" w:rsidRPr="00834382">
        <w:rPr>
          <w:rFonts w:ascii="Times New Roman" w:hAnsi="Times New Roman" w:cs="Times New Roman"/>
          <w:color w:val="000000"/>
        </w:rPr>
        <w:t xml:space="preserve"> between the male and female children enrolment in schools.</w:t>
      </w:r>
      <w:r w:rsidR="00264B0E" w:rsidRPr="00834382">
        <w:rPr>
          <w:rFonts w:ascii="Times New Roman" w:hAnsi="Times New Roman" w:cs="Times New Roman"/>
          <w:color w:val="000000"/>
        </w:rPr>
        <w:br/>
        <w:t xml:space="preserve">That does not mean that, the problems of girl-child education in </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Local Government Area are not</w:t>
      </w:r>
      <w:r w:rsidR="00264B0E" w:rsidRPr="00834382">
        <w:rPr>
          <w:rFonts w:ascii="Times New Roman" w:hAnsi="Times New Roman" w:cs="Times New Roman"/>
          <w:color w:val="000000"/>
        </w:rPr>
        <w:br/>
      </w:r>
      <w:r w:rsidR="00611550" w:rsidRPr="00834382">
        <w:rPr>
          <w:rFonts w:ascii="Times New Roman" w:hAnsi="Times New Roman" w:cs="Times New Roman"/>
          <w:color w:val="000000"/>
        </w:rPr>
        <w:t>insoluble</w:t>
      </w:r>
      <w:r w:rsidR="00264B0E" w:rsidRPr="00834382">
        <w:rPr>
          <w:rFonts w:ascii="Times New Roman" w:hAnsi="Times New Roman" w:cs="Times New Roman"/>
          <w:color w:val="000000"/>
        </w:rPr>
        <w:t xml:space="preserve">. It only needs the political will on the part of the </w:t>
      </w:r>
      <w:r w:rsidR="00653716">
        <w:rPr>
          <w:rFonts w:ascii="Times New Roman" w:hAnsi="Times New Roman" w:cs="Times New Roman"/>
          <w:color w:val="000000"/>
        </w:rPr>
        <w:t>Gombe State</w:t>
      </w:r>
      <w:r w:rsidR="00264B0E" w:rsidRPr="00834382">
        <w:rPr>
          <w:rFonts w:ascii="Times New Roman" w:hAnsi="Times New Roman" w:cs="Times New Roman"/>
          <w:color w:val="000000"/>
        </w:rPr>
        <w:t xml:space="preserve"> Government, </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Local</w:t>
      </w:r>
      <w:r w:rsidR="00264B0E" w:rsidRPr="00834382">
        <w:rPr>
          <w:rFonts w:ascii="Times New Roman" w:hAnsi="Times New Roman" w:cs="Times New Roman"/>
          <w:color w:val="000000"/>
        </w:rPr>
        <w:br/>
        <w:t xml:space="preserve">Government Council and other stakeholders like Religious leaders, traditional rulers, parents and </w:t>
      </w:r>
      <w:r w:rsidR="003F5966" w:rsidRPr="00834382">
        <w:rPr>
          <w:rFonts w:ascii="Times New Roman" w:hAnsi="Times New Roman" w:cs="Times New Roman"/>
          <w:color w:val="000000"/>
        </w:rPr>
        <w:t>Non</w:t>
      </w:r>
      <w:r w:rsidR="003F5966">
        <w:rPr>
          <w:rFonts w:ascii="Times New Roman" w:hAnsi="Times New Roman" w:cs="Times New Roman"/>
          <w:color w:val="000000"/>
        </w:rPr>
        <w:t>-</w:t>
      </w:r>
      <w:r w:rsidR="003F5966" w:rsidRPr="00834382">
        <w:rPr>
          <w:rFonts w:ascii="Times New Roman" w:hAnsi="Times New Roman" w:cs="Times New Roman"/>
          <w:color w:val="000000"/>
        </w:rPr>
        <w:t>Governmental</w:t>
      </w:r>
      <w:r w:rsidR="00264B0E" w:rsidRPr="00834382">
        <w:rPr>
          <w:rFonts w:ascii="Times New Roman" w:hAnsi="Times New Roman" w:cs="Times New Roman"/>
          <w:color w:val="000000"/>
        </w:rPr>
        <w:t xml:space="preserve"> organizations to play critical </w:t>
      </w:r>
      <w:r w:rsidR="00611550" w:rsidRPr="00834382">
        <w:rPr>
          <w:rFonts w:ascii="Times New Roman" w:hAnsi="Times New Roman" w:cs="Times New Roman"/>
          <w:color w:val="000000"/>
        </w:rPr>
        <w:t>parts</w:t>
      </w:r>
      <w:r w:rsidR="00264B0E" w:rsidRPr="00834382">
        <w:rPr>
          <w:rFonts w:ascii="Times New Roman" w:hAnsi="Times New Roman" w:cs="Times New Roman"/>
          <w:color w:val="000000"/>
        </w:rPr>
        <w:t xml:space="preserve"> in </w:t>
      </w:r>
      <w:r w:rsidR="00611550" w:rsidRPr="00834382">
        <w:rPr>
          <w:rFonts w:ascii="Times New Roman" w:hAnsi="Times New Roman" w:cs="Times New Roman"/>
          <w:color w:val="000000"/>
        </w:rPr>
        <w:t>eye-catching</w:t>
      </w:r>
      <w:r w:rsidR="00264B0E" w:rsidRPr="00834382">
        <w:rPr>
          <w:rFonts w:ascii="Times New Roman" w:hAnsi="Times New Roman" w:cs="Times New Roman"/>
          <w:color w:val="000000"/>
        </w:rPr>
        <w:t xml:space="preserve"> the situation.</w:t>
      </w:r>
      <w:r w:rsidR="00264B0E" w:rsidRPr="00834382">
        <w:rPr>
          <w:rFonts w:ascii="Times New Roman" w:hAnsi="Times New Roman" w:cs="Times New Roman"/>
          <w:color w:val="000000"/>
        </w:rPr>
        <w:br/>
      </w:r>
      <w:r w:rsidR="00264B0E" w:rsidRPr="00834382">
        <w:rPr>
          <w:rFonts w:ascii="Times New Roman" w:hAnsi="Times New Roman" w:cs="Times New Roman"/>
          <w:b/>
          <w:bCs/>
          <w:color w:val="000000"/>
        </w:rPr>
        <w:t>Purpose of the Study</w:t>
      </w:r>
      <w:r w:rsidR="00264B0E" w:rsidRPr="00834382">
        <w:rPr>
          <w:rFonts w:ascii="Times New Roman" w:hAnsi="Times New Roman" w:cs="Times New Roman"/>
          <w:b/>
          <w:bCs/>
          <w:color w:val="000000"/>
        </w:rPr>
        <w:br/>
      </w:r>
      <w:r w:rsidR="00264B0E" w:rsidRPr="00834382">
        <w:rPr>
          <w:rFonts w:ascii="Times New Roman" w:hAnsi="Times New Roman" w:cs="Times New Roman"/>
          <w:color w:val="000000"/>
        </w:rPr>
        <w:t xml:space="preserve">This research work sought to identify the major </w:t>
      </w:r>
      <w:r w:rsidR="00A3570B" w:rsidRPr="00834382">
        <w:rPr>
          <w:rFonts w:ascii="Times New Roman" w:hAnsi="Times New Roman" w:cs="Times New Roman"/>
          <w:color w:val="000000"/>
        </w:rPr>
        <w:t>snags</w:t>
      </w:r>
      <w:r w:rsidR="00264B0E" w:rsidRPr="00834382">
        <w:rPr>
          <w:rFonts w:ascii="Times New Roman" w:hAnsi="Times New Roman" w:cs="Times New Roman"/>
          <w:color w:val="000000"/>
        </w:rPr>
        <w:t xml:space="preserve"> bedeviling girl-child education or responsible</w:t>
      </w:r>
      <w:r w:rsidR="00264B0E" w:rsidRPr="00834382">
        <w:rPr>
          <w:rFonts w:ascii="Times New Roman" w:hAnsi="Times New Roman" w:cs="Times New Roman"/>
          <w:color w:val="000000"/>
        </w:rPr>
        <w:br/>
        <w:t xml:space="preserve">for low girl-child enrolment in schools in </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Local Government Area of </w:t>
      </w:r>
      <w:r w:rsidR="00653716">
        <w:rPr>
          <w:rFonts w:ascii="Times New Roman" w:hAnsi="Times New Roman" w:cs="Times New Roman"/>
          <w:color w:val="000000"/>
        </w:rPr>
        <w:t>Gombe State</w:t>
      </w:r>
      <w:r w:rsidR="00264B0E" w:rsidRPr="00834382">
        <w:rPr>
          <w:rFonts w:ascii="Times New Roman" w:hAnsi="Times New Roman" w:cs="Times New Roman"/>
          <w:color w:val="000000"/>
        </w:rPr>
        <w:t xml:space="preserve"> with a view of</w:t>
      </w:r>
      <w:r w:rsidR="00264B0E" w:rsidRPr="00834382">
        <w:rPr>
          <w:rFonts w:ascii="Times New Roman" w:hAnsi="Times New Roman" w:cs="Times New Roman"/>
          <w:color w:val="000000"/>
        </w:rPr>
        <w:br/>
      </w:r>
      <w:r w:rsidR="00A3570B" w:rsidRPr="00834382">
        <w:rPr>
          <w:rFonts w:ascii="Times New Roman" w:hAnsi="Times New Roman" w:cs="Times New Roman"/>
          <w:color w:val="000000"/>
        </w:rPr>
        <w:t>giving</w:t>
      </w:r>
      <w:r w:rsidR="00264B0E" w:rsidRPr="00834382">
        <w:rPr>
          <w:rFonts w:ascii="Times New Roman" w:hAnsi="Times New Roman" w:cs="Times New Roman"/>
          <w:color w:val="000000"/>
        </w:rPr>
        <w:t xml:space="preserve"> solutions to them.</w:t>
      </w:r>
      <w:r w:rsidR="00264B0E" w:rsidRPr="00834382">
        <w:rPr>
          <w:rFonts w:ascii="Times New Roman" w:hAnsi="Times New Roman" w:cs="Times New Roman"/>
          <w:color w:val="000000"/>
        </w:rPr>
        <w:br/>
        <w:t xml:space="preserve">The research work also hoped to identify factors that are peculiar to </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Local Government Area of</w:t>
      </w:r>
      <w:r w:rsidR="00264B0E" w:rsidRPr="00834382">
        <w:rPr>
          <w:rFonts w:ascii="Times New Roman" w:hAnsi="Times New Roman" w:cs="Times New Roman"/>
          <w:color w:val="000000"/>
        </w:rPr>
        <w:br/>
      </w:r>
      <w:r w:rsidR="00653716">
        <w:rPr>
          <w:rFonts w:ascii="Times New Roman" w:hAnsi="Times New Roman" w:cs="Times New Roman"/>
          <w:color w:val="000000"/>
        </w:rPr>
        <w:t>Gombe State</w:t>
      </w:r>
      <w:r w:rsidR="00264B0E" w:rsidRPr="00834382">
        <w:rPr>
          <w:rFonts w:ascii="Times New Roman" w:hAnsi="Times New Roman" w:cs="Times New Roman"/>
          <w:color w:val="000000"/>
        </w:rPr>
        <w:t>, so as to present an in-depth analysis on the infras</w:t>
      </w:r>
      <w:r w:rsidR="00834382">
        <w:rPr>
          <w:rFonts w:ascii="Times New Roman" w:hAnsi="Times New Roman" w:cs="Times New Roman"/>
          <w:color w:val="000000"/>
        </w:rPr>
        <w:t xml:space="preserve">tructural, political, economic, </w:t>
      </w:r>
      <w:r w:rsidR="00264B0E" w:rsidRPr="00834382">
        <w:rPr>
          <w:rFonts w:ascii="Times New Roman" w:hAnsi="Times New Roman" w:cs="Times New Roman"/>
          <w:color w:val="000000"/>
        </w:rPr>
        <w:t xml:space="preserve">demographical,religious and cultural issues as they affect the education of the girl-child in </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Local Government Area.</w:t>
      </w:r>
      <w:r w:rsidR="00264B0E" w:rsidRPr="00834382">
        <w:rPr>
          <w:rFonts w:ascii="Times New Roman" w:hAnsi="Times New Roman" w:cs="Times New Roman"/>
          <w:color w:val="000000"/>
        </w:rPr>
        <w:br/>
      </w:r>
      <w:r w:rsidR="00264B0E" w:rsidRPr="00834382">
        <w:rPr>
          <w:rFonts w:ascii="Times New Roman" w:hAnsi="Times New Roman" w:cs="Times New Roman"/>
          <w:b/>
          <w:bCs/>
          <w:color w:val="000000"/>
        </w:rPr>
        <w:t>Statement of the Problem</w:t>
      </w:r>
      <w:r w:rsidR="00264B0E" w:rsidRPr="00834382">
        <w:rPr>
          <w:rFonts w:ascii="Times New Roman" w:hAnsi="Times New Roman" w:cs="Times New Roman"/>
          <w:b/>
          <w:bCs/>
          <w:color w:val="000000"/>
        </w:rPr>
        <w:br/>
      </w:r>
      <w:r w:rsidR="00264B0E" w:rsidRPr="00834382">
        <w:rPr>
          <w:rFonts w:ascii="Times New Roman" w:hAnsi="Times New Roman" w:cs="Times New Roman"/>
          <w:color w:val="000000"/>
        </w:rPr>
        <w:t>Education is meant for all; in fact, it is the fundamental human right of every child whether boy or girl</w:t>
      </w:r>
      <w:proofErr w:type="gramStart"/>
      <w:r w:rsidR="00264B0E" w:rsidRPr="00834382">
        <w:rPr>
          <w:rFonts w:ascii="Times New Roman" w:hAnsi="Times New Roman" w:cs="Times New Roman"/>
          <w:color w:val="000000"/>
        </w:rPr>
        <w:t>,</w:t>
      </w:r>
      <w:proofErr w:type="gramEnd"/>
      <w:r w:rsidR="00264B0E" w:rsidRPr="00834382">
        <w:rPr>
          <w:rFonts w:ascii="Times New Roman" w:hAnsi="Times New Roman" w:cs="Times New Roman"/>
          <w:color w:val="000000"/>
        </w:rPr>
        <w:br/>
        <w:t>able or disabled to acquire the basic e</w:t>
      </w:r>
      <w:r w:rsidR="00D144D6">
        <w:rPr>
          <w:rFonts w:ascii="Times New Roman" w:hAnsi="Times New Roman" w:cs="Times New Roman"/>
          <w:color w:val="000000"/>
        </w:rPr>
        <w:t>ducation. N</w:t>
      </w:r>
      <w:r w:rsidR="00264B0E" w:rsidRPr="00834382">
        <w:rPr>
          <w:rFonts w:ascii="Times New Roman" w:hAnsi="Times New Roman" w:cs="Times New Roman"/>
          <w:color w:val="000000"/>
        </w:rPr>
        <w:t xml:space="preserve">o discrimination as to who goes toschool and who does not, hence education recognizes and helps to unlock the potentials in every child.Low enrolment of the girl-child in school is </w:t>
      </w:r>
      <w:r w:rsidR="00D144D6" w:rsidRPr="00834382">
        <w:rPr>
          <w:rFonts w:ascii="Times New Roman" w:hAnsi="Times New Roman" w:cs="Times New Roman"/>
          <w:color w:val="000000"/>
        </w:rPr>
        <w:t>spreading</w:t>
      </w:r>
      <w:r w:rsidR="00264B0E" w:rsidRPr="00834382">
        <w:rPr>
          <w:rFonts w:ascii="Times New Roman" w:hAnsi="Times New Roman" w:cs="Times New Roman"/>
          <w:color w:val="000000"/>
        </w:rPr>
        <w:t xml:space="preserve"> the educational and economic gap between themen and the women </w:t>
      </w:r>
      <w:r w:rsidR="00D144D6">
        <w:rPr>
          <w:rFonts w:ascii="Times New Roman" w:hAnsi="Times New Roman" w:cs="Times New Roman"/>
          <w:color w:val="000000"/>
        </w:rPr>
        <w:t>population in Northern Nigeria and Gombe</w:t>
      </w:r>
      <w:r w:rsidR="00264B0E" w:rsidRPr="00834382">
        <w:rPr>
          <w:rFonts w:ascii="Times New Roman" w:hAnsi="Times New Roman" w:cs="Times New Roman"/>
          <w:color w:val="000000"/>
        </w:rPr>
        <w:t xml:space="preserve"> in particular. Addressing the </w:t>
      </w:r>
      <w:r w:rsidR="00D144D6" w:rsidRPr="00834382">
        <w:rPr>
          <w:rFonts w:ascii="Times New Roman" w:hAnsi="Times New Roman" w:cs="Times New Roman"/>
          <w:color w:val="000000"/>
        </w:rPr>
        <w:t>complications</w:t>
      </w:r>
      <w:r w:rsidR="00264B0E" w:rsidRPr="00834382">
        <w:rPr>
          <w:rFonts w:ascii="Times New Roman" w:hAnsi="Times New Roman" w:cs="Times New Roman"/>
          <w:color w:val="000000"/>
        </w:rPr>
        <w:t xml:space="preserve"> and challengesof girl-child education in </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LGA has become necessary in view of not only the ignorance of rural dwellerson the importance of education, but also the </w:t>
      </w:r>
      <w:r w:rsidR="00D144D6" w:rsidRPr="00834382">
        <w:rPr>
          <w:rFonts w:ascii="Times New Roman" w:hAnsi="Times New Roman" w:cs="Times New Roman"/>
          <w:color w:val="000000"/>
        </w:rPr>
        <w:t>assaulting</w:t>
      </w:r>
      <w:r w:rsidR="00264B0E" w:rsidRPr="00834382">
        <w:rPr>
          <w:rFonts w:ascii="Times New Roman" w:hAnsi="Times New Roman" w:cs="Times New Roman"/>
          <w:color w:val="000000"/>
        </w:rPr>
        <w:t xml:space="preserve"> practice of keeping the girl-child out of school.</w:t>
      </w:r>
      <w:r w:rsidR="00264B0E" w:rsidRPr="00834382">
        <w:rPr>
          <w:rFonts w:ascii="Times New Roman" w:hAnsi="Times New Roman" w:cs="Times New Roman"/>
          <w:color w:val="000000"/>
        </w:rPr>
        <w:br/>
      </w:r>
      <w:r w:rsidR="00264B0E" w:rsidRPr="00834382">
        <w:rPr>
          <w:rFonts w:ascii="Times New Roman" w:hAnsi="Times New Roman" w:cs="Times New Roman"/>
          <w:b/>
          <w:bCs/>
          <w:color w:val="000000"/>
        </w:rPr>
        <w:t>Significance of Study</w:t>
      </w:r>
      <w:r w:rsidR="00264B0E" w:rsidRPr="00834382">
        <w:rPr>
          <w:rFonts w:ascii="Times New Roman" w:hAnsi="Times New Roman" w:cs="Times New Roman"/>
          <w:b/>
          <w:bCs/>
          <w:color w:val="000000"/>
        </w:rPr>
        <w:br/>
      </w:r>
      <w:r w:rsidR="00264B0E" w:rsidRPr="00834382">
        <w:rPr>
          <w:rFonts w:ascii="Times New Roman" w:hAnsi="Times New Roman" w:cs="Times New Roman"/>
          <w:color w:val="000000"/>
        </w:rPr>
        <w:t xml:space="preserve">This study will enable the stakeholders in the area of education in </w:t>
      </w:r>
      <w:r w:rsidR="00653716">
        <w:rPr>
          <w:rFonts w:ascii="Times New Roman" w:hAnsi="Times New Roman" w:cs="Times New Roman"/>
          <w:color w:val="000000"/>
        </w:rPr>
        <w:t>Gombe State</w:t>
      </w:r>
      <w:r w:rsidR="00264B0E" w:rsidRPr="00834382">
        <w:rPr>
          <w:rFonts w:ascii="Times New Roman" w:hAnsi="Times New Roman" w:cs="Times New Roman"/>
          <w:color w:val="000000"/>
        </w:rPr>
        <w:t xml:space="preserve"> to address the problems</w:t>
      </w:r>
      <w:r w:rsidR="00264B0E" w:rsidRPr="00834382">
        <w:rPr>
          <w:rFonts w:ascii="Times New Roman" w:hAnsi="Times New Roman" w:cs="Times New Roman"/>
          <w:color w:val="000000"/>
        </w:rPr>
        <w:br/>
        <w:t xml:space="preserve">of girl-child. It is also hoped that the </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Local Education Authority (LEA) and </w:t>
      </w:r>
      <w:r w:rsidR="00653716">
        <w:rPr>
          <w:rFonts w:ascii="Times New Roman" w:hAnsi="Times New Roman" w:cs="Times New Roman"/>
          <w:color w:val="000000"/>
        </w:rPr>
        <w:t>Gombe State</w:t>
      </w:r>
      <w:r w:rsidR="00264B0E" w:rsidRPr="00834382">
        <w:rPr>
          <w:rFonts w:ascii="Times New Roman" w:hAnsi="Times New Roman" w:cs="Times New Roman"/>
          <w:color w:val="000000"/>
        </w:rPr>
        <w:t xml:space="preserve"> Ministry of Education will find this work most useful in planning their educational budget so that the rural </w:t>
      </w:r>
      <w:r w:rsidR="00264B0E" w:rsidRPr="00834382">
        <w:rPr>
          <w:rFonts w:ascii="Times New Roman" w:hAnsi="Times New Roman" w:cs="Times New Roman"/>
          <w:color w:val="000000"/>
        </w:rPr>
        <w:lastRenderedPageBreak/>
        <w:t>population of</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LGA is put on the </w:t>
      </w:r>
      <w:r w:rsidR="00DF03DC" w:rsidRPr="00834382">
        <w:rPr>
          <w:rFonts w:ascii="Times New Roman" w:hAnsi="Times New Roman" w:cs="Times New Roman"/>
          <w:color w:val="000000"/>
        </w:rPr>
        <w:t>plinth</w:t>
      </w:r>
      <w:r w:rsidR="00264B0E" w:rsidRPr="00834382">
        <w:rPr>
          <w:rFonts w:ascii="Times New Roman" w:hAnsi="Times New Roman" w:cs="Times New Roman"/>
          <w:color w:val="000000"/>
        </w:rPr>
        <w:t xml:space="preserve"> of equal and adequate educational opportunities for all citizens.</w:t>
      </w:r>
      <w:r w:rsidR="00264B0E" w:rsidRPr="00834382">
        <w:rPr>
          <w:rFonts w:ascii="Times New Roman" w:hAnsi="Times New Roman" w:cs="Times New Roman"/>
          <w:color w:val="000000"/>
        </w:rPr>
        <w:br/>
      </w:r>
      <w:r w:rsidR="00264B0E" w:rsidRPr="00834382">
        <w:rPr>
          <w:rFonts w:ascii="Times New Roman" w:hAnsi="Times New Roman" w:cs="Times New Roman"/>
          <w:b/>
          <w:bCs/>
          <w:color w:val="000000"/>
        </w:rPr>
        <w:t>Research Questions</w:t>
      </w:r>
      <w:r w:rsidR="00264B0E" w:rsidRPr="00834382">
        <w:rPr>
          <w:rFonts w:ascii="Times New Roman" w:hAnsi="Times New Roman" w:cs="Times New Roman"/>
          <w:b/>
          <w:bCs/>
          <w:color w:val="000000"/>
        </w:rPr>
        <w:br/>
      </w:r>
      <w:r w:rsidR="00264B0E" w:rsidRPr="00834382">
        <w:rPr>
          <w:rFonts w:ascii="Times New Roman" w:hAnsi="Times New Roman" w:cs="Times New Roman"/>
          <w:color w:val="000000"/>
        </w:rPr>
        <w:t>This study hoped to provide answers to the following research questions</w:t>
      </w:r>
      <w:proofErr w:type="gramStart"/>
      <w:r w:rsidR="00264B0E" w:rsidRPr="00834382">
        <w:rPr>
          <w:rFonts w:ascii="Times New Roman" w:hAnsi="Times New Roman" w:cs="Times New Roman"/>
          <w:color w:val="000000"/>
        </w:rPr>
        <w:t>:</w:t>
      </w:r>
      <w:proofErr w:type="gramEnd"/>
      <w:r w:rsidR="00264B0E" w:rsidRPr="00834382">
        <w:rPr>
          <w:rFonts w:ascii="Times New Roman" w:hAnsi="Times New Roman" w:cs="Times New Roman"/>
          <w:color w:val="000000"/>
        </w:rPr>
        <w:br/>
        <w:t xml:space="preserve">1. To what extent do girl-children enroll in primary schools in </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L.G.A?</w:t>
      </w:r>
      <w:r w:rsidR="00264B0E" w:rsidRPr="00834382">
        <w:rPr>
          <w:rFonts w:ascii="Times New Roman" w:hAnsi="Times New Roman" w:cs="Times New Roman"/>
          <w:color w:val="000000"/>
        </w:rPr>
        <w:br/>
        <w:t xml:space="preserve">2. To what extent do girl-children enroll in secondary schools in </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L.G.A?</w:t>
      </w:r>
    </w:p>
    <w:p w:rsidR="00264B0E" w:rsidRPr="009547BE" w:rsidRDefault="00DF03DC" w:rsidP="009547BE">
      <w:pPr>
        <w:spacing w:line="360" w:lineRule="auto"/>
        <w:rPr>
          <w:rFonts w:ascii="Times New Roman" w:hAnsi="Times New Roman" w:cs="Times New Roman"/>
          <w:color w:val="000000"/>
        </w:rPr>
      </w:pPr>
      <w:r>
        <w:rPr>
          <w:rFonts w:ascii="TimesNewRomanPSMT" w:hAnsi="TimesNewRomanPSMT"/>
          <w:color w:val="000000"/>
        </w:rPr>
        <w:t xml:space="preserve">3. </w:t>
      </w:r>
      <w:r w:rsidRPr="00DF03DC">
        <w:rPr>
          <w:rFonts w:ascii="TimesNewRomanPSMT" w:hAnsi="TimesNewRomanPSMT"/>
          <w:color w:val="000000"/>
        </w:rPr>
        <w:t>What are the socio-cultural factors affecting Girl-Child’s education in this</w:t>
      </w:r>
      <w:r w:rsidRPr="00DF03DC">
        <w:rPr>
          <w:rFonts w:ascii="TimesNewRomanPSMT" w:hAnsi="TimesNewRomanPSMT"/>
          <w:color w:val="000000"/>
        </w:rPr>
        <w:br/>
        <w:t>area?</w:t>
      </w:r>
      <w:r w:rsidRPr="00DF03DC">
        <w:rPr>
          <w:rFonts w:ascii="TimesNewRomanPSMT" w:hAnsi="TimesNewRomanPSMT"/>
          <w:color w:val="000000"/>
        </w:rPr>
        <w:br/>
      </w:r>
      <w:r>
        <w:rPr>
          <w:rFonts w:ascii="TimesNewRomanPSMT" w:hAnsi="TimesNewRomanPSMT"/>
          <w:color w:val="000000"/>
        </w:rPr>
        <w:t>4</w:t>
      </w:r>
      <w:r w:rsidRPr="00DF03DC">
        <w:rPr>
          <w:rFonts w:ascii="TimesNewRomanPSMT" w:hAnsi="TimesNewRomanPSMT"/>
          <w:color w:val="000000"/>
        </w:rPr>
        <w:t>. What are the future prospects of Girl-Child education in the area under</w:t>
      </w:r>
      <w:r w:rsidRPr="00DF03DC">
        <w:rPr>
          <w:rFonts w:ascii="TimesNewRomanPSMT" w:hAnsi="TimesNewRomanPSMT"/>
          <w:color w:val="000000"/>
        </w:rPr>
        <w:br/>
        <w:t>study?</w:t>
      </w:r>
      <w:r w:rsidR="00264B0E" w:rsidRPr="00834382">
        <w:rPr>
          <w:rFonts w:ascii="Times New Roman" w:hAnsi="Times New Roman" w:cs="Times New Roman"/>
          <w:color w:val="000000"/>
        </w:rPr>
        <w:br/>
      </w:r>
      <w:r w:rsidR="00264B0E" w:rsidRPr="00834382">
        <w:rPr>
          <w:rFonts w:ascii="Times New Roman" w:hAnsi="Times New Roman" w:cs="Times New Roman"/>
          <w:b/>
          <w:bCs/>
          <w:color w:val="000000"/>
        </w:rPr>
        <w:t>II. Methodology</w:t>
      </w:r>
      <w:r w:rsidR="00264B0E" w:rsidRPr="00834382">
        <w:rPr>
          <w:rFonts w:ascii="Times New Roman" w:hAnsi="Times New Roman" w:cs="Times New Roman"/>
          <w:b/>
          <w:bCs/>
          <w:color w:val="000000"/>
        </w:rPr>
        <w:br/>
        <w:t>Research Design</w:t>
      </w:r>
      <w:r w:rsidR="00264B0E" w:rsidRPr="00834382">
        <w:rPr>
          <w:rFonts w:ascii="Times New Roman" w:hAnsi="Times New Roman" w:cs="Times New Roman"/>
          <w:b/>
          <w:bCs/>
          <w:color w:val="000000"/>
        </w:rPr>
        <w:br/>
      </w:r>
      <w:r w:rsidR="000557D6">
        <w:rPr>
          <w:rFonts w:ascii="Times New Roman" w:hAnsi="Times New Roman" w:cs="Times New Roman"/>
          <w:color w:val="000000"/>
        </w:rPr>
        <w:t>T</w:t>
      </w:r>
      <w:r w:rsidR="00264B0E" w:rsidRPr="00834382">
        <w:rPr>
          <w:rFonts w:ascii="Times New Roman" w:hAnsi="Times New Roman" w:cs="Times New Roman"/>
          <w:color w:val="000000"/>
        </w:rPr>
        <w:t>his</w:t>
      </w:r>
      <w:r w:rsidR="000557D6">
        <w:rPr>
          <w:rFonts w:ascii="Times New Roman" w:hAnsi="Times New Roman" w:cs="Times New Roman"/>
          <w:color w:val="000000"/>
        </w:rPr>
        <w:t xml:space="preserve"> study was a </w:t>
      </w:r>
      <w:r w:rsidR="000557D6" w:rsidRPr="006E03E6">
        <w:rPr>
          <w:rFonts w:ascii="TimesNewRomanPSMT" w:hAnsi="TimesNewRomanPSMT"/>
          <w:color w:val="000000"/>
        </w:rPr>
        <w:t>descriptive survey research which assessed the meanresponses of secondary school principa</w:t>
      </w:r>
      <w:r w:rsidR="000557D6">
        <w:rPr>
          <w:rFonts w:ascii="TimesNewRomanPSMT" w:hAnsi="TimesNewRomanPSMT"/>
          <w:color w:val="000000"/>
        </w:rPr>
        <w:t xml:space="preserve">ls, teachers and students in the </w:t>
      </w:r>
      <w:r w:rsidR="000557D6" w:rsidRPr="006E03E6">
        <w:rPr>
          <w:rFonts w:ascii="TimesNewRomanPSMT" w:hAnsi="TimesNewRomanPSMT"/>
          <w:color w:val="000000"/>
        </w:rPr>
        <w:t>sociocultural factors affecting Girl-Child Education</w:t>
      </w:r>
      <w:r w:rsidR="00264B0E" w:rsidRPr="00834382">
        <w:rPr>
          <w:rFonts w:ascii="Times New Roman" w:hAnsi="Times New Roman" w:cs="Times New Roman"/>
          <w:color w:val="000000"/>
        </w:rPr>
        <w:t>, which was used to observeor explain phenomenon without manipulating any variable.</w:t>
      </w:r>
      <w:r w:rsidR="00264B0E" w:rsidRPr="00834382">
        <w:rPr>
          <w:rFonts w:ascii="Times New Roman" w:hAnsi="Times New Roman" w:cs="Times New Roman"/>
          <w:color w:val="000000"/>
        </w:rPr>
        <w:br/>
      </w:r>
      <w:r w:rsidR="00264B0E" w:rsidRPr="00834382">
        <w:rPr>
          <w:rFonts w:ascii="Times New Roman" w:hAnsi="Times New Roman" w:cs="Times New Roman"/>
          <w:b/>
          <w:bCs/>
          <w:color w:val="000000"/>
        </w:rPr>
        <w:t>Area of Study</w:t>
      </w:r>
      <w:r w:rsidR="00264B0E" w:rsidRPr="00834382">
        <w:rPr>
          <w:rFonts w:ascii="Times New Roman" w:hAnsi="Times New Roman" w:cs="Times New Roman"/>
          <w:b/>
          <w:bCs/>
          <w:color w:val="000000"/>
        </w:rPr>
        <w:br/>
      </w:r>
      <w:r w:rsidR="00264B0E" w:rsidRPr="00834382">
        <w:rPr>
          <w:rFonts w:ascii="Times New Roman" w:hAnsi="Times New Roman" w:cs="Times New Roman"/>
          <w:color w:val="000000"/>
        </w:rPr>
        <w:t xml:space="preserve">This research work was carried out in </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Local Government Area of </w:t>
      </w:r>
      <w:r w:rsidR="00653716">
        <w:rPr>
          <w:rFonts w:ascii="Times New Roman" w:hAnsi="Times New Roman" w:cs="Times New Roman"/>
          <w:color w:val="000000"/>
        </w:rPr>
        <w:t>Gombe State</w:t>
      </w:r>
      <w:r w:rsidR="00264B0E" w:rsidRPr="00834382">
        <w:rPr>
          <w:rFonts w:ascii="Times New Roman" w:hAnsi="Times New Roman" w:cs="Times New Roman"/>
          <w:color w:val="000000"/>
        </w:rPr>
        <w:t xml:space="preserve">. </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LGA was</w:t>
      </w:r>
      <w:r w:rsidR="00264B0E" w:rsidRPr="00834382">
        <w:rPr>
          <w:rFonts w:ascii="Times New Roman" w:hAnsi="Times New Roman" w:cs="Times New Roman"/>
          <w:color w:val="000000"/>
        </w:rPr>
        <w:br/>
        <w:t xml:space="preserve">created in the military edict of the Federal Military Government of Nigeria in 1996, with </w:t>
      </w:r>
      <w:proofErr w:type="spellStart"/>
      <w:r w:rsidR="004E6AF1" w:rsidRPr="00834382">
        <w:rPr>
          <w:rFonts w:ascii="Times New Roman" w:hAnsi="Times New Roman" w:cs="Times New Roman"/>
          <w:color w:val="000000"/>
        </w:rPr>
        <w:t>it’s</w:t>
      </w:r>
      <w:r w:rsidR="000557D6" w:rsidRPr="00834382">
        <w:rPr>
          <w:rFonts w:ascii="Times New Roman" w:hAnsi="Times New Roman" w:cs="Times New Roman"/>
          <w:color w:val="000000"/>
        </w:rPr>
        <w:t>headquarter</w:t>
      </w:r>
      <w:proofErr w:type="spellEnd"/>
      <w:r w:rsidR="00264B0E" w:rsidRPr="00834382">
        <w:rPr>
          <w:rFonts w:ascii="Times New Roman" w:hAnsi="Times New Roman" w:cs="Times New Roman"/>
          <w:color w:val="000000"/>
        </w:rPr>
        <w:t xml:space="preserve"> in </w:t>
      </w:r>
      <w:proofErr w:type="spellStart"/>
      <w:r w:rsidR="00264B0E" w:rsidRPr="00834382">
        <w:rPr>
          <w:rFonts w:ascii="Times New Roman" w:hAnsi="Times New Roman" w:cs="Times New Roman"/>
          <w:color w:val="000000"/>
        </w:rPr>
        <w:t>thetown</w:t>
      </w:r>
      <w:proofErr w:type="spellEnd"/>
      <w:r w:rsidR="00264B0E" w:rsidRPr="00834382">
        <w:rPr>
          <w:rFonts w:ascii="Times New Roman" w:hAnsi="Times New Roman" w:cs="Times New Roman"/>
          <w:color w:val="000000"/>
        </w:rPr>
        <w:t xml:space="preserve"> of </w:t>
      </w:r>
      <w:r w:rsidR="00653716">
        <w:rPr>
          <w:rFonts w:ascii="Times New Roman" w:hAnsi="Times New Roman" w:cs="Times New Roman"/>
          <w:color w:val="000000"/>
        </w:rPr>
        <w:t>Gombe</w:t>
      </w:r>
      <w:r w:rsidR="00264B0E" w:rsidRPr="00834382">
        <w:rPr>
          <w:rFonts w:ascii="Times New Roman" w:hAnsi="Times New Roman" w:cs="Times New Roman"/>
          <w:color w:val="000000"/>
        </w:rPr>
        <w:t>. It has an a</w:t>
      </w:r>
      <w:r w:rsidR="000557D6">
        <w:rPr>
          <w:rFonts w:ascii="Times New Roman" w:hAnsi="Times New Roman" w:cs="Times New Roman"/>
          <w:color w:val="000000"/>
        </w:rPr>
        <w:t>rea of 52km² (20 sq mi)</w:t>
      </w:r>
      <w:r w:rsidR="004E6AF1">
        <w:rPr>
          <w:rFonts w:ascii="Times New Roman" w:hAnsi="Times New Roman" w:cs="Times New Roman"/>
          <w:color w:val="000000"/>
        </w:rPr>
        <w:t xml:space="preserve">, which is part of the old Bauchi state, sharing boarders with </w:t>
      </w:r>
      <w:proofErr w:type="spellStart"/>
      <w:r w:rsidR="004E6AF1">
        <w:rPr>
          <w:rFonts w:ascii="Times New Roman" w:hAnsi="Times New Roman" w:cs="Times New Roman"/>
          <w:color w:val="000000"/>
        </w:rPr>
        <w:t>Borno</w:t>
      </w:r>
      <w:proofErr w:type="spellEnd"/>
      <w:r w:rsidR="004E6AF1">
        <w:rPr>
          <w:rFonts w:ascii="Times New Roman" w:hAnsi="Times New Roman" w:cs="Times New Roman"/>
          <w:color w:val="000000"/>
        </w:rPr>
        <w:t xml:space="preserve">, Adamawa, </w:t>
      </w:r>
      <w:proofErr w:type="spellStart"/>
      <w:r w:rsidR="004E6AF1">
        <w:rPr>
          <w:rFonts w:ascii="Times New Roman" w:hAnsi="Times New Roman" w:cs="Times New Roman"/>
          <w:color w:val="000000"/>
        </w:rPr>
        <w:t>Taraba</w:t>
      </w:r>
      <w:proofErr w:type="spellEnd"/>
      <w:r w:rsidR="004E6AF1">
        <w:rPr>
          <w:rFonts w:ascii="Times New Roman" w:hAnsi="Times New Roman" w:cs="Times New Roman"/>
          <w:color w:val="000000"/>
        </w:rPr>
        <w:t xml:space="preserve"> </w:t>
      </w:r>
      <w:proofErr w:type="spellStart"/>
      <w:r w:rsidR="004E6AF1">
        <w:rPr>
          <w:rFonts w:ascii="Times New Roman" w:hAnsi="Times New Roman" w:cs="Times New Roman"/>
          <w:color w:val="000000"/>
        </w:rPr>
        <w:t>Bauchi</w:t>
      </w:r>
      <w:proofErr w:type="spellEnd"/>
      <w:r w:rsidR="004E6AF1">
        <w:rPr>
          <w:rFonts w:ascii="Times New Roman" w:hAnsi="Times New Roman" w:cs="Times New Roman"/>
          <w:color w:val="000000"/>
        </w:rPr>
        <w:t xml:space="preserve"> and </w:t>
      </w:r>
      <w:proofErr w:type="spellStart"/>
      <w:r w:rsidR="004E6AF1">
        <w:rPr>
          <w:rFonts w:ascii="Times New Roman" w:hAnsi="Times New Roman" w:cs="Times New Roman"/>
          <w:color w:val="000000"/>
        </w:rPr>
        <w:t>Yobe</w:t>
      </w:r>
      <w:proofErr w:type="spellEnd"/>
      <w:r w:rsidR="004E6AF1">
        <w:rPr>
          <w:rFonts w:ascii="Times New Roman" w:hAnsi="Times New Roman" w:cs="Times New Roman"/>
          <w:color w:val="000000"/>
        </w:rPr>
        <w:t xml:space="preserve"> states respectively</w:t>
      </w:r>
      <w:r w:rsidR="00264B0E" w:rsidRPr="00834382">
        <w:rPr>
          <w:rFonts w:ascii="Times New Roman" w:hAnsi="Times New Roman" w:cs="Times New Roman"/>
          <w:color w:val="000000"/>
        </w:rPr>
        <w:t>.</w:t>
      </w:r>
      <w:r w:rsidR="00264B0E" w:rsidRPr="00834382">
        <w:rPr>
          <w:rFonts w:ascii="Times New Roman" w:hAnsi="Times New Roman" w:cs="Times New Roman"/>
          <w:color w:val="000000"/>
        </w:rPr>
        <w:br/>
        <w:t xml:space="preserve">At present, </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LGA has fo</w:t>
      </w:r>
      <w:r w:rsidR="00D56235">
        <w:rPr>
          <w:rFonts w:ascii="Times New Roman" w:hAnsi="Times New Roman" w:cs="Times New Roman"/>
          <w:color w:val="000000"/>
        </w:rPr>
        <w:t xml:space="preserve">urteen (15) </w:t>
      </w:r>
      <w:r w:rsidR="004E6AF1">
        <w:rPr>
          <w:rFonts w:ascii="Times New Roman" w:hAnsi="Times New Roman" w:cs="Times New Roman"/>
          <w:color w:val="000000"/>
        </w:rPr>
        <w:t>communities/areas</w:t>
      </w:r>
      <w:r w:rsidR="00264B0E" w:rsidRPr="00834382">
        <w:rPr>
          <w:rFonts w:ascii="Times New Roman" w:hAnsi="Times New Roman" w:cs="Times New Roman"/>
          <w:color w:val="000000"/>
        </w:rPr>
        <w:t>. They are:</w:t>
      </w:r>
      <w:r w:rsidR="000A4748">
        <w:rPr>
          <w:rFonts w:ascii="Times New Roman" w:hAnsi="Times New Roman" w:cs="Times New Roman"/>
          <w:color w:val="000000"/>
        </w:rPr>
        <w:t xml:space="preserve"> </w:t>
      </w:r>
      <w:proofErr w:type="spellStart"/>
      <w:r w:rsidR="004E6AF1">
        <w:rPr>
          <w:rFonts w:ascii="Times New Roman" w:hAnsi="Times New Roman" w:cs="Times New Roman"/>
          <w:color w:val="000000"/>
        </w:rPr>
        <w:t>Checheniya</w:t>
      </w:r>
      <w:proofErr w:type="spellEnd"/>
      <w:r w:rsidR="004E6AF1">
        <w:rPr>
          <w:rFonts w:ascii="Times New Roman" w:hAnsi="Times New Roman" w:cs="Times New Roman"/>
          <w:color w:val="000000"/>
        </w:rPr>
        <w:t xml:space="preserve"> Quarters</w:t>
      </w:r>
      <w:r w:rsidR="00264B0E" w:rsidRPr="00834382">
        <w:rPr>
          <w:rFonts w:ascii="Times New Roman" w:hAnsi="Times New Roman" w:cs="Times New Roman"/>
          <w:color w:val="000000"/>
        </w:rPr>
        <w:t xml:space="preserve">, </w:t>
      </w:r>
      <w:proofErr w:type="spellStart"/>
      <w:r w:rsidR="004E6AF1">
        <w:rPr>
          <w:rFonts w:ascii="Times New Roman" w:hAnsi="Times New Roman" w:cs="Times New Roman"/>
          <w:color w:val="000000"/>
        </w:rPr>
        <w:t>Jekadafari</w:t>
      </w:r>
      <w:proofErr w:type="gramStart"/>
      <w:r w:rsidR="00264B0E" w:rsidRPr="00834382">
        <w:rPr>
          <w:rFonts w:ascii="Times New Roman" w:hAnsi="Times New Roman" w:cs="Times New Roman"/>
          <w:color w:val="000000"/>
        </w:rPr>
        <w:t>,</w:t>
      </w:r>
      <w:r w:rsidR="004E6AF1">
        <w:rPr>
          <w:rFonts w:ascii="Times New Roman" w:hAnsi="Times New Roman" w:cs="Times New Roman"/>
          <w:color w:val="000000"/>
        </w:rPr>
        <w:t>Tudunwada</w:t>
      </w:r>
      <w:proofErr w:type="spellEnd"/>
      <w:proofErr w:type="gramEnd"/>
      <w:r w:rsidR="00264B0E" w:rsidRPr="00834382">
        <w:rPr>
          <w:rFonts w:ascii="Times New Roman" w:hAnsi="Times New Roman" w:cs="Times New Roman"/>
          <w:color w:val="000000"/>
        </w:rPr>
        <w:t xml:space="preserve">, </w:t>
      </w:r>
      <w:proofErr w:type="spellStart"/>
      <w:r w:rsidR="004E6AF1">
        <w:rPr>
          <w:rFonts w:ascii="Times New Roman" w:hAnsi="Times New Roman" w:cs="Times New Roman"/>
          <w:color w:val="000000"/>
        </w:rPr>
        <w:t>Bolari</w:t>
      </w:r>
      <w:proofErr w:type="spellEnd"/>
      <w:r w:rsidR="00264B0E" w:rsidRPr="00834382">
        <w:rPr>
          <w:rFonts w:ascii="Times New Roman" w:hAnsi="Times New Roman" w:cs="Times New Roman"/>
          <w:color w:val="000000"/>
        </w:rPr>
        <w:t xml:space="preserve">, </w:t>
      </w:r>
      <w:proofErr w:type="spellStart"/>
      <w:r w:rsidR="004E6AF1">
        <w:rPr>
          <w:rFonts w:ascii="Times New Roman" w:hAnsi="Times New Roman" w:cs="Times New Roman"/>
          <w:color w:val="000000"/>
        </w:rPr>
        <w:t>Pantami</w:t>
      </w:r>
      <w:proofErr w:type="spellEnd"/>
      <w:r w:rsidR="00264B0E" w:rsidRPr="00834382">
        <w:rPr>
          <w:rFonts w:ascii="Times New Roman" w:hAnsi="Times New Roman" w:cs="Times New Roman"/>
          <w:color w:val="000000"/>
        </w:rPr>
        <w:t xml:space="preserve">, </w:t>
      </w:r>
      <w:proofErr w:type="spellStart"/>
      <w:r w:rsidR="004E6AF1">
        <w:rPr>
          <w:rFonts w:ascii="Times New Roman" w:hAnsi="Times New Roman" w:cs="Times New Roman"/>
          <w:color w:val="000000"/>
        </w:rPr>
        <w:t>Yelenguruza</w:t>
      </w:r>
      <w:proofErr w:type="spellEnd"/>
      <w:r w:rsidR="00264B0E" w:rsidRPr="00834382">
        <w:rPr>
          <w:rFonts w:ascii="Times New Roman" w:hAnsi="Times New Roman" w:cs="Times New Roman"/>
          <w:color w:val="000000"/>
        </w:rPr>
        <w:t xml:space="preserve">, </w:t>
      </w:r>
      <w:r w:rsidR="004E6AF1">
        <w:rPr>
          <w:rFonts w:ascii="Times New Roman" w:hAnsi="Times New Roman" w:cs="Times New Roman"/>
          <w:color w:val="000000"/>
        </w:rPr>
        <w:t xml:space="preserve">Federal </w:t>
      </w:r>
      <w:proofErr w:type="spellStart"/>
      <w:r w:rsidR="004E6AF1">
        <w:rPr>
          <w:rFonts w:ascii="Times New Roman" w:hAnsi="Times New Roman" w:cs="Times New Roman"/>
          <w:color w:val="000000"/>
        </w:rPr>
        <w:t>lowcost</w:t>
      </w:r>
      <w:proofErr w:type="spellEnd"/>
      <w:r w:rsidR="00264B0E" w:rsidRPr="00834382">
        <w:rPr>
          <w:rFonts w:ascii="Times New Roman" w:hAnsi="Times New Roman" w:cs="Times New Roman"/>
          <w:color w:val="000000"/>
        </w:rPr>
        <w:t xml:space="preserve">, </w:t>
      </w:r>
      <w:r w:rsidR="004E6AF1">
        <w:rPr>
          <w:rFonts w:ascii="Times New Roman" w:hAnsi="Times New Roman" w:cs="Times New Roman"/>
          <w:color w:val="000000"/>
        </w:rPr>
        <w:t>GRA</w:t>
      </w:r>
      <w:r w:rsidR="00264B0E" w:rsidRPr="00834382">
        <w:rPr>
          <w:rFonts w:ascii="Times New Roman" w:hAnsi="Times New Roman" w:cs="Times New Roman"/>
          <w:color w:val="000000"/>
        </w:rPr>
        <w:t xml:space="preserve">, </w:t>
      </w:r>
      <w:proofErr w:type="spellStart"/>
      <w:r w:rsidR="004E6AF1">
        <w:rPr>
          <w:rFonts w:ascii="Times New Roman" w:hAnsi="Times New Roman" w:cs="Times New Roman"/>
          <w:color w:val="000000"/>
        </w:rPr>
        <w:t>Dawaki</w:t>
      </w:r>
      <w:proofErr w:type="spellEnd"/>
      <w:r w:rsidR="00264B0E" w:rsidRPr="00834382">
        <w:rPr>
          <w:rFonts w:ascii="Times New Roman" w:hAnsi="Times New Roman" w:cs="Times New Roman"/>
          <w:color w:val="000000"/>
        </w:rPr>
        <w:t xml:space="preserve">, </w:t>
      </w:r>
      <w:proofErr w:type="spellStart"/>
      <w:r w:rsidR="004E6AF1">
        <w:rPr>
          <w:rFonts w:ascii="Times New Roman" w:hAnsi="Times New Roman" w:cs="Times New Roman"/>
          <w:color w:val="000000"/>
        </w:rPr>
        <w:t>Kumbiya</w:t>
      </w:r>
      <w:proofErr w:type="spellEnd"/>
      <w:r w:rsidR="000A4748">
        <w:rPr>
          <w:rFonts w:ascii="Times New Roman" w:hAnsi="Times New Roman" w:cs="Times New Roman"/>
          <w:color w:val="000000"/>
        </w:rPr>
        <w:t xml:space="preserve"> </w:t>
      </w:r>
      <w:proofErr w:type="spellStart"/>
      <w:r w:rsidR="004E6AF1">
        <w:rPr>
          <w:rFonts w:ascii="Times New Roman" w:hAnsi="Times New Roman" w:cs="Times New Roman"/>
          <w:color w:val="000000"/>
        </w:rPr>
        <w:t>Kumbiya</w:t>
      </w:r>
      <w:proofErr w:type="spellEnd"/>
      <w:r w:rsidR="00264B0E" w:rsidRPr="00834382">
        <w:rPr>
          <w:rFonts w:ascii="Times New Roman" w:hAnsi="Times New Roman" w:cs="Times New Roman"/>
          <w:color w:val="000000"/>
        </w:rPr>
        <w:t xml:space="preserve">, </w:t>
      </w:r>
      <w:proofErr w:type="spellStart"/>
      <w:r w:rsidR="00D56235">
        <w:rPr>
          <w:rFonts w:ascii="Times New Roman" w:hAnsi="Times New Roman" w:cs="Times New Roman"/>
          <w:color w:val="000000"/>
        </w:rPr>
        <w:t>Alkahira</w:t>
      </w:r>
      <w:proofErr w:type="spellEnd"/>
      <w:r w:rsidR="00264B0E" w:rsidRPr="00834382">
        <w:rPr>
          <w:rFonts w:ascii="Times New Roman" w:hAnsi="Times New Roman" w:cs="Times New Roman"/>
          <w:color w:val="000000"/>
        </w:rPr>
        <w:t>,</w:t>
      </w:r>
      <w:r w:rsidR="000A4748">
        <w:rPr>
          <w:rFonts w:ascii="Times New Roman" w:hAnsi="Times New Roman" w:cs="Times New Roman"/>
          <w:color w:val="000000"/>
        </w:rPr>
        <w:t xml:space="preserve"> </w:t>
      </w:r>
      <w:r w:rsidR="00D56235">
        <w:rPr>
          <w:rFonts w:ascii="Times New Roman" w:hAnsi="Times New Roman" w:cs="Times New Roman"/>
          <w:color w:val="000000"/>
        </w:rPr>
        <w:t>New GRA</w:t>
      </w:r>
      <w:r w:rsidR="00264B0E" w:rsidRPr="00834382">
        <w:rPr>
          <w:rFonts w:ascii="Times New Roman" w:hAnsi="Times New Roman" w:cs="Times New Roman"/>
          <w:color w:val="000000"/>
        </w:rPr>
        <w:t xml:space="preserve">, </w:t>
      </w:r>
      <w:proofErr w:type="spellStart"/>
      <w:r w:rsidR="00D56235">
        <w:rPr>
          <w:rFonts w:ascii="Times New Roman" w:hAnsi="Times New Roman" w:cs="Times New Roman"/>
          <w:color w:val="000000"/>
        </w:rPr>
        <w:t>Kasuwan</w:t>
      </w:r>
      <w:proofErr w:type="spellEnd"/>
      <w:r w:rsidR="00D56235">
        <w:rPr>
          <w:rFonts w:ascii="Times New Roman" w:hAnsi="Times New Roman" w:cs="Times New Roman"/>
          <w:color w:val="000000"/>
        </w:rPr>
        <w:t xml:space="preserve"> Mata,</w:t>
      </w:r>
      <w:r w:rsidR="000A4748">
        <w:rPr>
          <w:rFonts w:ascii="Times New Roman" w:hAnsi="Times New Roman" w:cs="Times New Roman"/>
          <w:color w:val="000000"/>
        </w:rPr>
        <w:t xml:space="preserve"> </w:t>
      </w:r>
      <w:proofErr w:type="spellStart"/>
      <w:r w:rsidR="00D56235">
        <w:rPr>
          <w:rFonts w:ascii="Times New Roman" w:hAnsi="Times New Roman" w:cs="Times New Roman"/>
          <w:color w:val="000000"/>
        </w:rPr>
        <w:t>Herwagana</w:t>
      </w:r>
      <w:proofErr w:type="spellEnd"/>
      <w:r w:rsidR="008C73E8">
        <w:rPr>
          <w:rFonts w:ascii="Times New Roman" w:hAnsi="Times New Roman" w:cs="Times New Roman"/>
          <w:color w:val="000000"/>
        </w:rPr>
        <w:t xml:space="preserve">, state </w:t>
      </w:r>
      <w:proofErr w:type="spellStart"/>
      <w:r w:rsidR="008C73E8">
        <w:rPr>
          <w:rFonts w:ascii="Times New Roman" w:hAnsi="Times New Roman" w:cs="Times New Roman"/>
          <w:color w:val="000000"/>
        </w:rPr>
        <w:t>lowcost</w:t>
      </w:r>
      <w:proofErr w:type="spellEnd"/>
      <w:r w:rsidR="008C73E8">
        <w:rPr>
          <w:rFonts w:ascii="Times New Roman" w:hAnsi="Times New Roman" w:cs="Times New Roman"/>
          <w:color w:val="000000"/>
        </w:rPr>
        <w:t xml:space="preserve">, </w:t>
      </w:r>
      <w:proofErr w:type="spellStart"/>
      <w:r w:rsidR="008C73E8">
        <w:rPr>
          <w:rFonts w:ascii="Times New Roman" w:hAnsi="Times New Roman" w:cs="Times New Roman"/>
          <w:color w:val="000000"/>
        </w:rPr>
        <w:t>Buhari</w:t>
      </w:r>
      <w:proofErr w:type="spellEnd"/>
      <w:r w:rsidR="008C73E8">
        <w:rPr>
          <w:rFonts w:ascii="Times New Roman" w:hAnsi="Times New Roman" w:cs="Times New Roman"/>
          <w:color w:val="000000"/>
        </w:rPr>
        <w:t xml:space="preserve"> Estate, Orji Estate, </w:t>
      </w:r>
      <w:proofErr w:type="spellStart"/>
      <w:r w:rsidR="00D56235">
        <w:rPr>
          <w:rFonts w:ascii="Times New Roman" w:hAnsi="Times New Roman" w:cs="Times New Roman"/>
          <w:color w:val="000000"/>
        </w:rPr>
        <w:t>Nasarawo</w:t>
      </w:r>
      <w:proofErr w:type="spellEnd"/>
      <w:r w:rsidR="008C73E8">
        <w:rPr>
          <w:rFonts w:ascii="Times New Roman" w:hAnsi="Times New Roman" w:cs="Times New Roman"/>
          <w:color w:val="000000"/>
        </w:rPr>
        <w:t xml:space="preserve"> and many more</w:t>
      </w:r>
      <w:r w:rsidR="00264B0E" w:rsidRPr="00834382">
        <w:rPr>
          <w:rFonts w:ascii="Times New Roman" w:hAnsi="Times New Roman" w:cs="Times New Roman"/>
          <w:color w:val="000000"/>
        </w:rPr>
        <w:t>.</w:t>
      </w:r>
      <w:r w:rsidR="00264B0E" w:rsidRPr="00834382">
        <w:rPr>
          <w:rFonts w:ascii="Times New Roman" w:hAnsi="Times New Roman" w:cs="Times New Roman"/>
          <w:color w:val="000000"/>
        </w:rPr>
        <w:br/>
      </w:r>
      <w:r w:rsidR="00264B0E" w:rsidRPr="00834382">
        <w:rPr>
          <w:rFonts w:ascii="Times New Roman" w:hAnsi="Times New Roman" w:cs="Times New Roman"/>
          <w:b/>
          <w:bCs/>
          <w:color w:val="000000"/>
        </w:rPr>
        <w:t>Population and Sample</w:t>
      </w:r>
      <w:r w:rsidR="00264B0E" w:rsidRPr="00834382">
        <w:rPr>
          <w:rFonts w:ascii="Times New Roman" w:hAnsi="Times New Roman" w:cs="Times New Roman"/>
          <w:b/>
          <w:bCs/>
          <w:color w:val="000000"/>
        </w:rPr>
        <w:br/>
      </w:r>
      <w:r w:rsidR="00264B0E" w:rsidRPr="00834382">
        <w:rPr>
          <w:rFonts w:ascii="Times New Roman" w:hAnsi="Times New Roman" w:cs="Times New Roman"/>
          <w:color w:val="000000"/>
        </w:rPr>
        <w:t>The population for thi</w:t>
      </w:r>
      <w:r w:rsidR="00EF1169">
        <w:rPr>
          <w:rFonts w:ascii="Times New Roman" w:hAnsi="Times New Roman" w:cs="Times New Roman"/>
          <w:color w:val="000000"/>
        </w:rPr>
        <w:t>s study comprise of all the fifteen (15</w:t>
      </w:r>
      <w:r w:rsidR="00264B0E" w:rsidRPr="00834382">
        <w:rPr>
          <w:rFonts w:ascii="Times New Roman" w:hAnsi="Times New Roman" w:cs="Times New Roman"/>
          <w:color w:val="000000"/>
        </w:rPr>
        <w:t>)</w:t>
      </w:r>
      <w:r w:rsidR="00EF1169">
        <w:rPr>
          <w:rFonts w:ascii="Times New Roman" w:hAnsi="Times New Roman" w:cs="Times New Roman"/>
          <w:color w:val="000000"/>
        </w:rPr>
        <w:t xml:space="preserve"> secondary schools and thirty (30</w:t>
      </w:r>
      <w:r w:rsidR="00264B0E" w:rsidRPr="00834382">
        <w:rPr>
          <w:rFonts w:ascii="Times New Roman" w:hAnsi="Times New Roman" w:cs="Times New Roman"/>
          <w:color w:val="000000"/>
        </w:rPr>
        <w:t>) primary</w:t>
      </w:r>
      <w:r w:rsidR="00264B0E" w:rsidRPr="00834382">
        <w:rPr>
          <w:rFonts w:ascii="Times New Roman" w:hAnsi="Times New Roman" w:cs="Times New Roman"/>
          <w:color w:val="000000"/>
        </w:rPr>
        <w:br/>
        <w:t xml:space="preserve">schools located within </w:t>
      </w:r>
      <w:r w:rsidR="00653716">
        <w:rPr>
          <w:rFonts w:ascii="Times New Roman" w:hAnsi="Times New Roman" w:cs="Times New Roman"/>
          <w:color w:val="000000"/>
        </w:rPr>
        <w:t>Gombe</w:t>
      </w:r>
      <w:r w:rsidR="00264B0E" w:rsidRPr="00834382">
        <w:rPr>
          <w:rFonts w:ascii="Times New Roman" w:hAnsi="Times New Roman" w:cs="Times New Roman"/>
          <w:color w:val="000000"/>
        </w:rPr>
        <w:t xml:space="preserve"> LG</w:t>
      </w:r>
      <w:r w:rsidR="006361D1">
        <w:rPr>
          <w:rFonts w:ascii="Times New Roman" w:hAnsi="Times New Roman" w:cs="Times New Roman"/>
          <w:color w:val="000000"/>
        </w:rPr>
        <w:t>A. Meanwhile, a sample of Four (4</w:t>
      </w:r>
      <w:r w:rsidR="00EF1169">
        <w:rPr>
          <w:rFonts w:ascii="Times New Roman" w:hAnsi="Times New Roman" w:cs="Times New Roman"/>
          <w:color w:val="000000"/>
        </w:rPr>
        <w:t>) secondary schools and Fift</w:t>
      </w:r>
      <w:r w:rsidR="00EF1169" w:rsidRPr="00834382">
        <w:rPr>
          <w:rFonts w:ascii="Times New Roman" w:hAnsi="Times New Roman" w:cs="Times New Roman"/>
          <w:color w:val="000000"/>
        </w:rPr>
        <w:t>een</w:t>
      </w:r>
      <w:r w:rsidR="00EF1169">
        <w:rPr>
          <w:rFonts w:ascii="Times New Roman" w:hAnsi="Times New Roman" w:cs="Times New Roman"/>
          <w:color w:val="000000"/>
        </w:rPr>
        <w:t xml:space="preserve"> (15</w:t>
      </w:r>
      <w:proofErr w:type="gramStart"/>
      <w:r w:rsidR="00264B0E" w:rsidRPr="00834382">
        <w:rPr>
          <w:rFonts w:ascii="Times New Roman" w:hAnsi="Times New Roman" w:cs="Times New Roman"/>
          <w:color w:val="000000"/>
        </w:rPr>
        <w:t>)</w:t>
      </w:r>
      <w:proofErr w:type="gramEnd"/>
      <w:r w:rsidR="00264B0E" w:rsidRPr="00834382">
        <w:rPr>
          <w:rFonts w:ascii="Times New Roman" w:hAnsi="Times New Roman" w:cs="Times New Roman"/>
          <w:color w:val="000000"/>
        </w:rPr>
        <w:br/>
        <w:t>primary schools was randomly selected from the pop</w:t>
      </w:r>
      <w:r w:rsidR="00EF1169">
        <w:rPr>
          <w:rFonts w:ascii="Times New Roman" w:hAnsi="Times New Roman" w:cs="Times New Roman"/>
          <w:color w:val="000000"/>
        </w:rPr>
        <w:t>ulation. Meanwhile, fifteen (15</w:t>
      </w:r>
      <w:r w:rsidR="00264B0E" w:rsidRPr="00834382">
        <w:rPr>
          <w:rFonts w:ascii="Times New Roman" w:hAnsi="Times New Roman" w:cs="Times New Roman"/>
          <w:color w:val="000000"/>
        </w:rPr>
        <w:t>) representative primaryschools with the highest number of pupils enrollments, were selected from each sampled community in the</w:t>
      </w:r>
      <w:r w:rsidR="00215D17">
        <w:rPr>
          <w:rFonts w:ascii="Times New Roman" w:hAnsi="Times New Roman" w:cs="Times New Roman"/>
          <w:color w:val="000000"/>
        </w:rPr>
        <w:t xml:space="preserve">fifteen (15) </w:t>
      </w:r>
      <w:r w:rsidR="00264B0E" w:rsidRPr="00834382">
        <w:rPr>
          <w:rFonts w:ascii="Times New Roman" w:hAnsi="Times New Roman" w:cs="Times New Roman"/>
          <w:color w:val="000000"/>
        </w:rPr>
        <w:t>communities within the local government area, whic</w:t>
      </w:r>
      <w:r w:rsidR="00215D17">
        <w:rPr>
          <w:rFonts w:ascii="Times New Roman" w:hAnsi="Times New Roman" w:cs="Times New Roman"/>
          <w:color w:val="000000"/>
        </w:rPr>
        <w:t>h were the Primary Schools</w:t>
      </w:r>
      <w:r w:rsidR="00264B0E" w:rsidRPr="00834382">
        <w:rPr>
          <w:rFonts w:ascii="Times New Roman" w:hAnsi="Times New Roman" w:cs="Times New Roman"/>
          <w:color w:val="000000"/>
        </w:rPr>
        <w:t xml:space="preserve"> established by the state government</w:t>
      </w:r>
      <w:r w:rsidR="00215D17">
        <w:rPr>
          <w:rFonts w:ascii="Times New Roman" w:hAnsi="Times New Roman" w:cs="Times New Roman"/>
          <w:color w:val="000000"/>
        </w:rPr>
        <w:t xml:space="preserve"> are used in this research work</w:t>
      </w:r>
      <w:r w:rsidR="00264B0E" w:rsidRPr="00834382">
        <w:rPr>
          <w:rFonts w:ascii="Times New Roman" w:hAnsi="Times New Roman" w:cs="Times New Roman"/>
          <w:color w:val="000000"/>
        </w:rPr>
        <w:t>.</w:t>
      </w:r>
      <w:r w:rsidR="00264B0E" w:rsidRPr="00834382">
        <w:rPr>
          <w:rFonts w:ascii="Times New Roman" w:hAnsi="Times New Roman" w:cs="Times New Roman"/>
          <w:color w:val="000000"/>
        </w:rPr>
        <w:br/>
      </w:r>
      <w:r w:rsidR="00264B0E" w:rsidRPr="00834382">
        <w:rPr>
          <w:rFonts w:ascii="Times New Roman" w:hAnsi="Times New Roman" w:cs="Times New Roman"/>
          <w:b/>
          <w:bCs/>
          <w:color w:val="000000"/>
        </w:rPr>
        <w:t>Instrumentation</w:t>
      </w:r>
      <w:r w:rsidR="00264B0E" w:rsidRPr="00834382">
        <w:rPr>
          <w:rFonts w:ascii="Times New Roman" w:hAnsi="Times New Roman" w:cs="Times New Roman"/>
          <w:b/>
          <w:bCs/>
          <w:color w:val="000000"/>
        </w:rPr>
        <w:br/>
      </w:r>
      <w:r w:rsidR="00264B0E" w:rsidRPr="00834382">
        <w:rPr>
          <w:rFonts w:ascii="Times New Roman" w:hAnsi="Times New Roman" w:cs="Times New Roman"/>
          <w:color w:val="000000"/>
        </w:rPr>
        <w:t xml:space="preserve">The main instruments used for data collection in the course of this study </w:t>
      </w:r>
      <w:r w:rsidR="00215D17" w:rsidRPr="00834382">
        <w:rPr>
          <w:rFonts w:ascii="Times New Roman" w:hAnsi="Times New Roman" w:cs="Times New Roman"/>
          <w:color w:val="000000"/>
        </w:rPr>
        <w:t>were, the</w:t>
      </w:r>
      <w:r w:rsidR="00264B0E" w:rsidRPr="00834382">
        <w:rPr>
          <w:rFonts w:ascii="Times New Roman" w:hAnsi="Times New Roman" w:cs="Times New Roman"/>
          <w:color w:val="000000"/>
        </w:rPr>
        <w:t xml:space="preserve"> checklist, Inventory</w:t>
      </w:r>
      <w:r w:rsidR="00264B0E" w:rsidRPr="00834382">
        <w:rPr>
          <w:rFonts w:ascii="Times New Roman" w:hAnsi="Times New Roman" w:cs="Times New Roman"/>
          <w:color w:val="000000"/>
        </w:rPr>
        <w:br/>
        <w:t>and Oral interviews.</w:t>
      </w:r>
      <w:r w:rsidR="00264B0E" w:rsidRPr="00834382">
        <w:rPr>
          <w:rFonts w:ascii="Times New Roman" w:hAnsi="Times New Roman" w:cs="Times New Roman"/>
          <w:color w:val="000000"/>
        </w:rPr>
        <w:br/>
      </w:r>
      <w:r w:rsidR="00264B0E" w:rsidRPr="00834382">
        <w:rPr>
          <w:rFonts w:ascii="Times New Roman" w:hAnsi="Times New Roman" w:cs="Times New Roman"/>
          <w:b/>
          <w:bCs/>
          <w:color w:val="000000"/>
        </w:rPr>
        <w:lastRenderedPageBreak/>
        <w:t>Data Collection and Analysis</w:t>
      </w:r>
      <w:r w:rsidR="00264B0E" w:rsidRPr="00834382">
        <w:rPr>
          <w:rFonts w:ascii="Times New Roman" w:hAnsi="Times New Roman" w:cs="Times New Roman"/>
          <w:b/>
          <w:bCs/>
          <w:color w:val="000000"/>
        </w:rPr>
        <w:br/>
      </w:r>
      <w:r w:rsidR="00264B0E" w:rsidRPr="00834382">
        <w:rPr>
          <w:rFonts w:ascii="Times New Roman" w:hAnsi="Times New Roman" w:cs="Times New Roman"/>
          <w:color w:val="000000"/>
        </w:rPr>
        <w:t>Data for this research was basically archival, collected through the Checklist/Inventory and Oral</w:t>
      </w:r>
      <w:r w:rsidR="00264B0E" w:rsidRPr="00834382">
        <w:rPr>
          <w:rFonts w:ascii="Times New Roman" w:hAnsi="Times New Roman" w:cs="Times New Roman"/>
          <w:color w:val="000000"/>
        </w:rPr>
        <w:br/>
        <w:t>interviews, while the analysis was done using simple descriptive statistics and tables.</w:t>
      </w:r>
      <w:r w:rsidR="00264B0E" w:rsidRPr="00834382">
        <w:rPr>
          <w:rFonts w:ascii="Times New Roman" w:hAnsi="Times New Roman" w:cs="Times New Roman"/>
          <w:color w:val="000000"/>
        </w:rPr>
        <w:br/>
      </w:r>
      <w:r w:rsidR="00264B0E" w:rsidRPr="00834382">
        <w:rPr>
          <w:rFonts w:ascii="Times New Roman" w:hAnsi="Times New Roman" w:cs="Times New Roman"/>
          <w:b/>
          <w:bCs/>
          <w:color w:val="000000"/>
        </w:rPr>
        <w:t xml:space="preserve">III. Results </w:t>
      </w:r>
      <w:r w:rsidR="008C7135" w:rsidRPr="00834382">
        <w:rPr>
          <w:rFonts w:ascii="Times New Roman" w:hAnsi="Times New Roman" w:cs="Times New Roman"/>
          <w:b/>
          <w:bCs/>
          <w:color w:val="000000"/>
        </w:rPr>
        <w:t>and</w:t>
      </w:r>
      <w:r w:rsidR="00264B0E" w:rsidRPr="00834382">
        <w:rPr>
          <w:rFonts w:ascii="Times New Roman" w:hAnsi="Times New Roman" w:cs="Times New Roman"/>
          <w:b/>
          <w:bCs/>
          <w:color w:val="000000"/>
        </w:rPr>
        <w:t xml:space="preserve"> Discussion</w:t>
      </w:r>
      <w:r w:rsidR="00264B0E" w:rsidRPr="00834382">
        <w:rPr>
          <w:rFonts w:ascii="Times New Roman" w:hAnsi="Times New Roman" w:cs="Times New Roman"/>
          <w:b/>
          <w:bCs/>
          <w:color w:val="000000"/>
        </w:rPr>
        <w:br/>
        <w:t>Results</w:t>
      </w:r>
      <w:r w:rsidR="00264B0E" w:rsidRPr="00834382">
        <w:rPr>
          <w:rFonts w:ascii="Times New Roman" w:hAnsi="Times New Roman" w:cs="Times New Roman"/>
          <w:b/>
          <w:bCs/>
          <w:color w:val="000000"/>
        </w:rPr>
        <w:br/>
        <w:t>Research question 1.</w:t>
      </w:r>
      <w:r w:rsidR="00264B0E" w:rsidRPr="00834382">
        <w:rPr>
          <w:rFonts w:ascii="Times New Roman" w:hAnsi="Times New Roman" w:cs="Times New Roman"/>
          <w:b/>
          <w:bCs/>
          <w:color w:val="000000"/>
        </w:rPr>
        <w:br/>
      </w:r>
      <w:r w:rsidR="00264B0E" w:rsidRPr="00834382">
        <w:rPr>
          <w:rFonts w:ascii="Times New Roman" w:hAnsi="Times New Roman" w:cs="Times New Roman"/>
          <w:color w:val="000000"/>
        </w:rPr>
        <w:t xml:space="preserve">To what extent do girl-children </w:t>
      </w:r>
      <w:r w:rsidR="00215D17" w:rsidRPr="00834382">
        <w:rPr>
          <w:rFonts w:ascii="Times New Roman" w:hAnsi="Times New Roman" w:cs="Times New Roman"/>
          <w:color w:val="000000"/>
        </w:rPr>
        <w:t>enroll</w:t>
      </w:r>
      <w:r w:rsidR="00264B0E" w:rsidRPr="00834382">
        <w:rPr>
          <w:rFonts w:ascii="Times New Roman" w:hAnsi="Times New Roman" w:cs="Times New Roman"/>
          <w:color w:val="000000"/>
        </w:rPr>
        <w:t xml:space="preserve"> in primary schools in </w:t>
      </w:r>
      <w:proofErr w:type="gramStart"/>
      <w:r w:rsidR="00653716">
        <w:rPr>
          <w:rFonts w:ascii="Times New Roman" w:hAnsi="Times New Roman" w:cs="Times New Roman"/>
          <w:color w:val="000000"/>
        </w:rPr>
        <w:t>Gombe</w:t>
      </w:r>
      <w:r w:rsidR="00264B0E" w:rsidRPr="00834382">
        <w:rPr>
          <w:rFonts w:ascii="Times New Roman" w:hAnsi="Times New Roman" w:cs="Times New Roman"/>
          <w:color w:val="000000"/>
        </w:rPr>
        <w:t>L.G.A ?</w:t>
      </w:r>
      <w:proofErr w:type="gramEnd"/>
      <w:r w:rsidR="00264B0E" w:rsidRPr="00834382">
        <w:rPr>
          <w:rFonts w:ascii="Times New Roman" w:hAnsi="Times New Roman" w:cs="Times New Roman"/>
          <w:color w:val="000000"/>
        </w:rPr>
        <w:br/>
      </w:r>
      <w:r w:rsidR="00264B0E" w:rsidRPr="00834382">
        <w:rPr>
          <w:rFonts w:ascii="Times New Roman" w:hAnsi="Times New Roman" w:cs="Times New Roman"/>
          <w:b/>
          <w:bCs/>
          <w:color w:val="000000"/>
        </w:rPr>
        <w:t>Table1: Percentage enrolment of girls for the year 2013/2014 academic</w:t>
      </w:r>
      <w:r w:rsidR="00264B0E" w:rsidRPr="00834382">
        <w:rPr>
          <w:rFonts w:ascii="Times New Roman" w:hAnsi="Times New Roman" w:cs="Times New Roman"/>
          <w:b/>
          <w:bCs/>
          <w:color w:val="000000"/>
        </w:rPr>
        <w:br/>
        <w:t>ses</w:t>
      </w:r>
      <w:r w:rsidR="00215D17">
        <w:rPr>
          <w:rFonts w:ascii="Times New Roman" w:hAnsi="Times New Roman" w:cs="Times New Roman"/>
          <w:b/>
          <w:bCs/>
          <w:color w:val="000000"/>
        </w:rPr>
        <w:t>sion in the representative Government</w:t>
      </w:r>
      <w:r w:rsidR="009547BE">
        <w:rPr>
          <w:rFonts w:ascii="Times New Roman" w:hAnsi="Times New Roman" w:cs="Times New Roman"/>
          <w:b/>
          <w:bCs/>
          <w:color w:val="000000"/>
        </w:rPr>
        <w:t xml:space="preserve"> primary schools</w:t>
      </w:r>
      <w:r w:rsidR="00264B0E" w:rsidRPr="00834382">
        <w:rPr>
          <w:rFonts w:ascii="Times New Roman" w:eastAsia="Times New Roman" w:hAnsi="Times New Roman" w:cs="Times New Roman"/>
          <w:b/>
          <w:bCs/>
          <w:color w:val="000000"/>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218"/>
        <w:gridCol w:w="2220"/>
        <w:gridCol w:w="1539"/>
        <w:gridCol w:w="1539"/>
        <w:gridCol w:w="1387"/>
        <w:gridCol w:w="1673"/>
      </w:tblGrid>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S/N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Name of primary school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Number of</w:t>
            </w:r>
            <w:r w:rsidRPr="00264B0E">
              <w:rPr>
                <w:rFonts w:ascii="Times New Roman" w:eastAsia="Times New Roman" w:hAnsi="Times New Roman" w:cs="Times New Roman"/>
                <w:b/>
                <w:bCs/>
                <w:color w:val="000000"/>
              </w:rPr>
              <w:br/>
            </w:r>
            <w:r w:rsidRPr="00834382">
              <w:rPr>
                <w:rFonts w:ascii="Times New Roman" w:eastAsia="Times New Roman" w:hAnsi="Times New Roman" w:cs="Times New Roman"/>
                <w:b/>
                <w:bCs/>
                <w:color w:val="000000"/>
              </w:rPr>
              <w:t>males</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Number of</w:t>
            </w:r>
            <w:r w:rsidRPr="00264B0E">
              <w:rPr>
                <w:rFonts w:ascii="Times New Roman" w:eastAsia="Times New Roman" w:hAnsi="Times New Roman" w:cs="Times New Roman"/>
                <w:b/>
                <w:bCs/>
                <w:color w:val="000000"/>
              </w:rPr>
              <w:br/>
            </w:r>
            <w:r w:rsidRPr="00834382">
              <w:rPr>
                <w:rFonts w:ascii="Times New Roman" w:eastAsia="Times New Roman" w:hAnsi="Times New Roman" w:cs="Times New Roman"/>
                <w:b/>
                <w:bCs/>
                <w:color w:val="000000"/>
              </w:rPr>
              <w:t>females</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Total no</w:t>
            </w:r>
            <w:r w:rsidRPr="00264B0E">
              <w:rPr>
                <w:rFonts w:ascii="Times New Roman" w:eastAsia="Times New Roman" w:hAnsi="Times New Roman" w:cs="Times New Roman"/>
                <w:b/>
                <w:bCs/>
                <w:color w:val="000000"/>
              </w:rPr>
              <w:br/>
            </w:r>
            <w:r w:rsidRPr="00834382">
              <w:rPr>
                <w:rFonts w:ascii="Times New Roman" w:eastAsia="Times New Roman" w:hAnsi="Times New Roman" w:cs="Times New Roman"/>
                <w:b/>
                <w:bCs/>
                <w:color w:val="000000"/>
              </w:rPr>
              <w:t>of pupils</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enrolment of</w:t>
            </w:r>
            <w:r w:rsidRPr="00264B0E">
              <w:rPr>
                <w:rFonts w:ascii="Times New Roman" w:eastAsia="Times New Roman" w:hAnsi="Times New Roman" w:cs="Times New Roman"/>
                <w:b/>
                <w:bCs/>
                <w:color w:val="000000"/>
              </w:rPr>
              <w:br/>
            </w:r>
            <w:r w:rsidRPr="00834382">
              <w:rPr>
                <w:rFonts w:ascii="Times New Roman" w:eastAsia="Times New Roman" w:hAnsi="Times New Roman" w:cs="Times New Roman"/>
                <w:b/>
                <w:bCs/>
                <w:color w:val="000000"/>
              </w:rPr>
              <w:t>females</w:t>
            </w:r>
          </w:p>
        </w:tc>
      </w:tr>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6B53D8" w:rsidP="00834382">
            <w:pPr>
              <w:spacing w:after="0" w:line="36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Bubayero</w:t>
            </w:r>
            <w:proofErr w:type="spellEnd"/>
            <w:r>
              <w:rPr>
                <w:rFonts w:ascii="Times New Roman" w:eastAsia="Times New Roman" w:hAnsi="Times New Roman" w:cs="Times New Roman"/>
                <w:color w:val="000000"/>
              </w:rPr>
              <w:t xml:space="preserve"> Primary School</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85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24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110 </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23%</w:t>
            </w:r>
          </w:p>
        </w:tc>
      </w:tr>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6B53D8" w:rsidP="00834382">
            <w:pPr>
              <w:spacing w:after="0" w:line="36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Jawlo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Waziri</w:t>
            </w:r>
            <w:proofErr w:type="spellEnd"/>
            <w:r>
              <w:rPr>
                <w:rFonts w:ascii="Times New Roman" w:eastAsia="Times New Roman" w:hAnsi="Times New Roman" w:cs="Times New Roman"/>
                <w:color w:val="000000"/>
              </w:rPr>
              <w:t xml:space="preserve"> </w:t>
            </w:r>
            <w:r w:rsidR="00264B0E" w:rsidRPr="00834382">
              <w:rPr>
                <w:rFonts w:ascii="Times New Roman" w:eastAsia="Times New Roman" w:hAnsi="Times New Roman" w:cs="Times New Roman"/>
                <w:color w:val="000000"/>
              </w:rPr>
              <w:t xml:space="preserve">Primary School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121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92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213 </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43%</w:t>
            </w:r>
          </w:p>
        </w:tc>
      </w:tr>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6B53D8" w:rsidP="00834382">
            <w:pPr>
              <w:spacing w:after="0" w:line="360" w:lineRule="auto"/>
              <w:rPr>
                <w:rFonts w:ascii="Times New Roman" w:eastAsia="Times New Roman" w:hAnsi="Times New Roman" w:cs="Times New Roman"/>
              </w:rPr>
            </w:pPr>
            <w:r>
              <w:rPr>
                <w:rFonts w:ascii="Times New Roman" w:eastAsia="Times New Roman" w:hAnsi="Times New Roman" w:cs="Times New Roman"/>
                <w:color w:val="000000"/>
              </w:rPr>
              <w:t>Hassan Central</w:t>
            </w:r>
            <w:r w:rsidR="00264B0E" w:rsidRPr="00834382">
              <w:rPr>
                <w:rFonts w:ascii="Times New Roman" w:eastAsia="Times New Roman" w:hAnsi="Times New Roman" w:cs="Times New Roman"/>
                <w:color w:val="000000"/>
              </w:rPr>
              <w:t xml:space="preserve"> Primary School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217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52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269 </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19%</w:t>
            </w:r>
          </w:p>
        </w:tc>
      </w:tr>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4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6B53D8" w:rsidP="00834382">
            <w:pPr>
              <w:spacing w:after="0" w:line="360" w:lineRule="auto"/>
              <w:rPr>
                <w:rFonts w:ascii="Times New Roman" w:eastAsia="Times New Roman" w:hAnsi="Times New Roman" w:cs="Times New Roman"/>
              </w:rPr>
            </w:pPr>
            <w:r>
              <w:rPr>
                <w:rFonts w:ascii="Times New Roman" w:eastAsia="Times New Roman" w:hAnsi="Times New Roman" w:cs="Times New Roman"/>
                <w:color w:val="000000"/>
              </w:rPr>
              <w:t>Idi</w:t>
            </w:r>
            <w:r w:rsidR="00264B0E" w:rsidRPr="00834382">
              <w:rPr>
                <w:rFonts w:ascii="Times New Roman" w:eastAsia="Times New Roman" w:hAnsi="Times New Roman" w:cs="Times New Roman"/>
                <w:color w:val="000000"/>
              </w:rPr>
              <w:t xml:space="preserve"> Primary School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258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127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385 </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33%</w:t>
            </w:r>
          </w:p>
        </w:tc>
      </w:tr>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5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6B53D8" w:rsidP="00834382">
            <w:pPr>
              <w:spacing w:after="0" w:line="36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Karangada</w:t>
            </w:r>
            <w:proofErr w:type="spellEnd"/>
            <w:r w:rsidR="00264B0E" w:rsidRPr="00834382">
              <w:rPr>
                <w:rFonts w:ascii="Times New Roman" w:eastAsia="Times New Roman" w:hAnsi="Times New Roman" w:cs="Times New Roman"/>
                <w:color w:val="000000"/>
              </w:rPr>
              <w:t xml:space="preserve"> Primary School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169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45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214 </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21%</w:t>
            </w:r>
          </w:p>
        </w:tc>
      </w:tr>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6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6B53D8" w:rsidP="00834382">
            <w:pPr>
              <w:spacing w:after="0" w:line="360" w:lineRule="auto"/>
              <w:rPr>
                <w:rFonts w:ascii="Times New Roman" w:eastAsia="Times New Roman" w:hAnsi="Times New Roman" w:cs="Times New Roman"/>
              </w:rPr>
            </w:pPr>
            <w:r>
              <w:rPr>
                <w:rFonts w:ascii="Times New Roman" w:eastAsia="Times New Roman" w:hAnsi="Times New Roman" w:cs="Times New Roman"/>
                <w:color w:val="000000"/>
              </w:rPr>
              <w:t>Family Support</w:t>
            </w:r>
            <w:r w:rsidR="00264B0E" w:rsidRPr="00834382">
              <w:rPr>
                <w:rFonts w:ascii="Times New Roman" w:eastAsia="Times New Roman" w:hAnsi="Times New Roman" w:cs="Times New Roman"/>
                <w:color w:val="000000"/>
              </w:rPr>
              <w:t xml:space="preserve"> Primary School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155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82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237 </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35%</w:t>
            </w:r>
          </w:p>
        </w:tc>
      </w:tr>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7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6B53D8" w:rsidP="00834382">
            <w:pPr>
              <w:spacing w:after="0" w:line="360" w:lineRule="auto"/>
              <w:rPr>
                <w:rFonts w:ascii="Times New Roman" w:eastAsia="Times New Roman" w:hAnsi="Times New Roman" w:cs="Times New Roman"/>
              </w:rPr>
            </w:pPr>
            <w:r>
              <w:rPr>
                <w:rFonts w:ascii="Times New Roman" w:eastAsia="Times New Roman" w:hAnsi="Times New Roman" w:cs="Times New Roman"/>
                <w:color w:val="000000"/>
              </w:rPr>
              <w:t>Model</w:t>
            </w:r>
            <w:r w:rsidR="00264B0E" w:rsidRPr="00834382">
              <w:rPr>
                <w:rFonts w:ascii="Times New Roman" w:eastAsia="Times New Roman" w:hAnsi="Times New Roman" w:cs="Times New Roman"/>
                <w:color w:val="000000"/>
              </w:rPr>
              <w:t xml:space="preserve"> Primary School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335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306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641 </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48%</w:t>
            </w:r>
          </w:p>
        </w:tc>
      </w:tr>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8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6B53D8" w:rsidP="00834382">
            <w:pPr>
              <w:spacing w:after="0" w:line="36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JauroTudun-wada</w:t>
            </w:r>
            <w:proofErr w:type="spellEnd"/>
            <w:r w:rsidR="00264B0E" w:rsidRPr="00834382">
              <w:rPr>
                <w:rFonts w:ascii="Times New Roman" w:eastAsia="Times New Roman" w:hAnsi="Times New Roman" w:cs="Times New Roman"/>
                <w:color w:val="000000"/>
              </w:rPr>
              <w:t xml:space="preserve"> Primary School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183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73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256 </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29%</w:t>
            </w:r>
          </w:p>
        </w:tc>
      </w:tr>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9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6B53D8" w:rsidP="00834382">
            <w:pPr>
              <w:spacing w:after="0" w:line="36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Nasarawo</w:t>
            </w:r>
            <w:proofErr w:type="spellEnd"/>
            <w:r w:rsidR="00264B0E" w:rsidRPr="00834382">
              <w:rPr>
                <w:rFonts w:ascii="Times New Roman" w:eastAsia="Times New Roman" w:hAnsi="Times New Roman" w:cs="Times New Roman"/>
                <w:color w:val="000000"/>
              </w:rPr>
              <w:t xml:space="preserve"> Primary School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153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45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198 </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23%</w:t>
            </w:r>
          </w:p>
        </w:tc>
      </w:tr>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10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6B53D8" w:rsidP="006B53D8">
            <w:pPr>
              <w:spacing w:after="0" w:line="36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Jekadafari</w:t>
            </w:r>
            <w:proofErr w:type="spellEnd"/>
            <w:r w:rsidR="00264B0E" w:rsidRPr="00834382">
              <w:rPr>
                <w:rFonts w:ascii="Times New Roman" w:eastAsia="Times New Roman" w:hAnsi="Times New Roman" w:cs="Times New Roman"/>
                <w:color w:val="000000"/>
              </w:rPr>
              <w:t xml:space="preserve"> Primary School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167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37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204 </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18%</w:t>
            </w:r>
          </w:p>
        </w:tc>
      </w:tr>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11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6B53D8" w:rsidP="006B53D8">
            <w:pPr>
              <w:spacing w:after="0" w:line="36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Herwagana</w:t>
            </w:r>
            <w:proofErr w:type="spellEnd"/>
            <w:r w:rsidR="00264B0E" w:rsidRPr="00834382">
              <w:rPr>
                <w:rFonts w:ascii="Times New Roman" w:eastAsia="Times New Roman" w:hAnsi="Times New Roman" w:cs="Times New Roman"/>
                <w:color w:val="000000"/>
              </w:rPr>
              <w:t xml:space="preserve"> Primary School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129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48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177 </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27%</w:t>
            </w:r>
          </w:p>
        </w:tc>
      </w:tr>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lastRenderedPageBreak/>
              <w:t xml:space="preserve">12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6B53D8" w:rsidP="00834382">
            <w:pPr>
              <w:spacing w:after="0" w:line="36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Tudun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wadanPantami</w:t>
            </w:r>
            <w:r w:rsidR="00264B0E" w:rsidRPr="00834382">
              <w:rPr>
                <w:rFonts w:ascii="Times New Roman" w:eastAsia="Times New Roman" w:hAnsi="Times New Roman" w:cs="Times New Roman"/>
                <w:color w:val="000000"/>
              </w:rPr>
              <w:t>Primary</w:t>
            </w:r>
            <w:proofErr w:type="spellEnd"/>
            <w:r w:rsidR="00264B0E" w:rsidRPr="00834382">
              <w:rPr>
                <w:rFonts w:ascii="Times New Roman" w:eastAsia="Times New Roman" w:hAnsi="Times New Roman" w:cs="Times New Roman"/>
                <w:color w:val="000000"/>
              </w:rPr>
              <w:t xml:space="preserve"> School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137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77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214 </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36%</w:t>
            </w:r>
          </w:p>
        </w:tc>
      </w:tr>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13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6B53D8" w:rsidP="00834382">
            <w:pPr>
              <w:spacing w:after="0" w:line="360" w:lineRule="auto"/>
              <w:rPr>
                <w:rFonts w:ascii="Times New Roman" w:eastAsia="Times New Roman" w:hAnsi="Times New Roman" w:cs="Times New Roman"/>
              </w:rPr>
            </w:pPr>
            <w:r>
              <w:rPr>
                <w:rFonts w:ascii="Times New Roman" w:eastAsia="Times New Roman" w:hAnsi="Times New Roman" w:cs="Times New Roman"/>
                <w:color w:val="000000"/>
              </w:rPr>
              <w:t>Kamara</w:t>
            </w:r>
            <w:r w:rsidR="00264B0E" w:rsidRPr="00834382">
              <w:rPr>
                <w:rFonts w:ascii="Times New Roman" w:eastAsia="Times New Roman" w:hAnsi="Times New Roman" w:cs="Times New Roman"/>
                <w:color w:val="000000"/>
              </w:rPr>
              <w:t xml:space="preserve"> Primary School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136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70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206 </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34%</w:t>
            </w:r>
          </w:p>
        </w:tc>
      </w:tr>
      <w:tr w:rsidR="00264B0E" w:rsidRPr="00264B0E" w:rsidTr="006C3E08">
        <w:tc>
          <w:tcPr>
            <w:tcW w:w="1284"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14 </w:t>
            </w:r>
          </w:p>
        </w:tc>
        <w:tc>
          <w:tcPr>
            <w:tcW w:w="171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6B53D8" w:rsidP="006B53D8">
            <w:pPr>
              <w:spacing w:after="0" w:line="360" w:lineRule="auto"/>
              <w:rPr>
                <w:rFonts w:ascii="Times New Roman" w:eastAsia="Times New Roman" w:hAnsi="Times New Roman" w:cs="Times New Roman"/>
              </w:rPr>
            </w:pPr>
            <w:proofErr w:type="spellStart"/>
            <w:r>
              <w:rPr>
                <w:rFonts w:ascii="Times New Roman" w:eastAsia="Times New Roman" w:hAnsi="Times New Roman" w:cs="Times New Roman"/>
                <w:color w:val="000000"/>
              </w:rPr>
              <w:t>Buhari</w:t>
            </w:r>
            <w:proofErr w:type="spellEnd"/>
            <w:r>
              <w:rPr>
                <w:rFonts w:ascii="Times New Roman" w:eastAsia="Times New Roman" w:hAnsi="Times New Roman" w:cs="Times New Roman"/>
                <w:color w:val="000000"/>
              </w:rPr>
              <w:t xml:space="preserve"> Estate</w:t>
            </w:r>
            <w:r w:rsidR="00264B0E" w:rsidRPr="00834382">
              <w:rPr>
                <w:rFonts w:ascii="Times New Roman" w:eastAsia="Times New Roman" w:hAnsi="Times New Roman" w:cs="Times New Roman"/>
                <w:color w:val="000000"/>
              </w:rPr>
              <w:t xml:space="preserve"> Primary School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119 </w:t>
            </w:r>
          </w:p>
        </w:tc>
        <w:tc>
          <w:tcPr>
            <w:tcW w:w="1592"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51 </w:t>
            </w:r>
          </w:p>
        </w:tc>
        <w:tc>
          <w:tcPr>
            <w:tcW w:w="1446"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170 </w:t>
            </w:r>
          </w:p>
        </w:tc>
        <w:tc>
          <w:tcPr>
            <w:tcW w:w="1721" w:type="dxa"/>
            <w:tcBorders>
              <w:top w:val="single" w:sz="4" w:space="0" w:color="auto"/>
              <w:left w:val="single" w:sz="4" w:space="0" w:color="auto"/>
              <w:bottom w:val="single" w:sz="4" w:space="0" w:color="auto"/>
              <w:right w:val="single" w:sz="4" w:space="0" w:color="auto"/>
            </w:tcBorders>
            <w:vAlign w:val="center"/>
            <w:hideMark/>
          </w:tcPr>
          <w:p w:rsidR="00264B0E" w:rsidRPr="00264B0E" w:rsidRDefault="00264B0E"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30%</w:t>
            </w:r>
          </w:p>
        </w:tc>
      </w:tr>
      <w:tr w:rsidR="00F85F0A" w:rsidRPr="00264B0E" w:rsidTr="006C3E08">
        <w:tc>
          <w:tcPr>
            <w:tcW w:w="1284" w:type="dxa"/>
            <w:tcBorders>
              <w:top w:val="single" w:sz="4" w:space="0" w:color="auto"/>
              <w:left w:val="single" w:sz="4" w:space="0" w:color="auto"/>
              <w:bottom w:val="single" w:sz="4" w:space="0" w:color="auto"/>
              <w:right w:val="single" w:sz="4" w:space="0" w:color="auto"/>
            </w:tcBorders>
            <w:vAlign w:val="center"/>
          </w:tcPr>
          <w:p w:rsidR="00F85F0A" w:rsidRPr="00264B0E" w:rsidRDefault="00F85F0A" w:rsidP="00F85F0A">
            <w:pPr>
              <w:spacing w:after="0" w:line="360" w:lineRule="auto"/>
              <w:rPr>
                <w:rFonts w:ascii="Times New Roman" w:eastAsia="Times New Roman" w:hAnsi="Times New Roman" w:cs="Times New Roman"/>
              </w:rPr>
            </w:pPr>
            <w:r>
              <w:rPr>
                <w:rFonts w:ascii="Times New Roman" w:eastAsia="Times New Roman" w:hAnsi="Times New Roman" w:cs="Times New Roman"/>
              </w:rPr>
              <w:t>15</w:t>
            </w:r>
          </w:p>
        </w:tc>
        <w:tc>
          <w:tcPr>
            <w:tcW w:w="1712" w:type="dxa"/>
            <w:tcBorders>
              <w:top w:val="single" w:sz="4" w:space="0" w:color="auto"/>
              <w:left w:val="single" w:sz="4" w:space="0" w:color="auto"/>
              <w:bottom w:val="single" w:sz="4" w:space="0" w:color="auto"/>
              <w:right w:val="single" w:sz="4" w:space="0" w:color="auto"/>
            </w:tcBorders>
            <w:vAlign w:val="center"/>
          </w:tcPr>
          <w:p w:rsidR="00F85F0A" w:rsidRPr="00264B0E" w:rsidRDefault="00F85F0A" w:rsidP="00F85F0A">
            <w:pPr>
              <w:spacing w:after="0" w:line="360" w:lineRule="auto"/>
              <w:rPr>
                <w:rFonts w:ascii="Times New Roman" w:eastAsia="Times New Roman" w:hAnsi="Times New Roman" w:cs="Times New Roman"/>
              </w:rPr>
            </w:pPr>
            <w:r>
              <w:rPr>
                <w:rFonts w:ascii="Times New Roman" w:eastAsia="Times New Roman" w:hAnsi="Times New Roman" w:cs="Times New Roman"/>
              </w:rPr>
              <w:t>Orji Estate Primary School</w:t>
            </w:r>
          </w:p>
        </w:tc>
        <w:tc>
          <w:tcPr>
            <w:tcW w:w="1592" w:type="dxa"/>
            <w:tcBorders>
              <w:top w:val="single" w:sz="4" w:space="0" w:color="auto"/>
              <w:left w:val="single" w:sz="4" w:space="0" w:color="auto"/>
              <w:bottom w:val="single" w:sz="4" w:space="0" w:color="auto"/>
              <w:right w:val="single" w:sz="4" w:space="0" w:color="auto"/>
            </w:tcBorders>
            <w:vAlign w:val="center"/>
          </w:tcPr>
          <w:p w:rsidR="00F85F0A" w:rsidRPr="00264B0E" w:rsidRDefault="00F85F0A" w:rsidP="00F85F0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129 </w:t>
            </w:r>
          </w:p>
        </w:tc>
        <w:tc>
          <w:tcPr>
            <w:tcW w:w="1592" w:type="dxa"/>
            <w:tcBorders>
              <w:top w:val="single" w:sz="4" w:space="0" w:color="auto"/>
              <w:left w:val="single" w:sz="4" w:space="0" w:color="auto"/>
              <w:bottom w:val="single" w:sz="4" w:space="0" w:color="auto"/>
              <w:right w:val="single" w:sz="4" w:space="0" w:color="auto"/>
            </w:tcBorders>
            <w:vAlign w:val="center"/>
          </w:tcPr>
          <w:p w:rsidR="00F85F0A" w:rsidRPr="00264B0E" w:rsidRDefault="00F85F0A" w:rsidP="00F85F0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48 </w:t>
            </w:r>
          </w:p>
        </w:tc>
        <w:tc>
          <w:tcPr>
            <w:tcW w:w="1446" w:type="dxa"/>
            <w:tcBorders>
              <w:top w:val="single" w:sz="4" w:space="0" w:color="auto"/>
              <w:left w:val="single" w:sz="4" w:space="0" w:color="auto"/>
              <w:bottom w:val="single" w:sz="4" w:space="0" w:color="auto"/>
              <w:right w:val="single" w:sz="4" w:space="0" w:color="auto"/>
            </w:tcBorders>
            <w:vAlign w:val="center"/>
          </w:tcPr>
          <w:p w:rsidR="00F85F0A" w:rsidRPr="00264B0E" w:rsidRDefault="00F85F0A" w:rsidP="00F85F0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177 </w:t>
            </w:r>
          </w:p>
        </w:tc>
        <w:tc>
          <w:tcPr>
            <w:tcW w:w="0" w:type="auto"/>
            <w:vAlign w:val="center"/>
          </w:tcPr>
          <w:p w:rsidR="00F85F0A" w:rsidRPr="00264B0E" w:rsidRDefault="00F85F0A" w:rsidP="00F85F0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27%</w:t>
            </w:r>
          </w:p>
        </w:tc>
      </w:tr>
      <w:tr w:rsidR="00F85F0A" w:rsidRPr="00264B0E" w:rsidTr="006C3E08">
        <w:tc>
          <w:tcPr>
            <w:tcW w:w="1284" w:type="dxa"/>
            <w:tcBorders>
              <w:top w:val="single" w:sz="4" w:space="0" w:color="auto"/>
              <w:left w:val="single" w:sz="4" w:space="0" w:color="auto"/>
              <w:bottom w:val="single" w:sz="4" w:space="0" w:color="auto"/>
              <w:right w:val="single" w:sz="4" w:space="0" w:color="auto"/>
            </w:tcBorders>
            <w:vAlign w:val="center"/>
          </w:tcPr>
          <w:p w:rsidR="00F85F0A" w:rsidRPr="00264B0E" w:rsidRDefault="00F85F0A" w:rsidP="00F85F0A">
            <w:pPr>
              <w:spacing w:after="0" w:line="360" w:lineRule="auto"/>
              <w:rPr>
                <w:rFonts w:ascii="Times New Roman" w:eastAsia="Times New Roman" w:hAnsi="Times New Roman" w:cs="Times New Roman"/>
              </w:rPr>
            </w:pPr>
          </w:p>
        </w:tc>
        <w:tc>
          <w:tcPr>
            <w:tcW w:w="1712" w:type="dxa"/>
            <w:tcBorders>
              <w:top w:val="single" w:sz="4" w:space="0" w:color="auto"/>
              <w:left w:val="single" w:sz="4" w:space="0" w:color="auto"/>
              <w:bottom w:val="single" w:sz="4" w:space="0" w:color="auto"/>
              <w:right w:val="single" w:sz="4" w:space="0" w:color="auto"/>
            </w:tcBorders>
            <w:vAlign w:val="center"/>
          </w:tcPr>
          <w:p w:rsidR="00F85F0A" w:rsidRPr="00264B0E" w:rsidRDefault="00F85F0A" w:rsidP="00F85F0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Total </w:t>
            </w:r>
          </w:p>
        </w:tc>
        <w:tc>
          <w:tcPr>
            <w:tcW w:w="1592" w:type="dxa"/>
            <w:tcBorders>
              <w:top w:val="single" w:sz="4" w:space="0" w:color="auto"/>
              <w:left w:val="single" w:sz="4" w:space="0" w:color="auto"/>
              <w:bottom w:val="single" w:sz="4" w:space="0" w:color="auto"/>
              <w:right w:val="single" w:sz="4" w:space="0" w:color="auto"/>
            </w:tcBorders>
            <w:vAlign w:val="center"/>
          </w:tcPr>
          <w:p w:rsidR="00F85F0A" w:rsidRPr="00264B0E" w:rsidRDefault="00F85F0A" w:rsidP="00F85F0A">
            <w:pPr>
              <w:spacing w:after="0" w:line="360" w:lineRule="auto"/>
              <w:rPr>
                <w:rFonts w:ascii="Times New Roman" w:eastAsia="Times New Roman" w:hAnsi="Times New Roman" w:cs="Times New Roman"/>
              </w:rPr>
            </w:pPr>
          </w:p>
        </w:tc>
        <w:tc>
          <w:tcPr>
            <w:tcW w:w="1592" w:type="dxa"/>
            <w:tcBorders>
              <w:top w:val="single" w:sz="4" w:space="0" w:color="auto"/>
              <w:left w:val="single" w:sz="4" w:space="0" w:color="auto"/>
              <w:bottom w:val="single" w:sz="4" w:space="0" w:color="auto"/>
              <w:right w:val="single" w:sz="4" w:space="0" w:color="auto"/>
            </w:tcBorders>
            <w:vAlign w:val="center"/>
          </w:tcPr>
          <w:p w:rsidR="00F85F0A" w:rsidRPr="00264B0E" w:rsidRDefault="00F85F0A" w:rsidP="00F85F0A">
            <w:pPr>
              <w:spacing w:after="0" w:line="360" w:lineRule="auto"/>
              <w:rPr>
                <w:rFonts w:ascii="Times New Roman" w:eastAsia="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vAlign w:val="center"/>
          </w:tcPr>
          <w:p w:rsidR="00F85F0A" w:rsidRPr="00264B0E" w:rsidRDefault="00F85F0A" w:rsidP="00F85F0A">
            <w:pPr>
              <w:spacing w:after="0" w:line="360" w:lineRule="auto"/>
              <w:rPr>
                <w:rFonts w:ascii="Times New Roman" w:eastAsia="Times New Roman" w:hAnsi="Times New Roman" w:cs="Times New Roman"/>
              </w:rPr>
            </w:pPr>
          </w:p>
        </w:tc>
        <w:tc>
          <w:tcPr>
            <w:tcW w:w="0" w:type="auto"/>
            <w:vAlign w:val="center"/>
          </w:tcPr>
          <w:p w:rsidR="00F85F0A" w:rsidRPr="00264B0E" w:rsidRDefault="00F85F0A" w:rsidP="00F85F0A">
            <w:pPr>
              <w:spacing w:after="0" w:line="360" w:lineRule="auto"/>
              <w:rPr>
                <w:rFonts w:ascii="Times New Roman" w:eastAsia="Times New Roman" w:hAnsi="Times New Roman" w:cs="Times New Roman"/>
              </w:rPr>
            </w:pPr>
          </w:p>
        </w:tc>
      </w:tr>
    </w:tbl>
    <w:p w:rsidR="00264B0E" w:rsidRPr="00834382" w:rsidRDefault="00264B0E" w:rsidP="00834382">
      <w:pPr>
        <w:spacing w:line="360" w:lineRule="auto"/>
        <w:rPr>
          <w:rFonts w:ascii="Times New Roman" w:eastAsia="Times New Roman" w:hAnsi="Times New Roman" w:cs="Times New Roman"/>
          <w:color w:val="000000"/>
        </w:rPr>
      </w:pPr>
      <w:r w:rsidRPr="00834382">
        <w:rPr>
          <w:rFonts w:ascii="Times New Roman" w:eastAsia="Times New Roman" w:hAnsi="Times New Roman" w:cs="Times New Roman"/>
          <w:b/>
          <w:bCs/>
          <w:color w:val="000000"/>
        </w:rPr>
        <w:t xml:space="preserve">Source: </w:t>
      </w:r>
      <w:r w:rsidRPr="00834382">
        <w:rPr>
          <w:rFonts w:ascii="Times New Roman" w:eastAsia="Times New Roman" w:hAnsi="Times New Roman" w:cs="Times New Roman"/>
          <w:color w:val="000000"/>
        </w:rPr>
        <w:t xml:space="preserve">LEA Office, </w:t>
      </w:r>
      <w:r w:rsidR="00653716">
        <w:rPr>
          <w:rFonts w:ascii="Times New Roman" w:eastAsia="Times New Roman" w:hAnsi="Times New Roman" w:cs="Times New Roman"/>
          <w:color w:val="000000"/>
        </w:rPr>
        <w:t>Gombe</w:t>
      </w:r>
      <w:r w:rsidRPr="00834382">
        <w:rPr>
          <w:rFonts w:ascii="Times New Roman" w:eastAsia="Times New Roman" w:hAnsi="Times New Roman" w:cs="Times New Roman"/>
          <w:color w:val="000000"/>
        </w:rPr>
        <w:t xml:space="preserve"> (2014)</w:t>
      </w:r>
    </w:p>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Table 1 shows the grand percentage enrollment of girls in </w:t>
      </w:r>
      <w:r w:rsidR="00653716">
        <w:rPr>
          <w:rFonts w:ascii="Times New Roman" w:eastAsia="Times New Roman" w:hAnsi="Times New Roman" w:cs="Times New Roman"/>
          <w:color w:val="000000"/>
        </w:rPr>
        <w:t>Gombe</w:t>
      </w:r>
      <w:r w:rsidRPr="00834382">
        <w:rPr>
          <w:rFonts w:ascii="Times New Roman" w:eastAsia="Times New Roman" w:hAnsi="Times New Roman" w:cs="Times New Roman"/>
          <w:color w:val="000000"/>
        </w:rPr>
        <w:t xml:space="preserve"> local government area, in the year 2013/2014academic session to be 32%. This indicates that there is a poor state of enrolment.</w:t>
      </w:r>
      <w:r w:rsidRPr="00834382">
        <w:rPr>
          <w:rFonts w:ascii="Times New Roman" w:eastAsia="Times New Roman" w:hAnsi="Times New Roman" w:cs="Times New Roman"/>
          <w:color w:val="000000"/>
        </w:rPr>
        <w:br/>
      </w:r>
      <w:r w:rsidRPr="00834382">
        <w:rPr>
          <w:rFonts w:ascii="Times New Roman" w:eastAsia="Times New Roman" w:hAnsi="Times New Roman" w:cs="Times New Roman"/>
          <w:b/>
          <w:bCs/>
          <w:color w:val="000000"/>
        </w:rPr>
        <w:t>Research question 2.</w:t>
      </w:r>
      <w:r w:rsidRPr="00834382">
        <w:rPr>
          <w:rFonts w:ascii="Times New Roman" w:eastAsia="Times New Roman" w:hAnsi="Times New Roman" w:cs="Times New Roman"/>
          <w:b/>
          <w:bCs/>
          <w:color w:val="000000"/>
        </w:rPr>
        <w:br/>
      </w:r>
      <w:r w:rsidRPr="00834382">
        <w:rPr>
          <w:rFonts w:ascii="Times New Roman" w:eastAsia="Times New Roman" w:hAnsi="Times New Roman" w:cs="Times New Roman"/>
          <w:color w:val="000000"/>
        </w:rPr>
        <w:t xml:space="preserve">To what extent do girl-children </w:t>
      </w:r>
      <w:r w:rsidR="006B53D8" w:rsidRPr="00834382">
        <w:rPr>
          <w:rFonts w:ascii="Times New Roman" w:eastAsia="Times New Roman" w:hAnsi="Times New Roman" w:cs="Times New Roman"/>
          <w:color w:val="000000"/>
        </w:rPr>
        <w:t>enroll</w:t>
      </w:r>
      <w:r w:rsidRPr="00834382">
        <w:rPr>
          <w:rFonts w:ascii="Times New Roman" w:eastAsia="Times New Roman" w:hAnsi="Times New Roman" w:cs="Times New Roman"/>
          <w:color w:val="000000"/>
        </w:rPr>
        <w:t xml:space="preserve"> in secondary schools in </w:t>
      </w:r>
      <w:r w:rsidR="00653716">
        <w:rPr>
          <w:rFonts w:ascii="Times New Roman" w:eastAsia="Times New Roman" w:hAnsi="Times New Roman" w:cs="Times New Roman"/>
          <w:color w:val="000000"/>
        </w:rPr>
        <w:t>Gombe</w:t>
      </w:r>
      <w:r w:rsidR="00F86160" w:rsidRPr="00834382">
        <w:rPr>
          <w:rFonts w:ascii="Times New Roman" w:eastAsia="Times New Roman" w:hAnsi="Times New Roman" w:cs="Times New Roman"/>
          <w:color w:val="000000"/>
        </w:rPr>
        <w:t>L.G.A?</w:t>
      </w:r>
      <w:r w:rsidRPr="00834382">
        <w:rPr>
          <w:rFonts w:ascii="Times New Roman" w:eastAsia="Times New Roman" w:hAnsi="Times New Roman" w:cs="Times New Roman"/>
          <w:color w:val="000000"/>
        </w:rPr>
        <w:br/>
      </w:r>
      <w:r w:rsidRPr="00834382">
        <w:rPr>
          <w:rFonts w:ascii="Times New Roman" w:eastAsia="Times New Roman" w:hAnsi="Times New Roman" w:cs="Times New Roman"/>
          <w:b/>
          <w:bCs/>
          <w:color w:val="000000"/>
        </w:rPr>
        <w:t>Table 2: Percentage enrolment of girls in Gover</w:t>
      </w:r>
      <w:r w:rsidR="006F054A">
        <w:rPr>
          <w:rFonts w:ascii="Times New Roman" w:eastAsia="Times New Roman" w:hAnsi="Times New Roman" w:cs="Times New Roman"/>
          <w:b/>
          <w:bCs/>
          <w:color w:val="000000"/>
        </w:rPr>
        <w:t>nment Day Secondary School</w:t>
      </w:r>
      <w:r w:rsidR="006361D1">
        <w:rPr>
          <w:rFonts w:ascii="Times New Roman" w:eastAsia="Times New Roman" w:hAnsi="Times New Roman" w:cs="Times New Roman"/>
          <w:b/>
          <w:bCs/>
          <w:color w:val="000000"/>
        </w:rPr>
        <w:t xml:space="preserve"> P</w:t>
      </w:r>
      <w:r w:rsidR="006F054A">
        <w:rPr>
          <w:rFonts w:ascii="Times New Roman" w:eastAsia="Times New Roman" w:hAnsi="Times New Roman" w:cs="Times New Roman"/>
          <w:b/>
          <w:bCs/>
          <w:color w:val="000000"/>
        </w:rPr>
        <w:t>ilot</w:t>
      </w:r>
      <w:r w:rsidRPr="00834382">
        <w:rPr>
          <w:rFonts w:ascii="Times New Roman" w:eastAsia="Times New Roman" w:hAnsi="Times New Roman" w:cs="Times New Roman"/>
          <w:b/>
          <w:bCs/>
          <w:color w:val="000000"/>
        </w:rPr>
        <w:t xml:space="preserve"> for the year 2013/2014 academic session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354"/>
        <w:gridCol w:w="1460"/>
        <w:gridCol w:w="1650"/>
        <w:gridCol w:w="1650"/>
        <w:gridCol w:w="1460"/>
        <w:gridCol w:w="1773"/>
      </w:tblGrid>
      <w:tr w:rsidR="00834382"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S/N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Class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Number of boys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Number of girls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Total </w:t>
            </w:r>
          </w:p>
        </w:tc>
        <w:tc>
          <w:tcPr>
            <w:tcW w:w="1773"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enrolment of girls</w:t>
            </w:r>
          </w:p>
        </w:tc>
      </w:tr>
      <w:tr w:rsidR="00834382"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JSS 1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207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140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347 </w:t>
            </w:r>
          </w:p>
        </w:tc>
        <w:tc>
          <w:tcPr>
            <w:tcW w:w="1773"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40%</w:t>
            </w:r>
          </w:p>
        </w:tc>
      </w:tr>
      <w:tr w:rsidR="00834382"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JSS 2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200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130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330 </w:t>
            </w:r>
          </w:p>
        </w:tc>
        <w:tc>
          <w:tcPr>
            <w:tcW w:w="1773"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39%</w:t>
            </w:r>
          </w:p>
        </w:tc>
      </w:tr>
      <w:tr w:rsidR="00834382"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JSS 3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173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105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278 </w:t>
            </w:r>
          </w:p>
        </w:tc>
        <w:tc>
          <w:tcPr>
            <w:tcW w:w="1773"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38%</w:t>
            </w:r>
          </w:p>
        </w:tc>
      </w:tr>
      <w:tr w:rsidR="00834382"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4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SSS 1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161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71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232 </w:t>
            </w:r>
          </w:p>
        </w:tc>
        <w:tc>
          <w:tcPr>
            <w:tcW w:w="1773"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31%</w:t>
            </w:r>
          </w:p>
        </w:tc>
      </w:tr>
      <w:tr w:rsidR="00834382"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5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SSS 2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206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65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271 </w:t>
            </w:r>
          </w:p>
        </w:tc>
        <w:tc>
          <w:tcPr>
            <w:tcW w:w="1773"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24%</w:t>
            </w:r>
          </w:p>
        </w:tc>
      </w:tr>
      <w:tr w:rsidR="00834382"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6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SSS 3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217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55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272 </w:t>
            </w:r>
          </w:p>
        </w:tc>
        <w:tc>
          <w:tcPr>
            <w:tcW w:w="1773"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20%</w:t>
            </w:r>
          </w:p>
        </w:tc>
      </w:tr>
      <w:tr w:rsidR="00F86160" w:rsidRPr="00834382" w:rsidTr="00F86160">
        <w:tc>
          <w:tcPr>
            <w:tcW w:w="1354"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Total </w:t>
            </w:r>
          </w:p>
        </w:tc>
        <w:tc>
          <w:tcPr>
            <w:tcW w:w="165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1164 </w:t>
            </w:r>
          </w:p>
        </w:tc>
        <w:tc>
          <w:tcPr>
            <w:tcW w:w="165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566 </w:t>
            </w:r>
          </w:p>
        </w:tc>
        <w:tc>
          <w:tcPr>
            <w:tcW w:w="146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1730 </w:t>
            </w:r>
          </w:p>
        </w:tc>
        <w:tc>
          <w:tcPr>
            <w:tcW w:w="0" w:type="auto"/>
            <w:vAlign w:val="center"/>
            <w:hideMark/>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33%</w:t>
            </w:r>
          </w:p>
        </w:tc>
      </w:tr>
    </w:tbl>
    <w:p w:rsidR="000A4748" w:rsidRDefault="00834382" w:rsidP="00834382">
      <w:pPr>
        <w:spacing w:after="0" w:line="360" w:lineRule="auto"/>
        <w:rPr>
          <w:rFonts w:ascii="Times New Roman" w:eastAsia="Times New Roman" w:hAnsi="Times New Roman" w:cs="Times New Roman"/>
          <w:color w:val="000000"/>
        </w:rPr>
      </w:pPr>
      <w:r w:rsidRPr="00834382">
        <w:rPr>
          <w:rFonts w:ascii="Times New Roman" w:eastAsia="Times New Roman" w:hAnsi="Times New Roman" w:cs="Times New Roman"/>
          <w:b/>
          <w:bCs/>
          <w:color w:val="000000"/>
        </w:rPr>
        <w:t xml:space="preserve">Source: </w:t>
      </w:r>
      <w:r w:rsidRPr="00834382">
        <w:rPr>
          <w:rFonts w:ascii="Times New Roman" w:eastAsia="Times New Roman" w:hAnsi="Times New Roman" w:cs="Times New Roman"/>
          <w:color w:val="000000"/>
        </w:rPr>
        <w:t>Government Da</w:t>
      </w:r>
      <w:r w:rsidR="006F054A">
        <w:rPr>
          <w:rFonts w:ascii="Times New Roman" w:eastAsia="Times New Roman" w:hAnsi="Times New Roman" w:cs="Times New Roman"/>
          <w:color w:val="000000"/>
        </w:rPr>
        <w:t>y Secondary School (GDSS), Pilot</w:t>
      </w:r>
      <w:r w:rsidRPr="00834382">
        <w:rPr>
          <w:rFonts w:ascii="Times New Roman" w:eastAsia="Times New Roman" w:hAnsi="Times New Roman" w:cs="Times New Roman"/>
          <w:color w:val="000000"/>
        </w:rPr>
        <w:t>.</w:t>
      </w:r>
      <w:r w:rsidRPr="00834382">
        <w:rPr>
          <w:rFonts w:ascii="Times New Roman" w:eastAsia="Times New Roman" w:hAnsi="Times New Roman" w:cs="Times New Roman"/>
          <w:color w:val="000000"/>
        </w:rPr>
        <w:br/>
        <w:t>Table 2 has clearly revealed the state of enrollment of girl-children in Gover</w:t>
      </w:r>
      <w:r w:rsidR="006F054A">
        <w:rPr>
          <w:rFonts w:ascii="Times New Roman" w:eastAsia="Times New Roman" w:hAnsi="Times New Roman" w:cs="Times New Roman"/>
          <w:color w:val="000000"/>
        </w:rPr>
        <w:t>nment day secondary</w:t>
      </w:r>
      <w:r w:rsidR="006F054A">
        <w:rPr>
          <w:rFonts w:ascii="Times New Roman" w:eastAsia="Times New Roman" w:hAnsi="Times New Roman" w:cs="Times New Roman"/>
          <w:color w:val="000000"/>
        </w:rPr>
        <w:br/>
        <w:t>school Pilot</w:t>
      </w:r>
      <w:r w:rsidRPr="00834382">
        <w:rPr>
          <w:rFonts w:ascii="Times New Roman" w:eastAsia="Times New Roman" w:hAnsi="Times New Roman" w:cs="Times New Roman"/>
          <w:color w:val="000000"/>
        </w:rPr>
        <w:t xml:space="preserve"> to be 33%. This is followed by the higher number of boys enrollment which is 1164 at against 566for that of girls.</w:t>
      </w:r>
      <w:r w:rsidRPr="00834382">
        <w:rPr>
          <w:rFonts w:ascii="Times New Roman" w:eastAsia="Times New Roman" w:hAnsi="Times New Roman" w:cs="Times New Roman"/>
          <w:color w:val="000000"/>
        </w:rPr>
        <w:br/>
      </w:r>
      <w:r w:rsidRPr="00834382">
        <w:rPr>
          <w:rFonts w:ascii="Times New Roman" w:eastAsia="Times New Roman" w:hAnsi="Times New Roman" w:cs="Times New Roman"/>
          <w:b/>
          <w:bCs/>
          <w:color w:val="000000"/>
        </w:rPr>
        <w:t>Research question 2.</w:t>
      </w:r>
      <w:r w:rsidRPr="00834382">
        <w:rPr>
          <w:rFonts w:ascii="Times New Roman" w:eastAsia="Times New Roman" w:hAnsi="Times New Roman" w:cs="Times New Roman"/>
          <w:b/>
          <w:bCs/>
          <w:color w:val="000000"/>
        </w:rPr>
        <w:br/>
      </w:r>
      <w:r w:rsidRPr="00834382">
        <w:rPr>
          <w:rFonts w:ascii="Times New Roman" w:eastAsia="Times New Roman" w:hAnsi="Times New Roman" w:cs="Times New Roman"/>
          <w:color w:val="000000"/>
        </w:rPr>
        <w:t xml:space="preserve">To what extent do girl-children </w:t>
      </w:r>
      <w:r w:rsidR="00214675" w:rsidRPr="00834382">
        <w:rPr>
          <w:rFonts w:ascii="Times New Roman" w:eastAsia="Times New Roman" w:hAnsi="Times New Roman" w:cs="Times New Roman"/>
          <w:color w:val="000000"/>
        </w:rPr>
        <w:t>enroll</w:t>
      </w:r>
      <w:r w:rsidRPr="00834382">
        <w:rPr>
          <w:rFonts w:ascii="Times New Roman" w:eastAsia="Times New Roman" w:hAnsi="Times New Roman" w:cs="Times New Roman"/>
          <w:color w:val="000000"/>
        </w:rPr>
        <w:t xml:space="preserve"> in secondary school in </w:t>
      </w:r>
      <w:proofErr w:type="spellStart"/>
      <w:r w:rsidR="00653716">
        <w:rPr>
          <w:rFonts w:ascii="Times New Roman" w:eastAsia="Times New Roman" w:hAnsi="Times New Roman" w:cs="Times New Roman"/>
          <w:color w:val="000000"/>
        </w:rPr>
        <w:t>Gombe</w:t>
      </w:r>
      <w:r w:rsidR="00F55AE0" w:rsidRPr="00834382">
        <w:rPr>
          <w:rFonts w:ascii="Times New Roman" w:eastAsia="Times New Roman" w:hAnsi="Times New Roman" w:cs="Times New Roman"/>
          <w:color w:val="000000"/>
        </w:rPr>
        <w:t>L.G.A</w:t>
      </w:r>
      <w:proofErr w:type="spellEnd"/>
      <w:r w:rsidR="00F55AE0" w:rsidRPr="00834382">
        <w:rPr>
          <w:rFonts w:ascii="Times New Roman" w:eastAsia="Times New Roman" w:hAnsi="Times New Roman" w:cs="Times New Roman"/>
          <w:color w:val="000000"/>
        </w:rPr>
        <w:t>?</w:t>
      </w:r>
    </w:p>
    <w:p w:rsidR="000A4748" w:rsidRDefault="000A4748" w:rsidP="00834382">
      <w:pPr>
        <w:spacing w:after="0" w:line="360" w:lineRule="auto"/>
        <w:rPr>
          <w:rFonts w:ascii="Times New Roman" w:eastAsia="Times New Roman" w:hAnsi="Times New Roman" w:cs="Times New Roman"/>
          <w:color w:val="000000"/>
        </w:rPr>
      </w:pPr>
    </w:p>
    <w:p w:rsidR="000A4748" w:rsidRDefault="000A4748" w:rsidP="00834382">
      <w:pPr>
        <w:spacing w:after="0" w:line="360" w:lineRule="auto"/>
        <w:rPr>
          <w:rFonts w:ascii="Times New Roman" w:eastAsia="Times New Roman" w:hAnsi="Times New Roman" w:cs="Times New Roman"/>
          <w:b/>
          <w:bCs/>
          <w:color w:val="000000"/>
        </w:rPr>
      </w:pPr>
    </w:p>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Table 3: Percentage enro</w:t>
      </w:r>
      <w:r w:rsidR="006F054A">
        <w:rPr>
          <w:rFonts w:ascii="Times New Roman" w:eastAsia="Times New Roman" w:hAnsi="Times New Roman" w:cs="Times New Roman"/>
          <w:b/>
          <w:bCs/>
          <w:color w:val="000000"/>
        </w:rPr>
        <w:t>lment of girls in Gandu</w:t>
      </w:r>
      <w:r w:rsidRPr="00834382">
        <w:rPr>
          <w:rFonts w:ascii="Times New Roman" w:eastAsia="Times New Roman" w:hAnsi="Times New Roman" w:cs="Times New Roman"/>
          <w:b/>
          <w:bCs/>
          <w:color w:val="000000"/>
        </w:rPr>
        <w:t xml:space="preserve"> Secondary School for the year 2013/2014 academic session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354"/>
        <w:gridCol w:w="1460"/>
        <w:gridCol w:w="1650"/>
        <w:gridCol w:w="1650"/>
        <w:gridCol w:w="1460"/>
        <w:gridCol w:w="1773"/>
      </w:tblGrid>
      <w:tr w:rsidR="00834382"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S/N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Class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Number of boys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Number of girls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Total </w:t>
            </w:r>
          </w:p>
        </w:tc>
        <w:tc>
          <w:tcPr>
            <w:tcW w:w="1773"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enrolment of girls</w:t>
            </w:r>
          </w:p>
        </w:tc>
      </w:tr>
      <w:tr w:rsidR="00834382"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JSS 1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175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141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316 </w:t>
            </w:r>
          </w:p>
        </w:tc>
        <w:tc>
          <w:tcPr>
            <w:tcW w:w="1773"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45%</w:t>
            </w:r>
          </w:p>
        </w:tc>
      </w:tr>
      <w:tr w:rsidR="00834382"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JSS 2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177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135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312 </w:t>
            </w:r>
          </w:p>
        </w:tc>
        <w:tc>
          <w:tcPr>
            <w:tcW w:w="1773"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43%</w:t>
            </w:r>
          </w:p>
        </w:tc>
      </w:tr>
      <w:tr w:rsidR="00834382"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JSS 3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150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111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261 </w:t>
            </w:r>
          </w:p>
        </w:tc>
        <w:tc>
          <w:tcPr>
            <w:tcW w:w="1773"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43%</w:t>
            </w:r>
          </w:p>
        </w:tc>
      </w:tr>
      <w:tr w:rsidR="00834382"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4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SSS 1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188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72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260 </w:t>
            </w:r>
          </w:p>
        </w:tc>
        <w:tc>
          <w:tcPr>
            <w:tcW w:w="1773"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28%</w:t>
            </w:r>
          </w:p>
        </w:tc>
      </w:tr>
      <w:tr w:rsidR="00834382"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5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SSS 2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175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67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242 </w:t>
            </w:r>
          </w:p>
        </w:tc>
        <w:tc>
          <w:tcPr>
            <w:tcW w:w="1773"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28%</w:t>
            </w:r>
          </w:p>
        </w:tc>
      </w:tr>
      <w:tr w:rsidR="00834382"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6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SSS 3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243 </w:t>
            </w:r>
          </w:p>
        </w:tc>
        <w:tc>
          <w:tcPr>
            <w:tcW w:w="165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60 </w:t>
            </w:r>
          </w:p>
        </w:tc>
        <w:tc>
          <w:tcPr>
            <w:tcW w:w="1460"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303 </w:t>
            </w:r>
          </w:p>
        </w:tc>
        <w:tc>
          <w:tcPr>
            <w:tcW w:w="1773" w:type="dxa"/>
            <w:tcBorders>
              <w:top w:val="single" w:sz="4" w:space="0" w:color="auto"/>
              <w:left w:val="single" w:sz="4" w:space="0" w:color="auto"/>
              <w:bottom w:val="single" w:sz="4" w:space="0" w:color="auto"/>
              <w:right w:val="single" w:sz="4" w:space="0" w:color="auto"/>
            </w:tcBorders>
            <w:vAlign w:val="center"/>
            <w:hideMark/>
          </w:tcPr>
          <w:p w:rsidR="00834382" w:rsidRPr="00834382" w:rsidRDefault="00834382" w:rsidP="00834382">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20%</w:t>
            </w:r>
          </w:p>
        </w:tc>
      </w:tr>
      <w:tr w:rsidR="00F86160" w:rsidRPr="00834382" w:rsidTr="00F86160">
        <w:tc>
          <w:tcPr>
            <w:tcW w:w="1354"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Total </w:t>
            </w:r>
          </w:p>
        </w:tc>
        <w:tc>
          <w:tcPr>
            <w:tcW w:w="165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1108 </w:t>
            </w:r>
          </w:p>
        </w:tc>
        <w:tc>
          <w:tcPr>
            <w:tcW w:w="165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586 </w:t>
            </w:r>
          </w:p>
        </w:tc>
        <w:tc>
          <w:tcPr>
            <w:tcW w:w="146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1694 </w:t>
            </w:r>
          </w:p>
        </w:tc>
        <w:tc>
          <w:tcPr>
            <w:tcW w:w="0" w:type="auto"/>
            <w:vAlign w:val="center"/>
            <w:hideMark/>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35%</w:t>
            </w:r>
          </w:p>
        </w:tc>
      </w:tr>
    </w:tbl>
    <w:p w:rsidR="006361D1" w:rsidRDefault="00834382" w:rsidP="00834382">
      <w:pPr>
        <w:spacing w:line="360" w:lineRule="auto"/>
        <w:rPr>
          <w:rFonts w:ascii="Times New Roman" w:eastAsia="Times New Roman" w:hAnsi="Times New Roman" w:cs="Times New Roman"/>
          <w:color w:val="000000"/>
        </w:rPr>
      </w:pPr>
      <w:r w:rsidRPr="00834382">
        <w:rPr>
          <w:rFonts w:ascii="Times New Roman" w:eastAsia="Times New Roman" w:hAnsi="Times New Roman" w:cs="Times New Roman"/>
          <w:b/>
          <w:bCs/>
          <w:color w:val="000000"/>
        </w:rPr>
        <w:t xml:space="preserve">Source: </w:t>
      </w:r>
      <w:r w:rsidR="006F054A">
        <w:rPr>
          <w:rFonts w:ascii="Times New Roman" w:eastAsia="Times New Roman" w:hAnsi="Times New Roman" w:cs="Times New Roman"/>
          <w:color w:val="000000"/>
        </w:rPr>
        <w:t>Gandu Secondary School (G.S.S).</w:t>
      </w:r>
      <w:r w:rsidRPr="00834382">
        <w:rPr>
          <w:rFonts w:ascii="Times New Roman" w:eastAsia="Times New Roman" w:hAnsi="Times New Roman" w:cs="Times New Roman"/>
          <w:color w:val="000000"/>
        </w:rPr>
        <w:br/>
        <w:t xml:space="preserve">Table 3, shows that out of 100% girl-children enrollment rate required from the </w:t>
      </w:r>
      <w:r w:rsidR="00F86160">
        <w:rPr>
          <w:rFonts w:ascii="Times New Roman" w:eastAsia="Times New Roman" w:hAnsi="Times New Roman" w:cs="Times New Roman"/>
          <w:color w:val="000000"/>
        </w:rPr>
        <w:t>Gandu Secondary School</w:t>
      </w:r>
      <w:r w:rsidRPr="00834382">
        <w:rPr>
          <w:rFonts w:ascii="Times New Roman" w:eastAsia="Times New Roman" w:hAnsi="Times New Roman" w:cs="Times New Roman"/>
          <w:color w:val="000000"/>
        </w:rPr>
        <w:t xml:space="preserve"> in the year 2013/2014 ac</w:t>
      </w:r>
      <w:r w:rsidR="00F86160">
        <w:rPr>
          <w:rFonts w:ascii="Times New Roman" w:eastAsia="Times New Roman" w:hAnsi="Times New Roman" w:cs="Times New Roman"/>
          <w:color w:val="000000"/>
        </w:rPr>
        <w:t>ademic session, the average per</w:t>
      </w:r>
      <w:r w:rsidRPr="00834382">
        <w:rPr>
          <w:rFonts w:ascii="Times New Roman" w:eastAsia="Times New Roman" w:hAnsi="Times New Roman" w:cs="Times New Roman"/>
          <w:color w:val="000000"/>
        </w:rPr>
        <w:t>centage enrollment of girlswas only found to be 35%. This also shows a low percentage enrollment.</w:t>
      </w:r>
    </w:p>
    <w:p w:rsidR="006361D1" w:rsidRPr="00834382" w:rsidRDefault="006361D1" w:rsidP="006361D1">
      <w:pPr>
        <w:spacing w:after="0" w:line="360" w:lineRule="auto"/>
        <w:rPr>
          <w:rFonts w:ascii="Times New Roman" w:eastAsia="Times New Roman" w:hAnsi="Times New Roman" w:cs="Times New Roman"/>
        </w:rPr>
      </w:pPr>
      <w:r>
        <w:rPr>
          <w:rFonts w:ascii="Times New Roman" w:eastAsia="Times New Roman" w:hAnsi="Times New Roman" w:cs="Times New Roman"/>
          <w:b/>
          <w:bCs/>
          <w:color w:val="000000"/>
        </w:rPr>
        <w:t>Table 4</w:t>
      </w:r>
      <w:r w:rsidRPr="00834382">
        <w:rPr>
          <w:rFonts w:ascii="Times New Roman" w:eastAsia="Times New Roman" w:hAnsi="Times New Roman" w:cs="Times New Roman"/>
          <w:b/>
          <w:bCs/>
          <w:color w:val="000000"/>
        </w:rPr>
        <w:t>: Percentage enro</w:t>
      </w:r>
      <w:r>
        <w:rPr>
          <w:rFonts w:ascii="Times New Roman" w:eastAsia="Times New Roman" w:hAnsi="Times New Roman" w:cs="Times New Roman"/>
          <w:b/>
          <w:bCs/>
          <w:color w:val="000000"/>
        </w:rPr>
        <w:t>lment of girls in Government Day Comprehensive Secondary School</w:t>
      </w:r>
      <w:r w:rsidRPr="00834382">
        <w:rPr>
          <w:rFonts w:ascii="Times New Roman" w:eastAsia="Times New Roman" w:hAnsi="Times New Roman" w:cs="Times New Roman"/>
          <w:b/>
          <w:bCs/>
          <w:color w:val="000000"/>
        </w:rPr>
        <w:t xml:space="preserve"> for the year 2013/2014 academic session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354"/>
        <w:gridCol w:w="1460"/>
        <w:gridCol w:w="1650"/>
        <w:gridCol w:w="1650"/>
        <w:gridCol w:w="1460"/>
        <w:gridCol w:w="1773"/>
      </w:tblGrid>
      <w:tr w:rsidR="006361D1"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S/N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Class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Number of boys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Number of girls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Total </w:t>
            </w:r>
          </w:p>
        </w:tc>
        <w:tc>
          <w:tcPr>
            <w:tcW w:w="1773"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enrolment of girls</w:t>
            </w:r>
          </w:p>
        </w:tc>
      </w:tr>
      <w:tr w:rsidR="006361D1"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JSS 1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175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141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316 </w:t>
            </w:r>
          </w:p>
        </w:tc>
        <w:tc>
          <w:tcPr>
            <w:tcW w:w="1773"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45%</w:t>
            </w:r>
          </w:p>
        </w:tc>
      </w:tr>
      <w:tr w:rsidR="006361D1"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JSS 2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177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135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312 </w:t>
            </w:r>
          </w:p>
        </w:tc>
        <w:tc>
          <w:tcPr>
            <w:tcW w:w="1773"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43%</w:t>
            </w:r>
          </w:p>
        </w:tc>
      </w:tr>
      <w:tr w:rsidR="006361D1"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JSS 3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150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111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261 </w:t>
            </w:r>
          </w:p>
        </w:tc>
        <w:tc>
          <w:tcPr>
            <w:tcW w:w="1773"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43%</w:t>
            </w:r>
          </w:p>
        </w:tc>
      </w:tr>
      <w:tr w:rsidR="006361D1"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4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SSS 1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188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72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260 </w:t>
            </w:r>
          </w:p>
        </w:tc>
        <w:tc>
          <w:tcPr>
            <w:tcW w:w="1773"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28%</w:t>
            </w:r>
          </w:p>
        </w:tc>
      </w:tr>
      <w:tr w:rsidR="006361D1"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5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SSS 2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175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67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242 </w:t>
            </w:r>
          </w:p>
        </w:tc>
        <w:tc>
          <w:tcPr>
            <w:tcW w:w="1773"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28%</w:t>
            </w:r>
          </w:p>
        </w:tc>
      </w:tr>
      <w:tr w:rsidR="006361D1"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6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SSS 3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243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60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303 </w:t>
            </w:r>
          </w:p>
        </w:tc>
        <w:tc>
          <w:tcPr>
            <w:tcW w:w="1773"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20%</w:t>
            </w:r>
          </w:p>
        </w:tc>
      </w:tr>
      <w:tr w:rsidR="00F86160" w:rsidRPr="00834382" w:rsidTr="00F86160">
        <w:tc>
          <w:tcPr>
            <w:tcW w:w="1354"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Total </w:t>
            </w:r>
          </w:p>
        </w:tc>
        <w:tc>
          <w:tcPr>
            <w:tcW w:w="165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1108 </w:t>
            </w:r>
          </w:p>
        </w:tc>
        <w:tc>
          <w:tcPr>
            <w:tcW w:w="165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586 </w:t>
            </w:r>
          </w:p>
        </w:tc>
        <w:tc>
          <w:tcPr>
            <w:tcW w:w="146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1694 </w:t>
            </w:r>
          </w:p>
        </w:tc>
        <w:tc>
          <w:tcPr>
            <w:tcW w:w="0" w:type="auto"/>
            <w:vAlign w:val="center"/>
            <w:hideMark/>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35%</w:t>
            </w:r>
          </w:p>
        </w:tc>
      </w:tr>
    </w:tbl>
    <w:p w:rsidR="0096116A" w:rsidRDefault="006361D1" w:rsidP="0096116A">
      <w:pPr>
        <w:spacing w:line="360" w:lineRule="auto"/>
        <w:rPr>
          <w:rFonts w:ascii="Times New Roman" w:eastAsia="Times New Roman" w:hAnsi="Times New Roman" w:cs="Times New Roman"/>
          <w:b/>
          <w:bCs/>
          <w:color w:val="000000"/>
        </w:rPr>
      </w:pPr>
      <w:r w:rsidRPr="00834382">
        <w:rPr>
          <w:rFonts w:ascii="Times New Roman" w:eastAsia="Times New Roman" w:hAnsi="Times New Roman" w:cs="Times New Roman"/>
          <w:b/>
          <w:bCs/>
          <w:color w:val="000000"/>
        </w:rPr>
        <w:t xml:space="preserve">Source: </w:t>
      </w:r>
      <w:r w:rsidR="00F86160" w:rsidRPr="00F86160">
        <w:rPr>
          <w:rFonts w:ascii="Times New Roman" w:eastAsia="Times New Roman" w:hAnsi="Times New Roman" w:cs="Times New Roman"/>
          <w:bCs/>
          <w:color w:val="000000"/>
        </w:rPr>
        <w:t>Government Day Comprehensive Secondary School</w:t>
      </w:r>
      <w:r>
        <w:rPr>
          <w:rFonts w:ascii="Times New Roman" w:eastAsia="Times New Roman" w:hAnsi="Times New Roman" w:cs="Times New Roman"/>
          <w:color w:val="000000"/>
        </w:rPr>
        <w:t>.</w:t>
      </w:r>
      <w:r>
        <w:rPr>
          <w:rFonts w:ascii="Times New Roman" w:eastAsia="Times New Roman" w:hAnsi="Times New Roman" w:cs="Times New Roman"/>
          <w:color w:val="000000"/>
        </w:rPr>
        <w:br/>
        <w:t>Table 4</w:t>
      </w:r>
      <w:r w:rsidRPr="00834382">
        <w:rPr>
          <w:rFonts w:ascii="Times New Roman" w:eastAsia="Times New Roman" w:hAnsi="Times New Roman" w:cs="Times New Roman"/>
          <w:color w:val="000000"/>
        </w:rPr>
        <w:t xml:space="preserve">, shows that out of 100% girl-children enrollment rate required from the </w:t>
      </w:r>
      <w:r w:rsidR="00F86160" w:rsidRPr="00F86160">
        <w:rPr>
          <w:rFonts w:ascii="Times New Roman" w:eastAsia="Times New Roman" w:hAnsi="Times New Roman" w:cs="Times New Roman"/>
          <w:bCs/>
          <w:color w:val="000000"/>
        </w:rPr>
        <w:t>Government Day Comprehensive Secondary School</w:t>
      </w:r>
      <w:r w:rsidRPr="00834382">
        <w:rPr>
          <w:rFonts w:ascii="Times New Roman" w:eastAsia="Times New Roman" w:hAnsi="Times New Roman" w:cs="Times New Roman"/>
          <w:color w:val="000000"/>
        </w:rPr>
        <w:t xml:space="preserve"> in the year 2013/2014 ac</w:t>
      </w:r>
      <w:r w:rsidR="00F86160">
        <w:rPr>
          <w:rFonts w:ascii="Times New Roman" w:eastAsia="Times New Roman" w:hAnsi="Times New Roman" w:cs="Times New Roman"/>
          <w:color w:val="000000"/>
        </w:rPr>
        <w:t>ademic session, the average per</w:t>
      </w:r>
      <w:r w:rsidRPr="00834382">
        <w:rPr>
          <w:rFonts w:ascii="Times New Roman" w:eastAsia="Times New Roman" w:hAnsi="Times New Roman" w:cs="Times New Roman"/>
          <w:color w:val="000000"/>
        </w:rPr>
        <w:t>centage enrollment of girlswas only found to be 35%. This also shows a low percentage enrollment.</w:t>
      </w:r>
      <w:r w:rsidR="00834382" w:rsidRPr="00834382">
        <w:rPr>
          <w:rFonts w:ascii="Times New Roman" w:eastAsia="Times New Roman" w:hAnsi="Times New Roman" w:cs="Times New Roman"/>
          <w:color w:val="000000"/>
        </w:rPr>
        <w:br/>
      </w:r>
    </w:p>
    <w:p w:rsidR="0096116A" w:rsidRDefault="0096116A" w:rsidP="0096116A">
      <w:pPr>
        <w:spacing w:line="360" w:lineRule="auto"/>
        <w:rPr>
          <w:rFonts w:ascii="Times New Roman" w:eastAsia="Times New Roman" w:hAnsi="Times New Roman" w:cs="Times New Roman"/>
          <w:b/>
          <w:bCs/>
          <w:color w:val="000000"/>
        </w:rPr>
      </w:pPr>
    </w:p>
    <w:p w:rsidR="006361D1" w:rsidRPr="00834382" w:rsidRDefault="006361D1" w:rsidP="0096116A">
      <w:pPr>
        <w:spacing w:line="360" w:lineRule="auto"/>
        <w:rPr>
          <w:rFonts w:ascii="Times New Roman" w:eastAsia="Times New Roman" w:hAnsi="Times New Roman" w:cs="Times New Roman"/>
        </w:rPr>
      </w:pPr>
      <w:r>
        <w:rPr>
          <w:rFonts w:ascii="Times New Roman" w:eastAsia="Times New Roman" w:hAnsi="Times New Roman" w:cs="Times New Roman"/>
          <w:b/>
          <w:bCs/>
          <w:color w:val="000000"/>
        </w:rPr>
        <w:lastRenderedPageBreak/>
        <w:t>Table 5</w:t>
      </w:r>
      <w:r w:rsidRPr="00834382">
        <w:rPr>
          <w:rFonts w:ascii="Times New Roman" w:eastAsia="Times New Roman" w:hAnsi="Times New Roman" w:cs="Times New Roman"/>
          <w:b/>
          <w:bCs/>
          <w:color w:val="000000"/>
        </w:rPr>
        <w:t>: Percentage enro</w:t>
      </w:r>
      <w:r>
        <w:rPr>
          <w:rFonts w:ascii="Times New Roman" w:eastAsia="Times New Roman" w:hAnsi="Times New Roman" w:cs="Times New Roman"/>
          <w:b/>
          <w:bCs/>
          <w:color w:val="000000"/>
        </w:rPr>
        <w:t xml:space="preserve">lment of girls in </w:t>
      </w:r>
      <w:r w:rsidRPr="000B3201">
        <w:rPr>
          <w:rFonts w:ascii="Times New Roman" w:eastAsia="Times New Roman" w:hAnsi="Times New Roman" w:cs="Times New Roman"/>
          <w:b/>
          <w:bCs/>
          <w:color w:val="000000"/>
        </w:rPr>
        <w:t>Ahmadu Gombe Memorial Secondary School</w:t>
      </w:r>
      <w:r w:rsidRPr="00834382">
        <w:rPr>
          <w:rFonts w:ascii="Times New Roman" w:eastAsia="Times New Roman" w:hAnsi="Times New Roman" w:cs="Times New Roman"/>
          <w:b/>
          <w:bCs/>
          <w:color w:val="000000"/>
        </w:rPr>
        <w:t>for the year 2013/2014 academic session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354"/>
        <w:gridCol w:w="1460"/>
        <w:gridCol w:w="1650"/>
        <w:gridCol w:w="1650"/>
        <w:gridCol w:w="1460"/>
        <w:gridCol w:w="1773"/>
      </w:tblGrid>
      <w:tr w:rsidR="006361D1"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S/N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Class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Number of boys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Number of girls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Total </w:t>
            </w:r>
          </w:p>
        </w:tc>
        <w:tc>
          <w:tcPr>
            <w:tcW w:w="1773"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enrolment of girls</w:t>
            </w:r>
          </w:p>
        </w:tc>
      </w:tr>
      <w:tr w:rsidR="006361D1"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JSS 1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175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141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316 </w:t>
            </w:r>
          </w:p>
        </w:tc>
        <w:tc>
          <w:tcPr>
            <w:tcW w:w="1773"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45%</w:t>
            </w:r>
          </w:p>
        </w:tc>
      </w:tr>
      <w:tr w:rsidR="006361D1"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JSS 2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177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135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312 </w:t>
            </w:r>
          </w:p>
        </w:tc>
        <w:tc>
          <w:tcPr>
            <w:tcW w:w="1773"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43%</w:t>
            </w:r>
          </w:p>
        </w:tc>
      </w:tr>
      <w:tr w:rsidR="006361D1"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JSS 3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150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111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261 </w:t>
            </w:r>
          </w:p>
        </w:tc>
        <w:tc>
          <w:tcPr>
            <w:tcW w:w="1773"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43%</w:t>
            </w:r>
          </w:p>
        </w:tc>
      </w:tr>
      <w:tr w:rsidR="006361D1"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4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SSS 1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188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72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260 </w:t>
            </w:r>
          </w:p>
        </w:tc>
        <w:tc>
          <w:tcPr>
            <w:tcW w:w="1773"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28%</w:t>
            </w:r>
          </w:p>
        </w:tc>
      </w:tr>
      <w:tr w:rsidR="006361D1"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5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SSS 2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175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67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242 </w:t>
            </w:r>
          </w:p>
        </w:tc>
        <w:tc>
          <w:tcPr>
            <w:tcW w:w="1773"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28%</w:t>
            </w:r>
          </w:p>
        </w:tc>
      </w:tr>
      <w:tr w:rsidR="006361D1" w:rsidRPr="00834382" w:rsidTr="00F86160">
        <w:tc>
          <w:tcPr>
            <w:tcW w:w="1354"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6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SSS 3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243 </w:t>
            </w:r>
          </w:p>
        </w:tc>
        <w:tc>
          <w:tcPr>
            <w:tcW w:w="165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60 </w:t>
            </w:r>
          </w:p>
        </w:tc>
        <w:tc>
          <w:tcPr>
            <w:tcW w:w="1460"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 xml:space="preserve">303 </w:t>
            </w:r>
          </w:p>
        </w:tc>
        <w:tc>
          <w:tcPr>
            <w:tcW w:w="1773" w:type="dxa"/>
            <w:tcBorders>
              <w:top w:val="single" w:sz="4" w:space="0" w:color="auto"/>
              <w:left w:val="single" w:sz="4" w:space="0" w:color="auto"/>
              <w:bottom w:val="single" w:sz="4" w:space="0" w:color="auto"/>
              <w:right w:val="single" w:sz="4" w:space="0" w:color="auto"/>
            </w:tcBorders>
            <w:vAlign w:val="center"/>
            <w:hideMark/>
          </w:tcPr>
          <w:p w:rsidR="006361D1" w:rsidRPr="00834382" w:rsidRDefault="006361D1" w:rsidP="00904E7A">
            <w:pPr>
              <w:spacing w:after="0" w:line="360" w:lineRule="auto"/>
              <w:rPr>
                <w:rFonts w:ascii="Times New Roman" w:eastAsia="Times New Roman" w:hAnsi="Times New Roman" w:cs="Times New Roman"/>
              </w:rPr>
            </w:pPr>
            <w:r w:rsidRPr="00834382">
              <w:rPr>
                <w:rFonts w:ascii="Times New Roman" w:eastAsia="Times New Roman" w:hAnsi="Times New Roman" w:cs="Times New Roman"/>
                <w:color w:val="000000"/>
              </w:rPr>
              <w:t>20%</w:t>
            </w:r>
          </w:p>
        </w:tc>
      </w:tr>
      <w:tr w:rsidR="00F86160" w:rsidRPr="00834382" w:rsidTr="00F86160">
        <w:tc>
          <w:tcPr>
            <w:tcW w:w="1354"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Total </w:t>
            </w:r>
          </w:p>
        </w:tc>
        <w:tc>
          <w:tcPr>
            <w:tcW w:w="165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1108 </w:t>
            </w:r>
          </w:p>
        </w:tc>
        <w:tc>
          <w:tcPr>
            <w:tcW w:w="165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586 </w:t>
            </w:r>
          </w:p>
        </w:tc>
        <w:tc>
          <w:tcPr>
            <w:tcW w:w="1460" w:type="dxa"/>
            <w:tcBorders>
              <w:top w:val="single" w:sz="4" w:space="0" w:color="auto"/>
              <w:left w:val="single" w:sz="4" w:space="0" w:color="auto"/>
              <w:bottom w:val="single" w:sz="4" w:space="0" w:color="auto"/>
              <w:right w:val="single" w:sz="4" w:space="0" w:color="auto"/>
            </w:tcBorders>
            <w:vAlign w:val="center"/>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 xml:space="preserve">1694 </w:t>
            </w:r>
          </w:p>
        </w:tc>
        <w:tc>
          <w:tcPr>
            <w:tcW w:w="0" w:type="auto"/>
            <w:vAlign w:val="center"/>
            <w:hideMark/>
          </w:tcPr>
          <w:p w:rsidR="00F86160" w:rsidRPr="00834382" w:rsidRDefault="00F86160" w:rsidP="00F86160">
            <w:pPr>
              <w:spacing w:after="0" w:line="360" w:lineRule="auto"/>
              <w:rPr>
                <w:rFonts w:ascii="Times New Roman" w:eastAsia="Times New Roman" w:hAnsi="Times New Roman" w:cs="Times New Roman"/>
              </w:rPr>
            </w:pPr>
            <w:r w:rsidRPr="00834382">
              <w:rPr>
                <w:rFonts w:ascii="Times New Roman" w:eastAsia="Times New Roman" w:hAnsi="Times New Roman" w:cs="Times New Roman"/>
                <w:b/>
                <w:bCs/>
                <w:color w:val="000000"/>
              </w:rPr>
              <w:t>35%</w:t>
            </w:r>
          </w:p>
        </w:tc>
      </w:tr>
    </w:tbl>
    <w:p w:rsidR="006361D1" w:rsidRDefault="006361D1" w:rsidP="00834382">
      <w:pPr>
        <w:spacing w:line="360" w:lineRule="auto"/>
        <w:rPr>
          <w:rFonts w:ascii="Times New Roman" w:eastAsia="Times New Roman" w:hAnsi="Times New Roman" w:cs="Times New Roman"/>
          <w:b/>
          <w:bCs/>
          <w:color w:val="000000"/>
        </w:rPr>
      </w:pPr>
      <w:r w:rsidRPr="00834382">
        <w:rPr>
          <w:rFonts w:ascii="Times New Roman" w:eastAsia="Times New Roman" w:hAnsi="Times New Roman" w:cs="Times New Roman"/>
          <w:b/>
          <w:bCs/>
          <w:color w:val="000000"/>
        </w:rPr>
        <w:t xml:space="preserve">Source: </w:t>
      </w:r>
      <w:r w:rsidR="00F86160" w:rsidRPr="00F86160">
        <w:rPr>
          <w:rFonts w:ascii="Times New Roman" w:eastAsia="Times New Roman" w:hAnsi="Times New Roman" w:cs="Times New Roman"/>
          <w:bCs/>
          <w:color w:val="000000"/>
        </w:rPr>
        <w:t>Ahmadu Gombe Memorial</w:t>
      </w:r>
      <w:r>
        <w:rPr>
          <w:rFonts w:ascii="Times New Roman" w:eastAsia="Times New Roman" w:hAnsi="Times New Roman" w:cs="Times New Roman"/>
          <w:color w:val="000000"/>
        </w:rPr>
        <w:t xml:space="preserve"> Secondary School.</w:t>
      </w:r>
      <w:r w:rsidR="00F86160">
        <w:rPr>
          <w:rFonts w:ascii="Times New Roman" w:eastAsia="Times New Roman" w:hAnsi="Times New Roman" w:cs="Times New Roman"/>
          <w:color w:val="000000"/>
        </w:rPr>
        <w:br/>
        <w:t>Table 5</w:t>
      </w:r>
      <w:r w:rsidRPr="00834382">
        <w:rPr>
          <w:rFonts w:ascii="Times New Roman" w:eastAsia="Times New Roman" w:hAnsi="Times New Roman" w:cs="Times New Roman"/>
          <w:color w:val="000000"/>
        </w:rPr>
        <w:t xml:space="preserve">, shows that out of 100% girl-children enrollment rate required from the </w:t>
      </w:r>
      <w:r w:rsidR="00F86160" w:rsidRPr="00F86160">
        <w:rPr>
          <w:rFonts w:ascii="Times New Roman" w:eastAsia="Times New Roman" w:hAnsi="Times New Roman" w:cs="Times New Roman"/>
          <w:bCs/>
          <w:color w:val="000000"/>
        </w:rPr>
        <w:t>Ahmadu Gombe Memorial</w:t>
      </w:r>
      <w:r w:rsidR="00F86160">
        <w:rPr>
          <w:rFonts w:ascii="Times New Roman" w:eastAsia="Times New Roman" w:hAnsi="Times New Roman" w:cs="Times New Roman"/>
          <w:color w:val="000000"/>
        </w:rPr>
        <w:t xml:space="preserve"> Secondary School</w:t>
      </w:r>
      <w:r w:rsidRPr="00834382">
        <w:rPr>
          <w:rFonts w:ascii="Times New Roman" w:eastAsia="Times New Roman" w:hAnsi="Times New Roman" w:cs="Times New Roman"/>
          <w:color w:val="000000"/>
        </w:rPr>
        <w:t xml:space="preserve"> in the year 2013/2014 ac</w:t>
      </w:r>
      <w:r w:rsidR="00F86160">
        <w:rPr>
          <w:rFonts w:ascii="Times New Roman" w:eastAsia="Times New Roman" w:hAnsi="Times New Roman" w:cs="Times New Roman"/>
          <w:color w:val="000000"/>
        </w:rPr>
        <w:t>ademic session, the average per</w:t>
      </w:r>
      <w:r w:rsidRPr="00834382">
        <w:rPr>
          <w:rFonts w:ascii="Times New Roman" w:eastAsia="Times New Roman" w:hAnsi="Times New Roman" w:cs="Times New Roman"/>
          <w:color w:val="000000"/>
        </w:rPr>
        <w:t>centage enrollment of girlswas only found to be 35%. This also shows a low percentage enrollment.</w:t>
      </w:r>
    </w:p>
    <w:p w:rsidR="00834382" w:rsidRPr="00834382" w:rsidRDefault="00834382" w:rsidP="00834382">
      <w:pPr>
        <w:spacing w:line="360" w:lineRule="auto"/>
        <w:rPr>
          <w:rFonts w:ascii="Times New Roman" w:eastAsia="Times New Roman" w:hAnsi="Times New Roman" w:cs="Times New Roman"/>
          <w:color w:val="000000"/>
        </w:rPr>
      </w:pPr>
      <w:r w:rsidRPr="00834382">
        <w:rPr>
          <w:rFonts w:ascii="Times New Roman" w:eastAsia="Times New Roman" w:hAnsi="Times New Roman" w:cs="Times New Roman"/>
          <w:b/>
          <w:bCs/>
          <w:color w:val="000000"/>
        </w:rPr>
        <w:t>IV. Discussion of Findings</w:t>
      </w:r>
      <w:r w:rsidRPr="00834382">
        <w:rPr>
          <w:rFonts w:ascii="Times New Roman" w:eastAsia="Times New Roman" w:hAnsi="Times New Roman" w:cs="Times New Roman"/>
          <w:b/>
          <w:bCs/>
          <w:color w:val="000000"/>
        </w:rPr>
        <w:br/>
      </w:r>
      <w:r w:rsidRPr="00834382">
        <w:rPr>
          <w:rFonts w:ascii="Times New Roman" w:eastAsia="Times New Roman" w:hAnsi="Times New Roman" w:cs="Times New Roman"/>
          <w:color w:val="000000"/>
        </w:rPr>
        <w:t>The findings obtained from table 1 shows the percentage enrollment of girls in the year 2013/2014</w:t>
      </w:r>
      <w:r w:rsidRPr="00834382">
        <w:rPr>
          <w:rFonts w:ascii="Times New Roman" w:eastAsia="Times New Roman" w:hAnsi="Times New Roman" w:cs="Times New Roman"/>
          <w:color w:val="000000"/>
        </w:rPr>
        <w:br/>
        <w:t>academic session from the sampled prima</w:t>
      </w:r>
      <w:r w:rsidR="000B3201">
        <w:rPr>
          <w:rFonts w:ascii="Times New Roman" w:eastAsia="Times New Roman" w:hAnsi="Times New Roman" w:cs="Times New Roman"/>
          <w:color w:val="000000"/>
        </w:rPr>
        <w:t xml:space="preserve">ry schools as: </w:t>
      </w:r>
      <w:proofErr w:type="spellStart"/>
      <w:r w:rsidR="000B3201">
        <w:rPr>
          <w:rFonts w:ascii="Times New Roman" w:eastAsia="Times New Roman" w:hAnsi="Times New Roman" w:cs="Times New Roman"/>
          <w:color w:val="000000"/>
        </w:rPr>
        <w:t>Bubayero</w:t>
      </w:r>
      <w:proofErr w:type="spellEnd"/>
      <w:r w:rsidRPr="00834382">
        <w:rPr>
          <w:rFonts w:ascii="Times New Roman" w:eastAsia="Times New Roman" w:hAnsi="Times New Roman" w:cs="Times New Roman"/>
          <w:color w:val="000000"/>
        </w:rPr>
        <w:t xml:space="preserve"> Primary School 23% , </w:t>
      </w:r>
      <w:proofErr w:type="spellStart"/>
      <w:r w:rsidR="000B3201">
        <w:rPr>
          <w:rFonts w:ascii="Times New Roman" w:eastAsia="Times New Roman" w:hAnsi="Times New Roman" w:cs="Times New Roman"/>
          <w:color w:val="000000"/>
        </w:rPr>
        <w:t>Jalo</w:t>
      </w:r>
      <w:proofErr w:type="spellEnd"/>
      <w:r w:rsidR="000B3201">
        <w:rPr>
          <w:rFonts w:ascii="Times New Roman" w:eastAsia="Times New Roman" w:hAnsi="Times New Roman" w:cs="Times New Roman"/>
          <w:color w:val="000000"/>
        </w:rPr>
        <w:t xml:space="preserve"> </w:t>
      </w:r>
      <w:proofErr w:type="spellStart"/>
      <w:r w:rsidR="000B3201">
        <w:rPr>
          <w:rFonts w:ascii="Times New Roman" w:eastAsia="Times New Roman" w:hAnsi="Times New Roman" w:cs="Times New Roman"/>
          <w:color w:val="000000"/>
        </w:rPr>
        <w:t>Waziri</w:t>
      </w:r>
      <w:r w:rsidRPr="00834382">
        <w:rPr>
          <w:rFonts w:ascii="Times New Roman" w:eastAsia="Times New Roman" w:hAnsi="Times New Roman" w:cs="Times New Roman"/>
          <w:color w:val="000000"/>
        </w:rPr>
        <w:t>Primary</w:t>
      </w:r>
      <w:proofErr w:type="spellEnd"/>
      <w:r w:rsidRPr="00834382">
        <w:rPr>
          <w:rFonts w:ascii="Times New Roman" w:eastAsia="Times New Roman" w:hAnsi="Times New Roman" w:cs="Times New Roman"/>
          <w:color w:val="000000"/>
        </w:rPr>
        <w:t xml:space="preserve"> School 43%, </w:t>
      </w:r>
      <w:r w:rsidR="000B3201">
        <w:rPr>
          <w:rFonts w:ascii="Times New Roman" w:eastAsia="Times New Roman" w:hAnsi="Times New Roman" w:cs="Times New Roman"/>
          <w:color w:val="000000"/>
        </w:rPr>
        <w:t>Hassan Central</w:t>
      </w:r>
      <w:r w:rsidRPr="00834382">
        <w:rPr>
          <w:rFonts w:ascii="Times New Roman" w:eastAsia="Times New Roman" w:hAnsi="Times New Roman" w:cs="Times New Roman"/>
          <w:color w:val="000000"/>
        </w:rPr>
        <w:t xml:space="preserve"> Primary School 19%, </w:t>
      </w:r>
      <w:r w:rsidR="000B3201">
        <w:rPr>
          <w:rFonts w:ascii="Times New Roman" w:eastAsia="Times New Roman" w:hAnsi="Times New Roman" w:cs="Times New Roman"/>
          <w:color w:val="000000"/>
        </w:rPr>
        <w:t>Idi</w:t>
      </w:r>
      <w:r w:rsidRPr="00834382">
        <w:rPr>
          <w:rFonts w:ascii="Times New Roman" w:eastAsia="Times New Roman" w:hAnsi="Times New Roman" w:cs="Times New Roman"/>
          <w:color w:val="000000"/>
        </w:rPr>
        <w:t xml:space="preserve"> Primary School 33%, </w:t>
      </w:r>
      <w:proofErr w:type="spellStart"/>
      <w:r w:rsidR="000B3201">
        <w:rPr>
          <w:rFonts w:ascii="Times New Roman" w:eastAsia="Times New Roman" w:hAnsi="Times New Roman" w:cs="Times New Roman"/>
          <w:color w:val="000000"/>
        </w:rPr>
        <w:t>Karangada</w:t>
      </w:r>
      <w:r w:rsidRPr="00834382">
        <w:rPr>
          <w:rFonts w:ascii="Times New Roman" w:eastAsia="Times New Roman" w:hAnsi="Times New Roman" w:cs="Times New Roman"/>
          <w:color w:val="000000"/>
        </w:rPr>
        <w:t>Primary</w:t>
      </w:r>
      <w:proofErr w:type="spellEnd"/>
      <w:r w:rsidRPr="00834382">
        <w:rPr>
          <w:rFonts w:ascii="Times New Roman" w:eastAsia="Times New Roman" w:hAnsi="Times New Roman" w:cs="Times New Roman"/>
          <w:color w:val="000000"/>
        </w:rPr>
        <w:t xml:space="preserve"> School 21%, </w:t>
      </w:r>
      <w:r w:rsidR="000B3201">
        <w:rPr>
          <w:rFonts w:ascii="Times New Roman" w:eastAsia="Times New Roman" w:hAnsi="Times New Roman" w:cs="Times New Roman"/>
          <w:color w:val="000000"/>
        </w:rPr>
        <w:t>Family Support</w:t>
      </w:r>
      <w:r w:rsidRPr="00834382">
        <w:rPr>
          <w:rFonts w:ascii="Times New Roman" w:eastAsia="Times New Roman" w:hAnsi="Times New Roman" w:cs="Times New Roman"/>
          <w:color w:val="000000"/>
        </w:rPr>
        <w:t xml:space="preserve"> Primary School 35%, Model Primary School 48%, </w:t>
      </w:r>
      <w:proofErr w:type="spellStart"/>
      <w:r w:rsidR="000B3201">
        <w:rPr>
          <w:rFonts w:ascii="Times New Roman" w:eastAsia="Times New Roman" w:hAnsi="Times New Roman" w:cs="Times New Roman"/>
          <w:color w:val="000000"/>
        </w:rPr>
        <w:t>JauroTudun-wada</w:t>
      </w:r>
      <w:r w:rsidRPr="00834382">
        <w:rPr>
          <w:rFonts w:ascii="Times New Roman" w:eastAsia="Times New Roman" w:hAnsi="Times New Roman" w:cs="Times New Roman"/>
          <w:color w:val="000000"/>
        </w:rPr>
        <w:t>Primary</w:t>
      </w:r>
      <w:proofErr w:type="spellEnd"/>
      <w:r w:rsidRPr="00834382">
        <w:rPr>
          <w:rFonts w:ascii="Times New Roman" w:eastAsia="Times New Roman" w:hAnsi="Times New Roman" w:cs="Times New Roman"/>
          <w:color w:val="000000"/>
        </w:rPr>
        <w:t xml:space="preserve"> School 29%, </w:t>
      </w:r>
      <w:proofErr w:type="spellStart"/>
      <w:r w:rsidR="000B3201">
        <w:rPr>
          <w:rFonts w:ascii="Times New Roman" w:eastAsia="Times New Roman" w:hAnsi="Times New Roman" w:cs="Times New Roman"/>
          <w:color w:val="000000"/>
        </w:rPr>
        <w:t>Nasarawo</w:t>
      </w:r>
      <w:proofErr w:type="spellEnd"/>
      <w:r w:rsidRPr="00834382">
        <w:rPr>
          <w:rFonts w:ascii="Times New Roman" w:eastAsia="Times New Roman" w:hAnsi="Times New Roman" w:cs="Times New Roman"/>
          <w:color w:val="000000"/>
        </w:rPr>
        <w:t xml:space="preserve"> Primary School 23%, </w:t>
      </w:r>
      <w:proofErr w:type="spellStart"/>
      <w:r w:rsidR="000B3201">
        <w:rPr>
          <w:rFonts w:ascii="Times New Roman" w:eastAsia="Times New Roman" w:hAnsi="Times New Roman" w:cs="Times New Roman"/>
          <w:color w:val="000000"/>
        </w:rPr>
        <w:t>Jekadafari</w:t>
      </w:r>
      <w:proofErr w:type="spellEnd"/>
      <w:r w:rsidRPr="00834382">
        <w:rPr>
          <w:rFonts w:ascii="Times New Roman" w:eastAsia="Times New Roman" w:hAnsi="Times New Roman" w:cs="Times New Roman"/>
          <w:color w:val="000000"/>
        </w:rPr>
        <w:t xml:space="preserve"> Primary School 18%, </w:t>
      </w:r>
      <w:proofErr w:type="spellStart"/>
      <w:r w:rsidR="00034997">
        <w:rPr>
          <w:rFonts w:ascii="Times New Roman" w:eastAsia="Times New Roman" w:hAnsi="Times New Roman" w:cs="Times New Roman"/>
          <w:color w:val="000000"/>
        </w:rPr>
        <w:t>Herwagana</w:t>
      </w:r>
      <w:proofErr w:type="spellEnd"/>
      <w:r w:rsidRPr="00834382">
        <w:rPr>
          <w:rFonts w:ascii="Times New Roman" w:eastAsia="Times New Roman" w:hAnsi="Times New Roman" w:cs="Times New Roman"/>
          <w:color w:val="000000"/>
        </w:rPr>
        <w:t xml:space="preserve"> Primary School 27%, </w:t>
      </w:r>
      <w:proofErr w:type="spellStart"/>
      <w:r w:rsidR="00034997">
        <w:rPr>
          <w:rFonts w:ascii="Times New Roman" w:eastAsia="Times New Roman" w:hAnsi="Times New Roman" w:cs="Times New Roman"/>
          <w:color w:val="000000"/>
        </w:rPr>
        <w:t>Tudun-wadanPantami</w:t>
      </w:r>
      <w:proofErr w:type="spellEnd"/>
      <w:r w:rsidRPr="00834382">
        <w:rPr>
          <w:rFonts w:ascii="Times New Roman" w:eastAsia="Times New Roman" w:hAnsi="Times New Roman" w:cs="Times New Roman"/>
          <w:color w:val="000000"/>
        </w:rPr>
        <w:t xml:space="preserve"> Primary School 36%, </w:t>
      </w:r>
      <w:r w:rsidR="00034997">
        <w:rPr>
          <w:rFonts w:ascii="Times New Roman" w:eastAsia="Times New Roman" w:hAnsi="Times New Roman" w:cs="Times New Roman"/>
          <w:color w:val="000000"/>
        </w:rPr>
        <w:t>Kamara</w:t>
      </w:r>
      <w:r w:rsidRPr="00834382">
        <w:rPr>
          <w:rFonts w:ascii="Times New Roman" w:eastAsia="Times New Roman" w:hAnsi="Times New Roman" w:cs="Times New Roman"/>
          <w:color w:val="000000"/>
        </w:rPr>
        <w:t xml:space="preserve"> Primary School 34%, </w:t>
      </w:r>
      <w:proofErr w:type="spellStart"/>
      <w:r w:rsidR="00034997">
        <w:rPr>
          <w:rFonts w:ascii="Times New Roman" w:eastAsia="Times New Roman" w:hAnsi="Times New Roman" w:cs="Times New Roman"/>
          <w:color w:val="000000"/>
        </w:rPr>
        <w:t>Buhari</w:t>
      </w:r>
      <w:proofErr w:type="spellEnd"/>
      <w:r w:rsidR="00034997">
        <w:rPr>
          <w:rFonts w:ascii="Times New Roman" w:eastAsia="Times New Roman" w:hAnsi="Times New Roman" w:cs="Times New Roman"/>
          <w:color w:val="000000"/>
        </w:rPr>
        <w:t xml:space="preserve"> Estate</w:t>
      </w:r>
      <w:r w:rsidRPr="00834382">
        <w:rPr>
          <w:rFonts w:ascii="Times New Roman" w:eastAsia="Times New Roman" w:hAnsi="Times New Roman" w:cs="Times New Roman"/>
          <w:color w:val="000000"/>
        </w:rPr>
        <w:t xml:space="preserve"> Primary School 30%</w:t>
      </w:r>
      <w:r w:rsidR="00034997">
        <w:rPr>
          <w:rFonts w:ascii="Times New Roman" w:eastAsia="Times New Roman" w:hAnsi="Times New Roman" w:cs="Times New Roman"/>
          <w:color w:val="000000"/>
        </w:rPr>
        <w:t xml:space="preserve"> and Orji Estate Primary School,</w:t>
      </w:r>
      <w:r w:rsidR="009547BE" w:rsidRPr="00834382">
        <w:rPr>
          <w:rFonts w:ascii="Times New Roman" w:eastAsia="Times New Roman" w:hAnsi="Times New Roman" w:cs="Times New Roman"/>
          <w:color w:val="000000"/>
        </w:rPr>
        <w:t>thereby</w:t>
      </w:r>
      <w:r w:rsidRPr="00834382">
        <w:rPr>
          <w:rFonts w:ascii="Times New Roman" w:eastAsia="Times New Roman" w:hAnsi="Times New Roman" w:cs="Times New Roman"/>
          <w:color w:val="000000"/>
        </w:rPr>
        <w:t>, bringing the average percentage enrollment to be 32%.</w:t>
      </w:r>
      <w:r w:rsidRPr="00834382">
        <w:rPr>
          <w:rFonts w:ascii="Times New Roman" w:eastAsia="Times New Roman" w:hAnsi="Times New Roman" w:cs="Times New Roman"/>
          <w:color w:val="000000"/>
        </w:rPr>
        <w:br/>
        <w:t>Also, from the overall result of the percentag</w:t>
      </w:r>
      <w:r w:rsidR="0096116A">
        <w:rPr>
          <w:rFonts w:ascii="Times New Roman" w:eastAsia="Times New Roman" w:hAnsi="Times New Roman" w:cs="Times New Roman"/>
          <w:color w:val="000000"/>
        </w:rPr>
        <w:t>e enrollment of girls in the four</w:t>
      </w:r>
      <w:r w:rsidRPr="00834382">
        <w:rPr>
          <w:rFonts w:ascii="Times New Roman" w:eastAsia="Times New Roman" w:hAnsi="Times New Roman" w:cs="Times New Roman"/>
          <w:color w:val="000000"/>
        </w:rPr>
        <w:t xml:space="preserve"> sam</w:t>
      </w:r>
      <w:r w:rsidRPr="0096116A">
        <w:rPr>
          <w:rFonts w:ascii="Times New Roman" w:eastAsia="Times New Roman" w:hAnsi="Times New Roman" w:cs="Times New Roman"/>
          <w:color w:val="000000"/>
        </w:rPr>
        <w:t>pled secondary</w:t>
      </w:r>
      <w:r w:rsidRPr="0096116A">
        <w:rPr>
          <w:rFonts w:ascii="Times New Roman" w:eastAsia="Times New Roman" w:hAnsi="Times New Roman" w:cs="Times New Roman"/>
          <w:color w:val="000000"/>
        </w:rPr>
        <w:br/>
        <w:t>schools, Gover</w:t>
      </w:r>
      <w:r w:rsidR="0096116A" w:rsidRPr="0096116A">
        <w:rPr>
          <w:rFonts w:ascii="Times New Roman" w:eastAsia="Times New Roman" w:hAnsi="Times New Roman" w:cs="Times New Roman"/>
          <w:color w:val="000000"/>
        </w:rPr>
        <w:t>nment Day secondary</w:t>
      </w:r>
      <w:r w:rsidR="0096116A" w:rsidRPr="000B3201">
        <w:rPr>
          <w:rFonts w:ascii="Times New Roman" w:eastAsia="Times New Roman" w:hAnsi="Times New Roman" w:cs="Times New Roman"/>
          <w:color w:val="000000"/>
        </w:rPr>
        <w:t xml:space="preserve"> school Pilot,</w:t>
      </w:r>
      <w:r w:rsidR="0096116A" w:rsidRPr="000B3201">
        <w:rPr>
          <w:rFonts w:ascii="Times New Roman" w:eastAsia="Times New Roman" w:hAnsi="Times New Roman" w:cs="Times New Roman"/>
          <w:bCs/>
          <w:color w:val="000000"/>
        </w:rPr>
        <w:t>Gandu Secondary School</w:t>
      </w:r>
      <w:r w:rsidRPr="000B3201">
        <w:rPr>
          <w:rFonts w:ascii="Times New Roman" w:eastAsia="Times New Roman" w:hAnsi="Times New Roman" w:cs="Times New Roman"/>
          <w:color w:val="000000"/>
        </w:rPr>
        <w:t>,</w:t>
      </w:r>
      <w:r w:rsidR="000B3201" w:rsidRPr="000B3201">
        <w:rPr>
          <w:rFonts w:ascii="Times New Roman" w:eastAsia="Times New Roman" w:hAnsi="Times New Roman" w:cs="Times New Roman"/>
          <w:bCs/>
          <w:color w:val="000000"/>
        </w:rPr>
        <w:t>Government Day Comprehensive Secondary School</w:t>
      </w:r>
      <w:r w:rsidR="000B3201">
        <w:rPr>
          <w:rFonts w:ascii="Times New Roman" w:eastAsia="Times New Roman" w:hAnsi="Times New Roman" w:cs="Times New Roman"/>
          <w:color w:val="000000"/>
        </w:rPr>
        <w:t xml:space="preserve"> and </w:t>
      </w:r>
      <w:r w:rsidR="000B3201" w:rsidRPr="000B3201">
        <w:rPr>
          <w:rFonts w:ascii="Times New Roman" w:eastAsia="Times New Roman" w:hAnsi="Times New Roman" w:cs="Times New Roman"/>
          <w:bCs/>
          <w:color w:val="000000"/>
        </w:rPr>
        <w:t>Ahmadu Gombe Memorial Secondary School</w:t>
      </w:r>
      <w:r w:rsidRPr="00834382">
        <w:rPr>
          <w:rFonts w:ascii="Times New Roman" w:eastAsia="Times New Roman" w:hAnsi="Times New Roman" w:cs="Times New Roman"/>
          <w:color w:val="000000"/>
        </w:rPr>
        <w:t xml:space="preserve"> the averagepercentage enrollment for the 2013/2014 academic year from JSS 1 to SSS 3, was found to be 32% and 35%respectively in </w:t>
      </w:r>
      <w:r w:rsidR="00653716">
        <w:rPr>
          <w:rFonts w:ascii="Times New Roman" w:eastAsia="Times New Roman" w:hAnsi="Times New Roman" w:cs="Times New Roman"/>
          <w:color w:val="000000"/>
        </w:rPr>
        <w:t>Gombe</w:t>
      </w:r>
      <w:r w:rsidRPr="00834382">
        <w:rPr>
          <w:rFonts w:ascii="Times New Roman" w:eastAsia="Times New Roman" w:hAnsi="Times New Roman" w:cs="Times New Roman"/>
          <w:color w:val="000000"/>
        </w:rPr>
        <w:t xml:space="preserve"> local government area, which shows a low level of enrollment and commitment.</w:t>
      </w:r>
      <w:r w:rsidRPr="00834382">
        <w:rPr>
          <w:rFonts w:ascii="Times New Roman" w:eastAsia="Times New Roman" w:hAnsi="Times New Roman" w:cs="Times New Roman"/>
          <w:color w:val="000000"/>
        </w:rPr>
        <w:br/>
        <w:t xml:space="preserve">These findings are in line with the earlier findings of Ibrahim (2012), who says that </w:t>
      </w:r>
      <w:proofErr w:type="spellStart"/>
      <w:r w:rsidRPr="00834382">
        <w:rPr>
          <w:rFonts w:ascii="Times New Roman" w:eastAsia="Times New Roman" w:hAnsi="Times New Roman" w:cs="Times New Roman"/>
          <w:color w:val="000000"/>
        </w:rPr>
        <w:t>primarary</w:t>
      </w:r>
      <w:proofErr w:type="spellEnd"/>
      <w:r w:rsidRPr="00834382">
        <w:rPr>
          <w:rFonts w:ascii="Times New Roman" w:eastAsia="Times New Roman" w:hAnsi="Times New Roman" w:cs="Times New Roman"/>
          <w:color w:val="000000"/>
        </w:rPr>
        <w:t xml:space="preserve"> school</w:t>
      </w:r>
      <w:r w:rsidRPr="00834382">
        <w:rPr>
          <w:rFonts w:ascii="Times New Roman" w:eastAsia="Times New Roman" w:hAnsi="Times New Roman" w:cs="Times New Roman"/>
          <w:color w:val="000000"/>
        </w:rPr>
        <w:br/>
        <w:t xml:space="preserve">completion in Africa have been the lowest in the world. Similarly, </w:t>
      </w:r>
      <w:proofErr w:type="spellStart"/>
      <w:r w:rsidRPr="00834382">
        <w:rPr>
          <w:rFonts w:ascii="Times New Roman" w:eastAsia="Times New Roman" w:hAnsi="Times New Roman" w:cs="Times New Roman"/>
          <w:color w:val="000000"/>
        </w:rPr>
        <w:t>Offorma</w:t>
      </w:r>
      <w:proofErr w:type="spellEnd"/>
      <w:r w:rsidRPr="00834382">
        <w:rPr>
          <w:rFonts w:ascii="Times New Roman" w:eastAsia="Times New Roman" w:hAnsi="Times New Roman" w:cs="Times New Roman"/>
          <w:color w:val="000000"/>
        </w:rPr>
        <w:t xml:space="preserve"> (2011) and </w:t>
      </w:r>
      <w:proofErr w:type="spellStart"/>
      <w:r w:rsidRPr="00834382">
        <w:rPr>
          <w:rFonts w:ascii="Times New Roman" w:eastAsia="Times New Roman" w:hAnsi="Times New Roman" w:cs="Times New Roman"/>
          <w:color w:val="000000"/>
        </w:rPr>
        <w:t>Goodluck</w:t>
      </w:r>
      <w:proofErr w:type="spellEnd"/>
      <w:r w:rsidRPr="00834382">
        <w:rPr>
          <w:rFonts w:ascii="Times New Roman" w:eastAsia="Times New Roman" w:hAnsi="Times New Roman" w:cs="Times New Roman"/>
          <w:color w:val="000000"/>
        </w:rPr>
        <w:t xml:space="preserve"> (2011) alsoaffirms that the number of girls out of school each year in sub-</w:t>
      </w:r>
      <w:proofErr w:type="spellStart"/>
      <w:r w:rsidRPr="00834382">
        <w:rPr>
          <w:rFonts w:ascii="Times New Roman" w:eastAsia="Times New Roman" w:hAnsi="Times New Roman" w:cs="Times New Roman"/>
          <w:color w:val="000000"/>
        </w:rPr>
        <w:t>saharan</w:t>
      </w:r>
      <w:proofErr w:type="spellEnd"/>
      <w:r w:rsidRPr="00834382">
        <w:rPr>
          <w:rFonts w:ascii="Times New Roman" w:eastAsia="Times New Roman" w:hAnsi="Times New Roman" w:cs="Times New Roman"/>
          <w:color w:val="000000"/>
        </w:rPr>
        <w:t xml:space="preserve"> Africa is on the increase on </w:t>
      </w:r>
      <w:r w:rsidRPr="00834382">
        <w:rPr>
          <w:rFonts w:ascii="Times New Roman" w:eastAsia="Times New Roman" w:hAnsi="Times New Roman" w:cs="Times New Roman"/>
          <w:color w:val="000000"/>
        </w:rPr>
        <w:lastRenderedPageBreak/>
        <w:t xml:space="preserve">yearly basis,and that Nigeria grapples with increasing number of out- of- school children, </w:t>
      </w:r>
      <w:r w:rsidR="00F01C7B" w:rsidRPr="00834382">
        <w:rPr>
          <w:rFonts w:ascii="Times New Roman" w:eastAsia="Times New Roman" w:hAnsi="Times New Roman" w:cs="Times New Roman"/>
          <w:color w:val="000000"/>
        </w:rPr>
        <w:t>annually. Most</w:t>
      </w:r>
      <w:r w:rsidRPr="00834382">
        <w:rPr>
          <w:rFonts w:ascii="Times New Roman" w:eastAsia="Times New Roman" w:hAnsi="Times New Roman" w:cs="Times New Roman"/>
          <w:color w:val="000000"/>
        </w:rPr>
        <w:t xml:space="preserve"> especially girls.</w:t>
      </w:r>
      <w:r w:rsidRPr="00834382">
        <w:rPr>
          <w:rFonts w:ascii="Times New Roman" w:eastAsia="Times New Roman" w:hAnsi="Times New Roman" w:cs="Times New Roman"/>
          <w:color w:val="000000"/>
        </w:rPr>
        <w:br/>
      </w:r>
      <w:r w:rsidRPr="00834382">
        <w:rPr>
          <w:rFonts w:ascii="Times New Roman" w:eastAsia="Times New Roman" w:hAnsi="Times New Roman" w:cs="Times New Roman"/>
          <w:b/>
          <w:bCs/>
          <w:color w:val="000000"/>
        </w:rPr>
        <w:t>V. Recommendations</w:t>
      </w:r>
      <w:r w:rsidRPr="00834382">
        <w:rPr>
          <w:rFonts w:ascii="Times New Roman" w:eastAsia="Times New Roman" w:hAnsi="Times New Roman" w:cs="Times New Roman"/>
          <w:b/>
          <w:bCs/>
          <w:color w:val="000000"/>
        </w:rPr>
        <w:br/>
      </w:r>
      <w:r w:rsidRPr="00834382">
        <w:rPr>
          <w:rFonts w:ascii="Times New Roman" w:eastAsia="Times New Roman" w:hAnsi="Times New Roman" w:cs="Times New Roman"/>
          <w:color w:val="000000"/>
        </w:rPr>
        <w:t xml:space="preserve">In view of the various problems affecting girl-child education in </w:t>
      </w:r>
      <w:r w:rsidR="00653716">
        <w:rPr>
          <w:rFonts w:ascii="Times New Roman" w:eastAsia="Times New Roman" w:hAnsi="Times New Roman" w:cs="Times New Roman"/>
          <w:color w:val="000000"/>
        </w:rPr>
        <w:t>Gombe</w:t>
      </w:r>
      <w:r w:rsidRPr="00834382">
        <w:rPr>
          <w:rFonts w:ascii="Times New Roman" w:eastAsia="Times New Roman" w:hAnsi="Times New Roman" w:cs="Times New Roman"/>
          <w:color w:val="000000"/>
        </w:rPr>
        <w:t xml:space="preserve"> LGA as unraveled, the</w:t>
      </w:r>
      <w:r w:rsidRPr="00834382">
        <w:rPr>
          <w:rFonts w:ascii="Times New Roman" w:eastAsia="Times New Roman" w:hAnsi="Times New Roman" w:cs="Times New Roman"/>
          <w:color w:val="000000"/>
        </w:rPr>
        <w:br/>
        <w:t>following recommendations among other things were put forward to help tackle and address those problems.</w:t>
      </w:r>
    </w:p>
    <w:p w:rsidR="00834382" w:rsidRPr="00834382" w:rsidRDefault="00834382" w:rsidP="00834382">
      <w:pPr>
        <w:pStyle w:val="ListParagraph"/>
        <w:numPr>
          <w:ilvl w:val="0"/>
          <w:numId w:val="1"/>
        </w:numPr>
        <w:spacing w:line="360" w:lineRule="auto"/>
        <w:rPr>
          <w:rFonts w:ascii="Times New Roman" w:hAnsi="Times New Roman" w:cs="Times New Roman"/>
          <w:color w:val="000000"/>
        </w:rPr>
      </w:pPr>
      <w:r w:rsidRPr="00834382">
        <w:rPr>
          <w:rFonts w:ascii="Times New Roman" w:hAnsi="Times New Roman" w:cs="Times New Roman"/>
          <w:color w:val="000000"/>
        </w:rPr>
        <w:t>Government at all levels should make concerted effort to alleviate poverty at the grass root, as this willundoubtedly overcome the challenge of not sending the girl-children to school by parents for reason ofpoverty.</w:t>
      </w:r>
      <w:r w:rsidRPr="00834382">
        <w:rPr>
          <w:rFonts w:ascii="Times New Roman" w:hAnsi="Times New Roman" w:cs="Times New Roman"/>
          <w:color w:val="000000"/>
        </w:rPr>
        <w:br/>
        <w:t xml:space="preserve">2) Another responsibility that government should take up so as to tackle this menace is to provide free,compulsory primary and secondary education in all the fourteen (14) villages in </w:t>
      </w:r>
      <w:r w:rsidR="00653716">
        <w:rPr>
          <w:rFonts w:ascii="Times New Roman" w:hAnsi="Times New Roman" w:cs="Times New Roman"/>
          <w:color w:val="000000"/>
        </w:rPr>
        <w:t>Gombe</w:t>
      </w:r>
      <w:r w:rsidRPr="00834382">
        <w:rPr>
          <w:rFonts w:ascii="Times New Roman" w:hAnsi="Times New Roman" w:cs="Times New Roman"/>
          <w:color w:val="000000"/>
        </w:rPr>
        <w:t xml:space="preserve"> LGA. Schoolsshould be built, well-staffed and equipped to provide quality education so that the children can competefavorably with their counterparts from other parts of the country.</w:t>
      </w:r>
      <w:r w:rsidRPr="00834382">
        <w:rPr>
          <w:rFonts w:ascii="Times New Roman" w:hAnsi="Times New Roman" w:cs="Times New Roman"/>
          <w:color w:val="000000"/>
        </w:rPr>
        <w:br/>
        <w:t>3) Parents should be enlightened to encourage the girl-child to acquire basic education, at least, that will makeher self-reliant and to secure a better future for herself. Governments, Non-Governmental Organizations,Religious leaders and traditional rulers have a major role to play in leading these awareness andenlightenment campaigns on not only the importance of western education for the girl-child but also on theneed to discard the various cultural and religious misconceptions that have militated against girl-childeducation in Northern Nigeria over the years.</w:t>
      </w:r>
      <w:r w:rsidRPr="00834382">
        <w:rPr>
          <w:rFonts w:ascii="Times New Roman" w:hAnsi="Times New Roman" w:cs="Times New Roman"/>
          <w:color w:val="000000"/>
        </w:rPr>
        <w:br/>
        <w:t>4) Governments should also make a promulgation by rising the age of marriage for girls to at least twenty (20)years of age or above.</w:t>
      </w:r>
      <w:r w:rsidRPr="00834382">
        <w:rPr>
          <w:rFonts w:ascii="Times New Roman" w:hAnsi="Times New Roman" w:cs="Times New Roman"/>
          <w:color w:val="000000"/>
        </w:rPr>
        <w:br/>
      </w:r>
      <w:r w:rsidRPr="00834382">
        <w:rPr>
          <w:rFonts w:ascii="Times New Roman" w:hAnsi="Times New Roman" w:cs="Times New Roman"/>
          <w:b/>
          <w:bCs/>
          <w:color w:val="000000"/>
        </w:rPr>
        <w:t>VI. Conclusion</w:t>
      </w:r>
      <w:r w:rsidRPr="00834382">
        <w:rPr>
          <w:rFonts w:ascii="Times New Roman" w:hAnsi="Times New Roman" w:cs="Times New Roman"/>
          <w:b/>
          <w:bCs/>
          <w:color w:val="000000"/>
        </w:rPr>
        <w:br/>
      </w:r>
      <w:r w:rsidRPr="00834382">
        <w:rPr>
          <w:rFonts w:ascii="Times New Roman" w:hAnsi="Times New Roman" w:cs="Times New Roman"/>
          <w:color w:val="000000"/>
        </w:rPr>
        <w:t>Barriers to girl-child education in Nigeria especially in the north have been tied to several factors suchas poverty, early marriage, cultural and religious misconceptions or misinterpretations, as well as teenagepregnancy</w:t>
      </w:r>
      <w:r w:rsidR="006F054A" w:rsidRPr="00834382">
        <w:rPr>
          <w:rFonts w:ascii="Times New Roman" w:hAnsi="Times New Roman" w:cs="Times New Roman"/>
          <w:color w:val="000000"/>
        </w:rPr>
        <w:t xml:space="preserve">various </w:t>
      </w:r>
      <w:r w:rsidRPr="00834382">
        <w:rPr>
          <w:rFonts w:ascii="Times New Roman" w:hAnsi="Times New Roman" w:cs="Times New Roman"/>
          <w:color w:val="000000"/>
        </w:rPr>
        <w:t xml:space="preserve">studies have also been enumerated which identified religious misinterpretations, culturalpractices and economic factors as issues militating against girl-child education in Nigeria especially in the </w:t>
      </w:r>
      <w:r w:rsidR="006F054A" w:rsidRPr="00834382">
        <w:rPr>
          <w:rFonts w:ascii="Times New Roman" w:hAnsi="Times New Roman" w:cs="Times New Roman"/>
          <w:color w:val="000000"/>
        </w:rPr>
        <w:t>North</w:t>
      </w:r>
      <w:r w:rsidRPr="00834382">
        <w:rPr>
          <w:rFonts w:ascii="Times New Roman" w:hAnsi="Times New Roman" w:cs="Times New Roman"/>
          <w:color w:val="000000"/>
        </w:rPr>
        <w:t>(</w:t>
      </w:r>
      <w:proofErr w:type="spellStart"/>
      <w:r w:rsidRPr="00834382">
        <w:rPr>
          <w:rFonts w:ascii="Times New Roman" w:hAnsi="Times New Roman" w:cs="Times New Roman"/>
          <w:color w:val="000000"/>
        </w:rPr>
        <w:t>Nwagwu</w:t>
      </w:r>
      <w:proofErr w:type="spellEnd"/>
      <w:r w:rsidRPr="00834382">
        <w:rPr>
          <w:rFonts w:ascii="Times New Roman" w:hAnsi="Times New Roman" w:cs="Times New Roman"/>
          <w:color w:val="000000"/>
        </w:rPr>
        <w:t>, 1976).</w:t>
      </w:r>
      <w:r w:rsidRPr="00834382">
        <w:rPr>
          <w:rFonts w:ascii="Times New Roman" w:hAnsi="Times New Roman" w:cs="Times New Roman"/>
          <w:color w:val="000000"/>
        </w:rPr>
        <w:br/>
        <w:t>It has also been revealed that the inability of parents to provide adequate and basic education for theirgirl-children by sending them to school which is their sole responsibility, either as a result of illiteracy, poverty,cultural or religious misconceptions has created inequality between the male and female children enrolment inschools and the local government area at large</w:t>
      </w:r>
    </w:p>
    <w:p w:rsidR="00834382" w:rsidRPr="00834382" w:rsidRDefault="00834382" w:rsidP="00834382">
      <w:pPr>
        <w:pStyle w:val="ListParagraph"/>
        <w:spacing w:after="0" w:line="360" w:lineRule="auto"/>
        <w:rPr>
          <w:rFonts w:ascii="Times New Roman" w:eastAsia="Times New Roman" w:hAnsi="Times New Roman" w:cs="Times New Roman"/>
          <w:b/>
          <w:bCs/>
          <w:color w:val="000000"/>
        </w:rPr>
      </w:pPr>
    </w:p>
    <w:p w:rsidR="000A4748" w:rsidRDefault="000A4748" w:rsidP="00834382">
      <w:pPr>
        <w:pStyle w:val="ListParagraph"/>
        <w:spacing w:after="0" w:line="360" w:lineRule="auto"/>
        <w:rPr>
          <w:rFonts w:ascii="Times New Roman" w:eastAsia="Times New Roman" w:hAnsi="Times New Roman" w:cs="Times New Roman"/>
          <w:b/>
          <w:bCs/>
          <w:color w:val="000000"/>
        </w:rPr>
      </w:pPr>
    </w:p>
    <w:p w:rsidR="000A4748" w:rsidRDefault="000A4748" w:rsidP="00834382">
      <w:pPr>
        <w:pStyle w:val="ListParagraph"/>
        <w:spacing w:after="0" w:line="360" w:lineRule="auto"/>
        <w:rPr>
          <w:rFonts w:ascii="Times New Roman" w:eastAsia="Times New Roman" w:hAnsi="Times New Roman" w:cs="Times New Roman"/>
          <w:b/>
          <w:bCs/>
          <w:color w:val="000000"/>
        </w:rPr>
      </w:pPr>
    </w:p>
    <w:p w:rsidR="00834382" w:rsidRPr="00834382" w:rsidRDefault="00834382" w:rsidP="000A4748">
      <w:pPr>
        <w:pStyle w:val="ListParagraph"/>
        <w:spacing w:after="0" w:line="360" w:lineRule="auto"/>
        <w:ind w:left="360"/>
        <w:rPr>
          <w:rFonts w:ascii="Times New Roman" w:eastAsia="Times New Roman" w:hAnsi="Times New Roman" w:cs="Times New Roman"/>
        </w:rPr>
      </w:pPr>
      <w:r w:rsidRPr="00834382">
        <w:rPr>
          <w:rFonts w:ascii="Times New Roman" w:eastAsia="Times New Roman" w:hAnsi="Times New Roman" w:cs="Times New Roman"/>
          <w:b/>
          <w:bCs/>
          <w:color w:val="000000"/>
        </w:rPr>
        <w:lastRenderedPageBreak/>
        <w:t>References</w:t>
      </w:r>
    </w:p>
    <w:p w:rsidR="00834382" w:rsidRDefault="00834382" w:rsidP="00834382">
      <w:pPr>
        <w:spacing w:after="0" w:line="360" w:lineRule="auto"/>
        <w:ind w:left="360"/>
        <w:rPr>
          <w:rFonts w:ascii="Times New Roman" w:eastAsia="Times New Roman" w:hAnsi="Times New Roman" w:cs="Times New Roman"/>
          <w:color w:val="000000"/>
        </w:rPr>
      </w:pPr>
      <w:r w:rsidRPr="00834382">
        <w:rPr>
          <w:rFonts w:ascii="Times New Roman" w:eastAsia="Times New Roman" w:hAnsi="Times New Roman" w:cs="Times New Roman"/>
          <w:color w:val="000000"/>
        </w:rPr>
        <w:t>Ada, N.A. (1992). The Paradox of Equality of Education Opportunities for All Citizens in Nigeria and Challenges of Rural</w:t>
      </w:r>
      <w:r w:rsidRPr="00834382">
        <w:rPr>
          <w:rFonts w:ascii="Times New Roman" w:eastAsia="Times New Roman" w:hAnsi="Times New Roman" w:cs="Times New Roman"/>
          <w:color w:val="000000"/>
        </w:rPr>
        <w:br/>
        <w:t>Transformation. Journal of the Arts and Humanities, (2) 48-56.</w:t>
      </w:r>
      <w:r w:rsidRPr="00834382">
        <w:rPr>
          <w:rFonts w:ascii="Times New Roman" w:eastAsia="Times New Roman" w:hAnsi="Times New Roman" w:cs="Times New Roman"/>
          <w:color w:val="000000"/>
        </w:rPr>
        <w:br/>
      </w:r>
      <w:proofErr w:type="spellStart"/>
      <w:r w:rsidRPr="00834382">
        <w:rPr>
          <w:rFonts w:ascii="Times New Roman" w:eastAsia="Times New Roman" w:hAnsi="Times New Roman" w:cs="Times New Roman"/>
          <w:color w:val="000000"/>
        </w:rPr>
        <w:t>Enejere</w:t>
      </w:r>
      <w:proofErr w:type="spellEnd"/>
      <w:r w:rsidRPr="00834382">
        <w:rPr>
          <w:rFonts w:ascii="Times New Roman" w:eastAsia="Times New Roman" w:hAnsi="Times New Roman" w:cs="Times New Roman"/>
          <w:color w:val="000000"/>
        </w:rPr>
        <w:t>, E. (1991). Women and Political Education. Enugu: Malthouse Press Ltd., Pp 44-51.</w:t>
      </w:r>
      <w:r w:rsidRPr="00834382">
        <w:rPr>
          <w:rFonts w:ascii="Times New Roman" w:eastAsia="Times New Roman" w:hAnsi="Times New Roman" w:cs="Times New Roman"/>
          <w:color w:val="000000"/>
        </w:rPr>
        <w:br/>
        <w:t xml:space="preserve">Federal Office of Statistics (2004).The Nigerian Statistical Fact Sheet on Economic and Social </w:t>
      </w:r>
      <w:proofErr w:type="spellStart"/>
      <w:r w:rsidRPr="00834382">
        <w:rPr>
          <w:rFonts w:ascii="Times New Roman" w:eastAsia="Times New Roman" w:hAnsi="Times New Roman" w:cs="Times New Roman"/>
          <w:color w:val="000000"/>
        </w:rPr>
        <w:t>Development.NationalBureau</w:t>
      </w:r>
      <w:proofErr w:type="spellEnd"/>
      <w:r w:rsidRPr="00834382">
        <w:rPr>
          <w:rFonts w:ascii="Times New Roman" w:eastAsia="Times New Roman" w:hAnsi="Times New Roman" w:cs="Times New Roman"/>
          <w:color w:val="000000"/>
        </w:rPr>
        <w:t xml:space="preserve"> of</w:t>
      </w:r>
      <w:r w:rsidRPr="00834382">
        <w:rPr>
          <w:rFonts w:ascii="Times New Roman" w:eastAsia="Times New Roman" w:hAnsi="Times New Roman" w:cs="Times New Roman"/>
          <w:color w:val="000000"/>
        </w:rPr>
        <w:br/>
        <w:t>Statistics, ISBN 978-34144-0-2.</w:t>
      </w:r>
      <w:r w:rsidRPr="00834382">
        <w:rPr>
          <w:rFonts w:ascii="Times New Roman" w:eastAsia="Times New Roman" w:hAnsi="Times New Roman" w:cs="Times New Roman"/>
          <w:color w:val="000000"/>
        </w:rPr>
        <w:br/>
        <w:t xml:space="preserve">GDSS, </w:t>
      </w:r>
      <w:r w:rsidR="00653716">
        <w:rPr>
          <w:rFonts w:ascii="Times New Roman" w:eastAsia="Times New Roman" w:hAnsi="Times New Roman" w:cs="Times New Roman"/>
          <w:color w:val="000000"/>
        </w:rPr>
        <w:t>Gombe</w:t>
      </w:r>
      <w:r w:rsidRPr="00834382">
        <w:rPr>
          <w:rFonts w:ascii="Times New Roman" w:eastAsia="Times New Roman" w:hAnsi="Times New Roman" w:cs="Times New Roman"/>
          <w:color w:val="000000"/>
        </w:rPr>
        <w:t xml:space="preserve"> (2012). Enrolment and Admission Register, (from the Office of the Principal, Government Day Secondary School</w:t>
      </w:r>
      <w:proofErr w:type="gramStart"/>
      <w:r w:rsidRPr="00834382">
        <w:rPr>
          <w:rFonts w:ascii="Times New Roman" w:eastAsia="Times New Roman" w:hAnsi="Times New Roman" w:cs="Times New Roman"/>
          <w:color w:val="000000"/>
        </w:rPr>
        <w:t>,</w:t>
      </w:r>
      <w:proofErr w:type="gramEnd"/>
      <w:r w:rsidRPr="00834382">
        <w:rPr>
          <w:rFonts w:ascii="Times New Roman" w:eastAsia="Times New Roman" w:hAnsi="Times New Roman" w:cs="Times New Roman"/>
          <w:color w:val="000000"/>
        </w:rPr>
        <w:br/>
      </w:r>
      <w:r w:rsidR="00653716">
        <w:rPr>
          <w:rFonts w:ascii="Times New Roman" w:eastAsia="Times New Roman" w:hAnsi="Times New Roman" w:cs="Times New Roman"/>
          <w:color w:val="000000"/>
        </w:rPr>
        <w:t>Gombe</w:t>
      </w:r>
      <w:r w:rsidRPr="00834382">
        <w:rPr>
          <w:rFonts w:ascii="Times New Roman" w:eastAsia="Times New Roman" w:hAnsi="Times New Roman" w:cs="Times New Roman"/>
          <w:color w:val="000000"/>
        </w:rPr>
        <w:t>).</w:t>
      </w:r>
      <w:r w:rsidRPr="00834382">
        <w:rPr>
          <w:rFonts w:ascii="Times New Roman" w:eastAsia="Times New Roman" w:hAnsi="Times New Roman" w:cs="Times New Roman"/>
          <w:color w:val="000000"/>
        </w:rPr>
        <w:br/>
        <w:t>Grace, E.T. (2010). Girls Child Education: Rising to challenge. African Journal of Reproductive Health, 14(3): 107.</w:t>
      </w:r>
      <w:r w:rsidRPr="00834382">
        <w:rPr>
          <w:rFonts w:ascii="Times New Roman" w:eastAsia="Times New Roman" w:hAnsi="Times New Roman" w:cs="Times New Roman"/>
          <w:color w:val="000000"/>
        </w:rPr>
        <w:br/>
        <w:t xml:space="preserve">LEA Office, </w:t>
      </w:r>
      <w:r w:rsidR="00653716">
        <w:rPr>
          <w:rFonts w:ascii="Times New Roman" w:eastAsia="Times New Roman" w:hAnsi="Times New Roman" w:cs="Times New Roman"/>
          <w:color w:val="000000"/>
        </w:rPr>
        <w:t>Gombe</w:t>
      </w:r>
      <w:r w:rsidRPr="00834382">
        <w:rPr>
          <w:rFonts w:ascii="Times New Roman" w:eastAsia="Times New Roman" w:hAnsi="Times New Roman" w:cs="Times New Roman"/>
          <w:color w:val="000000"/>
        </w:rPr>
        <w:t xml:space="preserve"> (2012).Enrolment of Boy and Girl Children in </w:t>
      </w:r>
      <w:r w:rsidR="00653716">
        <w:rPr>
          <w:rFonts w:ascii="Times New Roman" w:eastAsia="Times New Roman" w:hAnsi="Times New Roman" w:cs="Times New Roman"/>
          <w:color w:val="000000"/>
        </w:rPr>
        <w:t>Gombe</w:t>
      </w:r>
      <w:r w:rsidRPr="00834382">
        <w:rPr>
          <w:rFonts w:ascii="Times New Roman" w:eastAsia="Times New Roman" w:hAnsi="Times New Roman" w:cs="Times New Roman"/>
          <w:color w:val="000000"/>
        </w:rPr>
        <w:t xml:space="preserve"> LGA. (From the Research, Planning and Statistics Office</w:t>
      </w:r>
      <w:proofErr w:type="gramStart"/>
      <w:r w:rsidRPr="00834382">
        <w:rPr>
          <w:rFonts w:ascii="Times New Roman" w:eastAsia="Times New Roman" w:hAnsi="Times New Roman" w:cs="Times New Roman"/>
          <w:color w:val="000000"/>
        </w:rPr>
        <w:t>,</w:t>
      </w:r>
      <w:proofErr w:type="gramEnd"/>
      <w:r w:rsidRPr="00834382">
        <w:rPr>
          <w:rFonts w:ascii="Times New Roman" w:eastAsia="Times New Roman" w:hAnsi="Times New Roman" w:cs="Times New Roman"/>
          <w:color w:val="000000"/>
        </w:rPr>
        <w:br/>
      </w:r>
      <w:r w:rsidR="00653716">
        <w:rPr>
          <w:rFonts w:ascii="Times New Roman" w:eastAsia="Times New Roman" w:hAnsi="Times New Roman" w:cs="Times New Roman"/>
          <w:color w:val="000000"/>
        </w:rPr>
        <w:t>Gombe</w:t>
      </w:r>
      <w:r w:rsidRPr="00834382">
        <w:rPr>
          <w:rFonts w:ascii="Times New Roman" w:eastAsia="Times New Roman" w:hAnsi="Times New Roman" w:cs="Times New Roman"/>
          <w:color w:val="000000"/>
        </w:rPr>
        <w:t xml:space="preserve"> Local Education Authority, </w:t>
      </w:r>
      <w:r w:rsidR="00653716">
        <w:rPr>
          <w:rFonts w:ascii="Times New Roman" w:eastAsia="Times New Roman" w:hAnsi="Times New Roman" w:cs="Times New Roman"/>
          <w:color w:val="000000"/>
        </w:rPr>
        <w:t>Gombe</w:t>
      </w:r>
      <w:r w:rsidRPr="00834382">
        <w:rPr>
          <w:rFonts w:ascii="Times New Roman" w:eastAsia="Times New Roman" w:hAnsi="Times New Roman" w:cs="Times New Roman"/>
          <w:color w:val="000000"/>
        </w:rPr>
        <w:t>).</w:t>
      </w:r>
      <w:r w:rsidRPr="00834382">
        <w:rPr>
          <w:rFonts w:ascii="Times New Roman" w:eastAsia="Times New Roman" w:hAnsi="Times New Roman" w:cs="Times New Roman"/>
          <w:color w:val="000000"/>
        </w:rPr>
        <w:br/>
        <w:t xml:space="preserve">Ibrahim, M.O. (2012). African Youths Fulfilling their </w:t>
      </w:r>
      <w:proofErr w:type="spellStart"/>
      <w:r w:rsidRPr="00834382">
        <w:rPr>
          <w:rFonts w:ascii="Times New Roman" w:eastAsia="Times New Roman" w:hAnsi="Times New Roman" w:cs="Times New Roman"/>
          <w:color w:val="000000"/>
        </w:rPr>
        <w:t>Potentials.</w:t>
      </w:r>
      <w:r w:rsidRPr="00834382">
        <w:rPr>
          <w:rFonts w:ascii="Times New Roman" w:eastAsia="Times New Roman" w:hAnsi="Times New Roman" w:cs="Times New Roman"/>
          <w:color w:val="0000FF"/>
        </w:rPr>
        <w:t>http</w:t>
      </w:r>
      <w:proofErr w:type="spellEnd"/>
      <w:r w:rsidRPr="00834382">
        <w:rPr>
          <w:rFonts w:ascii="Times New Roman" w:eastAsia="Times New Roman" w:hAnsi="Times New Roman" w:cs="Times New Roman"/>
          <w:color w:val="0000FF"/>
        </w:rPr>
        <w:t>://</w:t>
      </w:r>
      <w:proofErr w:type="spellStart"/>
      <w:r w:rsidRPr="00834382">
        <w:rPr>
          <w:rFonts w:ascii="Times New Roman" w:eastAsia="Times New Roman" w:hAnsi="Times New Roman" w:cs="Times New Roman"/>
          <w:color w:val="0000FF"/>
        </w:rPr>
        <w:t>www.moibrahimfoundation.org</w:t>
      </w:r>
      <w:r w:rsidRPr="00834382">
        <w:rPr>
          <w:rFonts w:ascii="Times New Roman" w:eastAsia="Times New Roman" w:hAnsi="Times New Roman" w:cs="Times New Roman"/>
          <w:color w:val="000000"/>
        </w:rPr>
        <w:t>.Accessed</w:t>
      </w:r>
      <w:proofErr w:type="spellEnd"/>
      <w:r w:rsidRPr="00834382">
        <w:rPr>
          <w:rFonts w:ascii="Times New Roman" w:eastAsia="Times New Roman" w:hAnsi="Times New Roman" w:cs="Times New Roman"/>
          <w:color w:val="000000"/>
        </w:rPr>
        <w:t xml:space="preserve"> on December 13th</w:t>
      </w:r>
      <w:proofErr w:type="gramStart"/>
      <w:r w:rsidRPr="00834382">
        <w:rPr>
          <w:rFonts w:ascii="Times New Roman" w:eastAsia="Times New Roman" w:hAnsi="Times New Roman" w:cs="Times New Roman"/>
          <w:color w:val="000000"/>
        </w:rPr>
        <w:t>,</w:t>
      </w:r>
      <w:proofErr w:type="gramEnd"/>
      <w:r w:rsidRPr="00834382">
        <w:rPr>
          <w:rFonts w:ascii="Times New Roman" w:eastAsia="Times New Roman" w:hAnsi="Times New Roman" w:cs="Times New Roman"/>
          <w:color w:val="000000"/>
        </w:rPr>
        <w:br/>
        <w:t>2012.</w:t>
      </w:r>
      <w:r w:rsidRPr="00834382">
        <w:rPr>
          <w:rFonts w:ascii="Times New Roman" w:eastAsia="Times New Roman" w:hAnsi="Times New Roman" w:cs="Times New Roman"/>
          <w:color w:val="000000"/>
        </w:rPr>
        <w:br/>
        <w:t>National School Census (2006).Federal Ministry of Education Statistics and Planning Unit, National Policy on Education (NPE,</w:t>
      </w:r>
      <w:r w:rsidRPr="00834382">
        <w:rPr>
          <w:rFonts w:ascii="Times New Roman" w:eastAsia="Times New Roman" w:hAnsi="Times New Roman" w:cs="Times New Roman"/>
          <w:color w:val="000000"/>
        </w:rPr>
        <w:br/>
        <w:t>2004).</w:t>
      </w:r>
      <w:r w:rsidRPr="00834382">
        <w:rPr>
          <w:rFonts w:ascii="Times New Roman" w:eastAsia="Times New Roman" w:hAnsi="Times New Roman" w:cs="Times New Roman"/>
          <w:color w:val="000000"/>
        </w:rPr>
        <w:br/>
        <w:t>Nigeria UNICEF Country Office (2007).Girls Education.http://www.unicef.org/wcaro-nigeria-factsheets-girlseducation.pdf.</w:t>
      </w:r>
      <w:r w:rsidRPr="00834382">
        <w:rPr>
          <w:rFonts w:ascii="Times New Roman" w:eastAsia="Times New Roman" w:hAnsi="Times New Roman" w:cs="Times New Roman"/>
          <w:color w:val="000000"/>
        </w:rPr>
        <w:br/>
      </w:r>
      <w:proofErr w:type="spellStart"/>
      <w:r w:rsidRPr="00834382">
        <w:rPr>
          <w:rFonts w:ascii="Times New Roman" w:eastAsia="Times New Roman" w:hAnsi="Times New Roman" w:cs="Times New Roman"/>
          <w:color w:val="000000"/>
        </w:rPr>
        <w:t>Nwangwu</w:t>
      </w:r>
      <w:proofErr w:type="spellEnd"/>
      <w:r w:rsidRPr="00834382">
        <w:rPr>
          <w:rFonts w:ascii="Times New Roman" w:eastAsia="Times New Roman" w:hAnsi="Times New Roman" w:cs="Times New Roman"/>
          <w:color w:val="000000"/>
        </w:rPr>
        <w:t xml:space="preserve">, N.A. (1976). Universal Primary Education: Issues Prospects and Problems. Benin: </w:t>
      </w:r>
      <w:proofErr w:type="spellStart"/>
      <w:r w:rsidRPr="00834382">
        <w:rPr>
          <w:rFonts w:ascii="Times New Roman" w:eastAsia="Times New Roman" w:hAnsi="Times New Roman" w:cs="Times New Roman"/>
          <w:color w:val="000000"/>
        </w:rPr>
        <w:t>Ethiope</w:t>
      </w:r>
      <w:proofErr w:type="spellEnd"/>
      <w:r w:rsidRPr="00834382">
        <w:rPr>
          <w:rFonts w:ascii="Times New Roman" w:eastAsia="Times New Roman" w:hAnsi="Times New Roman" w:cs="Times New Roman"/>
          <w:color w:val="000000"/>
        </w:rPr>
        <w:t xml:space="preserve"> Publishers, Pp 13.</w:t>
      </w:r>
      <w:r w:rsidRPr="00834382">
        <w:rPr>
          <w:rFonts w:ascii="Times New Roman" w:eastAsia="Times New Roman" w:hAnsi="Times New Roman" w:cs="Times New Roman"/>
          <w:color w:val="000000"/>
        </w:rPr>
        <w:br/>
      </w:r>
      <w:proofErr w:type="spellStart"/>
      <w:r w:rsidRPr="00834382">
        <w:rPr>
          <w:rFonts w:ascii="Times New Roman" w:eastAsia="Times New Roman" w:hAnsi="Times New Roman" w:cs="Times New Roman"/>
          <w:color w:val="000000"/>
        </w:rPr>
        <w:t>Offorma</w:t>
      </w:r>
      <w:proofErr w:type="spellEnd"/>
      <w:r w:rsidRPr="00834382">
        <w:rPr>
          <w:rFonts w:ascii="Times New Roman" w:eastAsia="Times New Roman" w:hAnsi="Times New Roman" w:cs="Times New Roman"/>
          <w:color w:val="000000"/>
        </w:rPr>
        <w:t>, G.C (2009).Girl-child Education in Africa. Keynote Address Presented at the Conference of the University Women of</w:t>
      </w:r>
      <w:r w:rsidRPr="00834382">
        <w:rPr>
          <w:rFonts w:ascii="Times New Roman" w:eastAsia="Times New Roman" w:hAnsi="Times New Roman" w:cs="Times New Roman"/>
          <w:color w:val="000000"/>
        </w:rPr>
        <w:br/>
        <w:t>Africa Held in Lagos, Nigeria, 16th-19th July, 2009.</w:t>
      </w:r>
      <w:r w:rsidRPr="00834382">
        <w:rPr>
          <w:rFonts w:ascii="Times New Roman" w:eastAsia="Times New Roman" w:hAnsi="Times New Roman" w:cs="Times New Roman"/>
          <w:color w:val="000000"/>
        </w:rPr>
        <w:br/>
        <w:t>Williams, D.H. (1960). A Short Survey of Education in Northern Nigeria. Kaduna: Government Press, Northern Region.</w:t>
      </w:r>
      <w:bookmarkStart w:id="0" w:name="_GoBack"/>
      <w:bookmarkEnd w:id="0"/>
    </w:p>
    <w:p w:rsidR="00CF6CC5" w:rsidRDefault="00CF6CC5" w:rsidP="00834382">
      <w:pPr>
        <w:spacing w:after="0" w:line="360" w:lineRule="auto"/>
        <w:ind w:left="360"/>
        <w:rPr>
          <w:rFonts w:ascii="Times New Roman" w:eastAsia="Times New Roman" w:hAnsi="Times New Roman" w:cs="Times New Roman"/>
          <w:color w:val="000000"/>
        </w:rPr>
      </w:pPr>
    </w:p>
    <w:p w:rsidR="00CF6CC5" w:rsidRDefault="00CF6CC5" w:rsidP="00834382">
      <w:pPr>
        <w:spacing w:after="0" w:line="360" w:lineRule="auto"/>
        <w:ind w:left="360"/>
        <w:rPr>
          <w:rFonts w:ascii="Times New Roman" w:eastAsia="Times New Roman" w:hAnsi="Times New Roman" w:cs="Times New Roman"/>
          <w:color w:val="000000"/>
        </w:rPr>
      </w:pPr>
    </w:p>
    <w:sectPr w:rsidR="00CF6CC5" w:rsidSect="00CA18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2515E"/>
    <w:multiLevelType w:val="hybridMultilevel"/>
    <w:tmpl w:val="B3D68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17BB"/>
    <w:rsid w:val="00034997"/>
    <w:rsid w:val="000557D6"/>
    <w:rsid w:val="00087FB5"/>
    <w:rsid w:val="000958F4"/>
    <w:rsid w:val="000A4748"/>
    <w:rsid w:val="000B3201"/>
    <w:rsid w:val="00214675"/>
    <w:rsid w:val="00215D17"/>
    <w:rsid w:val="00255C59"/>
    <w:rsid w:val="00264B0E"/>
    <w:rsid w:val="0028293E"/>
    <w:rsid w:val="002D323D"/>
    <w:rsid w:val="003C525A"/>
    <w:rsid w:val="003F5966"/>
    <w:rsid w:val="004317BB"/>
    <w:rsid w:val="004551A5"/>
    <w:rsid w:val="00497CD5"/>
    <w:rsid w:val="004B3004"/>
    <w:rsid w:val="004E6AF1"/>
    <w:rsid w:val="004F1DC4"/>
    <w:rsid w:val="00611550"/>
    <w:rsid w:val="006361D1"/>
    <w:rsid w:val="00653716"/>
    <w:rsid w:val="0068063D"/>
    <w:rsid w:val="006B53D8"/>
    <w:rsid w:val="006C3E08"/>
    <w:rsid w:val="006E03E6"/>
    <w:rsid w:val="006E781F"/>
    <w:rsid w:val="006F054A"/>
    <w:rsid w:val="007D2374"/>
    <w:rsid w:val="007E5918"/>
    <w:rsid w:val="00802271"/>
    <w:rsid w:val="008328D2"/>
    <w:rsid w:val="00834382"/>
    <w:rsid w:val="00887657"/>
    <w:rsid w:val="008C7135"/>
    <w:rsid w:val="008C73E8"/>
    <w:rsid w:val="0091419D"/>
    <w:rsid w:val="009547BE"/>
    <w:rsid w:val="0096116A"/>
    <w:rsid w:val="00A3570B"/>
    <w:rsid w:val="00B94BEE"/>
    <w:rsid w:val="00C30027"/>
    <w:rsid w:val="00CA18A4"/>
    <w:rsid w:val="00CD099F"/>
    <w:rsid w:val="00CF4B2C"/>
    <w:rsid w:val="00CF6CC5"/>
    <w:rsid w:val="00D04446"/>
    <w:rsid w:val="00D144D6"/>
    <w:rsid w:val="00D50761"/>
    <w:rsid w:val="00D56235"/>
    <w:rsid w:val="00DF03DC"/>
    <w:rsid w:val="00E0662E"/>
    <w:rsid w:val="00E14AA2"/>
    <w:rsid w:val="00E8215F"/>
    <w:rsid w:val="00EF1169"/>
    <w:rsid w:val="00F01C7B"/>
    <w:rsid w:val="00F55AE0"/>
    <w:rsid w:val="00F85F0A"/>
    <w:rsid w:val="00F86160"/>
    <w:rsid w:val="00FC41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8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317BB"/>
    <w:rPr>
      <w:rFonts w:ascii="Times New Roman" w:hAnsi="Times New Roman" w:cs="Times New Roman" w:hint="default"/>
      <w:b/>
      <w:bCs/>
      <w:i/>
      <w:iCs/>
      <w:color w:val="000000"/>
      <w:sz w:val="22"/>
      <w:szCs w:val="22"/>
    </w:rPr>
  </w:style>
  <w:style w:type="character" w:customStyle="1" w:styleId="fontstyle21">
    <w:name w:val="fontstyle21"/>
    <w:basedOn w:val="DefaultParagraphFont"/>
    <w:rsid w:val="004317BB"/>
    <w:rPr>
      <w:rFonts w:ascii="Times New Roman" w:hAnsi="Times New Roman" w:cs="Times New Roman" w:hint="default"/>
      <w:b w:val="0"/>
      <w:bCs w:val="0"/>
      <w:i/>
      <w:iCs/>
      <w:color w:val="000000"/>
      <w:sz w:val="20"/>
      <w:szCs w:val="20"/>
    </w:rPr>
  </w:style>
  <w:style w:type="paragraph" w:styleId="ListParagraph">
    <w:name w:val="List Paragraph"/>
    <w:basedOn w:val="Normal"/>
    <w:uiPriority w:val="34"/>
    <w:qFormat/>
    <w:rsid w:val="00264B0E"/>
    <w:pPr>
      <w:ind w:left="720"/>
      <w:contextualSpacing/>
    </w:pPr>
  </w:style>
  <w:style w:type="character" w:customStyle="1" w:styleId="fontstyle11">
    <w:name w:val="fontstyle11"/>
    <w:basedOn w:val="DefaultParagraphFont"/>
    <w:rsid w:val="00834382"/>
    <w:rPr>
      <w:rFonts w:ascii="Times New Roman" w:hAnsi="Times New Roman" w:cs="Times New Roman" w:hint="default"/>
      <w:b w:val="0"/>
      <w:bCs w:val="0"/>
      <w:i w:val="0"/>
      <w:iCs w:val="0"/>
      <w:color w:val="000000"/>
      <w:sz w:val="16"/>
      <w:szCs w:val="16"/>
    </w:rPr>
  </w:style>
  <w:style w:type="character" w:styleId="Hyperlink">
    <w:name w:val="Hyperlink"/>
    <w:basedOn w:val="DefaultParagraphFont"/>
    <w:uiPriority w:val="99"/>
    <w:unhideWhenUsed/>
    <w:rsid w:val="000A474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55599441">
      <w:bodyDiv w:val="1"/>
      <w:marLeft w:val="0"/>
      <w:marRight w:val="0"/>
      <w:marTop w:val="0"/>
      <w:marBottom w:val="0"/>
      <w:divBdr>
        <w:top w:val="none" w:sz="0" w:space="0" w:color="auto"/>
        <w:left w:val="none" w:sz="0" w:space="0" w:color="auto"/>
        <w:bottom w:val="none" w:sz="0" w:space="0" w:color="auto"/>
        <w:right w:val="none" w:sz="0" w:space="0" w:color="auto"/>
      </w:divBdr>
    </w:div>
    <w:div w:id="284316391">
      <w:bodyDiv w:val="1"/>
      <w:marLeft w:val="0"/>
      <w:marRight w:val="0"/>
      <w:marTop w:val="0"/>
      <w:marBottom w:val="0"/>
      <w:divBdr>
        <w:top w:val="none" w:sz="0" w:space="0" w:color="auto"/>
        <w:left w:val="none" w:sz="0" w:space="0" w:color="auto"/>
        <w:bottom w:val="none" w:sz="0" w:space="0" w:color="auto"/>
        <w:right w:val="none" w:sz="0" w:space="0" w:color="auto"/>
      </w:divBdr>
    </w:div>
    <w:div w:id="747771236">
      <w:bodyDiv w:val="1"/>
      <w:marLeft w:val="0"/>
      <w:marRight w:val="0"/>
      <w:marTop w:val="0"/>
      <w:marBottom w:val="0"/>
      <w:divBdr>
        <w:top w:val="none" w:sz="0" w:space="0" w:color="auto"/>
        <w:left w:val="none" w:sz="0" w:space="0" w:color="auto"/>
        <w:bottom w:val="none" w:sz="0" w:space="0" w:color="auto"/>
        <w:right w:val="none" w:sz="0" w:space="0" w:color="auto"/>
      </w:divBdr>
    </w:div>
    <w:div w:id="1150361732">
      <w:bodyDiv w:val="1"/>
      <w:marLeft w:val="0"/>
      <w:marRight w:val="0"/>
      <w:marTop w:val="0"/>
      <w:marBottom w:val="0"/>
      <w:divBdr>
        <w:top w:val="none" w:sz="0" w:space="0" w:color="auto"/>
        <w:left w:val="none" w:sz="0" w:space="0" w:color="auto"/>
        <w:bottom w:val="none" w:sz="0" w:space="0" w:color="auto"/>
        <w:right w:val="none" w:sz="0" w:space="0" w:color="auto"/>
      </w:divBdr>
    </w:div>
    <w:div w:id="1269047579">
      <w:bodyDiv w:val="1"/>
      <w:marLeft w:val="0"/>
      <w:marRight w:val="0"/>
      <w:marTop w:val="0"/>
      <w:marBottom w:val="0"/>
      <w:divBdr>
        <w:top w:val="none" w:sz="0" w:space="0" w:color="auto"/>
        <w:left w:val="none" w:sz="0" w:space="0" w:color="auto"/>
        <w:bottom w:val="none" w:sz="0" w:space="0" w:color="auto"/>
        <w:right w:val="none" w:sz="0" w:space="0" w:color="auto"/>
      </w:divBdr>
    </w:div>
    <w:div w:id="1768235259">
      <w:bodyDiv w:val="1"/>
      <w:marLeft w:val="0"/>
      <w:marRight w:val="0"/>
      <w:marTop w:val="0"/>
      <w:marBottom w:val="0"/>
      <w:divBdr>
        <w:top w:val="none" w:sz="0" w:space="0" w:color="auto"/>
        <w:left w:val="none" w:sz="0" w:space="0" w:color="auto"/>
        <w:bottom w:val="none" w:sz="0" w:space="0" w:color="auto"/>
        <w:right w:val="none" w:sz="0" w:space="0" w:color="auto"/>
      </w:divBdr>
    </w:div>
    <w:div w:id="20302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staphaumar724@gmail.com" TargetMode="External"/><Relationship Id="rId5" Type="http://schemas.openxmlformats.org/officeDocument/2006/relationships/hyperlink" Target="mailto:adamsyyarm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2010</TotalTime>
  <Pages>1</Pages>
  <Words>3458</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Yarmasiyya</dc:creator>
  <cp:keywords/>
  <dc:description/>
  <cp:lastModifiedBy>Adamu Yarma</cp:lastModifiedBy>
  <cp:revision>44</cp:revision>
  <dcterms:created xsi:type="dcterms:W3CDTF">2018-06-21T14:10:00Z</dcterms:created>
  <dcterms:modified xsi:type="dcterms:W3CDTF">2023-12-08T00:06:00Z</dcterms:modified>
</cp:coreProperties>
</file>