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5CF8" w:rsidRPr="009F3602" w:rsidRDefault="009F3602" w:rsidP="000D7C31">
      <w:pPr>
        <w:pStyle w:val="AbstractLiteratur"/>
        <w:spacing w:before="0" w:after="0" w:line="240" w:lineRule="auto"/>
        <w:rPr>
          <w:sz w:val="32"/>
          <w:szCs w:val="32"/>
        </w:rPr>
      </w:pPr>
      <w:r w:rsidRPr="009F3602">
        <w:rPr>
          <w:bCs/>
          <w:sz w:val="32"/>
          <w:szCs w:val="32"/>
        </w:rPr>
        <w:t>A Test Rig Setup for Performance Evaluation of Power Transmission Elements</w:t>
      </w:r>
    </w:p>
    <w:p w:rsidR="000D7C31" w:rsidRDefault="000D7C31" w:rsidP="00A730AA">
      <w:pPr>
        <w:pStyle w:val="Default"/>
        <w:jc w:val="both"/>
        <w:rPr>
          <w:b/>
          <w:bCs/>
          <w:sz w:val="20"/>
          <w:szCs w:val="20"/>
        </w:rPr>
      </w:pPr>
    </w:p>
    <w:p w:rsidR="004E5CF8" w:rsidRPr="009F3602" w:rsidRDefault="009F3602" w:rsidP="00F15A19">
      <w:pPr>
        <w:pStyle w:val="Default"/>
        <w:jc w:val="center"/>
        <w:rPr>
          <w:sz w:val="28"/>
          <w:szCs w:val="20"/>
        </w:rPr>
      </w:pPr>
      <w:r w:rsidRPr="009F3602">
        <w:rPr>
          <w:sz w:val="28"/>
          <w:szCs w:val="28"/>
        </w:rPr>
        <w:t xml:space="preserve">Mohamed F. Nasr, </w:t>
      </w:r>
      <w:r w:rsidR="00582925">
        <w:rPr>
          <w:sz w:val="28"/>
          <w:szCs w:val="28"/>
        </w:rPr>
        <w:t xml:space="preserve">Karam Y. </w:t>
      </w:r>
      <w:r w:rsidR="00F15A19">
        <w:rPr>
          <w:sz w:val="28"/>
          <w:szCs w:val="28"/>
        </w:rPr>
        <w:t>M</w:t>
      </w:r>
      <w:r w:rsidR="00582925">
        <w:rPr>
          <w:sz w:val="28"/>
          <w:szCs w:val="28"/>
        </w:rPr>
        <w:t xml:space="preserve">aalawi, </w:t>
      </w:r>
      <w:r w:rsidRPr="009F3602">
        <w:rPr>
          <w:sz w:val="28"/>
          <w:szCs w:val="28"/>
        </w:rPr>
        <w:t>Khaled A. Yehia and Amr A. Elfeky</w:t>
      </w:r>
    </w:p>
    <w:p w:rsidR="00B27C8D" w:rsidRPr="00D77175" w:rsidRDefault="00D77175" w:rsidP="000D7C31">
      <w:pPr>
        <w:pStyle w:val="Default"/>
        <w:jc w:val="center"/>
        <w:rPr>
          <w:i/>
          <w:iCs/>
          <w:sz w:val="20"/>
          <w:szCs w:val="20"/>
        </w:rPr>
      </w:pPr>
      <w:r w:rsidRPr="00D77175">
        <w:rPr>
          <w:rFonts w:eastAsia="TimesNewRomanPSMT"/>
          <w:i/>
          <w:iCs/>
          <w:sz w:val="20"/>
          <w:szCs w:val="20"/>
        </w:rPr>
        <w:t>Department of Mechanical Engineering, National Research Centre, Giza, Egypt</w:t>
      </w:r>
    </w:p>
    <w:p w:rsidR="000D7C31" w:rsidRDefault="00FD4499" w:rsidP="00A14B00">
      <w:pPr>
        <w:pStyle w:val="AbstractLiteratur"/>
        <w:spacing w:before="0" w:after="0" w:line="240" w:lineRule="auto"/>
        <w:rPr>
          <w:rFonts w:eastAsia="Times New Roman"/>
          <w:b w:val="0"/>
          <w:i/>
          <w:color w:val="000000"/>
          <w:sz w:val="20"/>
          <w:szCs w:val="20"/>
        </w:rPr>
      </w:pPr>
      <w:r w:rsidRPr="00FD4499">
        <w:rPr>
          <w:rFonts w:eastAsia="Times New Roman"/>
          <w:b w:val="0"/>
          <w:i/>
          <w:color w:val="000000"/>
          <w:sz w:val="20"/>
          <w:szCs w:val="20"/>
        </w:rPr>
        <w:t xml:space="preserve">Corresponding Author: </w:t>
      </w:r>
      <w:r w:rsidR="00A14B00" w:rsidRPr="00A14B00">
        <w:rPr>
          <w:rFonts w:eastAsia="TimesNewRomanPSMT"/>
          <w:b w:val="0"/>
          <w:bCs/>
          <w:i/>
          <w:iCs/>
          <w:sz w:val="20"/>
          <w:szCs w:val="20"/>
        </w:rPr>
        <w:t>Mohamed</w:t>
      </w:r>
      <w:r w:rsidR="00A14B00">
        <w:rPr>
          <w:rFonts w:eastAsia="TimesNewRomanPSMT"/>
          <w:b w:val="0"/>
          <w:bCs/>
          <w:i/>
          <w:iCs/>
          <w:sz w:val="20"/>
          <w:szCs w:val="20"/>
        </w:rPr>
        <w:t xml:space="preserve"> </w:t>
      </w:r>
      <w:r w:rsidR="00A14B00" w:rsidRPr="00A14B00">
        <w:rPr>
          <w:rFonts w:eastAsia="TimesNewRomanPSMT"/>
          <w:b w:val="0"/>
          <w:bCs/>
          <w:i/>
          <w:iCs/>
          <w:sz w:val="20"/>
          <w:szCs w:val="20"/>
        </w:rPr>
        <w:t>F. Nasr</w:t>
      </w:r>
    </w:p>
    <w:p w:rsidR="00FD4499" w:rsidRDefault="00E30578" w:rsidP="00FD4499">
      <w:pPr>
        <w:spacing w:after="0" w:line="240" w:lineRule="auto"/>
        <w:rPr>
          <w:sz w:val="20"/>
        </w:rPr>
      </w:pPr>
      <w:r>
        <w:rPr>
          <w:sz w:val="20"/>
        </w:rPr>
        <w:t xml:space="preserve">                                                                            E.mail: </w:t>
      </w:r>
      <w:hyperlink r:id="rId8" w:history="1">
        <w:r w:rsidRPr="00564B47">
          <w:rPr>
            <w:rStyle w:val="Hyperlink"/>
            <w:sz w:val="20"/>
          </w:rPr>
          <w:t>mf_nasr@yahoo.com</w:t>
        </w:r>
      </w:hyperlink>
    </w:p>
    <w:p w:rsidR="00E30578" w:rsidRPr="00FD4499" w:rsidRDefault="00E30578" w:rsidP="00FD4499">
      <w:pPr>
        <w:spacing w:after="0" w:line="240" w:lineRule="auto"/>
        <w:rPr>
          <w:sz w:val="20"/>
        </w:rPr>
      </w:pPr>
    </w:p>
    <w:p w:rsidR="000D7C31" w:rsidRDefault="00FD0883" w:rsidP="00A730AA">
      <w:pPr>
        <w:pStyle w:val="AbstractLiteratur"/>
        <w:spacing w:before="0" w:after="0" w:line="240" w:lineRule="auto"/>
        <w:jc w:val="both"/>
        <w:rPr>
          <w:i/>
          <w:iCs/>
          <w:sz w:val="20"/>
          <w:szCs w:val="20"/>
          <w:lang w:val="en-US"/>
        </w:rPr>
      </w:pPr>
      <w:r>
        <w:rPr>
          <w:i/>
          <w:iCs/>
          <w:noProof/>
          <w:sz w:val="20"/>
          <w:szCs w:val="20"/>
          <w:lang w:val="en-US"/>
        </w:rPr>
        <w:pict>
          <v:roundrect id="_x0000_s1039" style="position:absolute;left:0;text-align:left;margin-left:-.9pt;margin-top:.05pt;width:447.15pt;height:143.75pt;z-index:251658240" arcsize="4245f" strokecolor="#d99594" strokeweight="1pt">
            <v:fill color2="#e5b8b7" focusposition="1" focussize="" focus="100%" type="gradient"/>
            <v:shadow on="t" type="perspective" color="#622423" opacity=".5" offset="1pt" offset2="-3pt"/>
            <v:textbox style="mso-next-textbox:#_x0000_s1039">
              <w:txbxContent>
                <w:p w:rsidR="007B62F3" w:rsidRPr="00A14B00" w:rsidRDefault="007B62F3" w:rsidP="004B3718">
                  <w:pPr>
                    <w:pStyle w:val="AbstractLiteratur"/>
                    <w:spacing w:before="0" w:after="0" w:line="240" w:lineRule="auto"/>
                    <w:jc w:val="both"/>
                    <w:rPr>
                      <w:b w:val="0"/>
                      <w:i/>
                      <w:iCs/>
                      <w:sz w:val="20"/>
                      <w:szCs w:val="20"/>
                    </w:rPr>
                  </w:pPr>
                  <w:r w:rsidRPr="00B26C1C">
                    <w:rPr>
                      <w:i/>
                      <w:iCs/>
                      <w:sz w:val="20"/>
                      <w:szCs w:val="20"/>
                      <w:lang w:val="en-US"/>
                    </w:rPr>
                    <w:t>ABSTRACT</w:t>
                  </w:r>
                  <w:r>
                    <w:rPr>
                      <w:i/>
                      <w:iCs/>
                      <w:sz w:val="20"/>
                      <w:szCs w:val="20"/>
                      <w:lang w:val="en-US"/>
                    </w:rPr>
                    <w:t>:</w:t>
                  </w:r>
                  <w:r w:rsidR="00FC605A" w:rsidRPr="00FC605A">
                    <w:rPr>
                      <w:i/>
                      <w:color w:val="FF0000"/>
                      <w:sz w:val="20"/>
                      <w:szCs w:val="20"/>
                    </w:rPr>
                    <w:t xml:space="preserve"> </w:t>
                  </w:r>
                  <w:r w:rsidR="00A14B00" w:rsidRPr="00A14B00">
                    <w:rPr>
                      <w:rFonts w:eastAsia="TimesNewRomanPSMT"/>
                      <w:b w:val="0"/>
                      <w:bCs/>
                      <w:i/>
                      <w:iCs/>
                      <w:sz w:val="20"/>
                      <w:szCs w:val="20"/>
                    </w:rPr>
                    <w:t>Power transmission elements are machine elements</w:t>
                  </w:r>
                  <w:r w:rsidR="00A14B00" w:rsidRPr="00A14B00">
                    <w:rPr>
                      <w:b w:val="0"/>
                      <w:bCs/>
                      <w:i/>
                      <w:iCs/>
                      <w:sz w:val="20"/>
                      <w:szCs w:val="20"/>
                    </w:rPr>
                    <w:t xml:space="preserve"> like gears, shafts, clutches, brakes, pulleys, belts, chain and sprocket, which are used to transmit power from one place to another</w:t>
                  </w:r>
                  <w:r w:rsidR="00A14B00" w:rsidRPr="00A14B00">
                    <w:rPr>
                      <w:rFonts w:eastAsia="TimesNewRomanPSMT"/>
                      <w:b w:val="0"/>
                      <w:bCs/>
                      <w:i/>
                      <w:iCs/>
                      <w:sz w:val="20"/>
                      <w:szCs w:val="20"/>
                    </w:rPr>
                    <w:t>. This paper presents a design and manufacturing of a test rig for measuring the parameters that can affect the performance of power transmission elements</w:t>
                  </w:r>
                  <w:r w:rsidR="00A14B00" w:rsidRPr="00A14B00">
                    <w:rPr>
                      <w:b w:val="0"/>
                      <w:bCs/>
                      <w:i/>
                      <w:iCs/>
                      <w:sz w:val="20"/>
                      <w:szCs w:val="20"/>
                    </w:rPr>
                    <w:t>.</w:t>
                  </w:r>
                  <w:r w:rsidR="00A14B00" w:rsidRPr="00A14B00">
                    <w:rPr>
                      <w:rFonts w:cstheme="minorHAnsi"/>
                      <w:b w:val="0"/>
                      <w:bCs/>
                      <w:i/>
                      <w:iCs/>
                      <w:sz w:val="20"/>
                      <w:szCs w:val="20"/>
                    </w:rPr>
                    <w:t xml:space="preserve"> A T-Slot base plate has been designed and manufactured to be used in the test rig. A Planetary gearbox has been chosen as a prototype model for power transmission elements; it was designed and manufactured for small industrial applications with gear ratio 4.5 and input speed of 1500 rpm. Also a base for carrying the test rig units was designed and </w:t>
                  </w:r>
                  <w:r w:rsidR="00A14B00" w:rsidRPr="00A14B00">
                    <w:rPr>
                      <w:b w:val="0"/>
                      <w:bCs/>
                      <w:i/>
                      <w:iCs/>
                      <w:sz w:val="20"/>
                      <w:szCs w:val="20"/>
                    </w:rPr>
                    <w:t>manufactured. An electrical control unit has been</w:t>
                  </w:r>
                  <w:r w:rsidR="00A14B00">
                    <w:rPr>
                      <w:iCs/>
                    </w:rPr>
                    <w:t xml:space="preserve"> </w:t>
                  </w:r>
                  <w:r w:rsidR="00A14B00" w:rsidRPr="00A14B00">
                    <w:rPr>
                      <w:b w:val="0"/>
                      <w:bCs/>
                      <w:i/>
                      <w:sz w:val="20"/>
                      <w:szCs w:val="20"/>
                    </w:rPr>
                    <w:t xml:space="preserve">assembled and fastened to control the speed of the electrical motor. An experimental work has </w:t>
                  </w:r>
                  <w:r w:rsidR="004B3718">
                    <w:rPr>
                      <w:b w:val="0"/>
                      <w:bCs/>
                      <w:i/>
                      <w:sz w:val="20"/>
                      <w:szCs w:val="20"/>
                    </w:rPr>
                    <w:t>been implemented</w:t>
                  </w:r>
                  <w:r w:rsidR="00A14B00" w:rsidRPr="00A14B00">
                    <w:rPr>
                      <w:b w:val="0"/>
                      <w:bCs/>
                      <w:i/>
                      <w:sz w:val="20"/>
                      <w:szCs w:val="20"/>
                    </w:rPr>
                    <w:t xml:space="preserve"> for testing the performance of the gearbox with different input speeds</w:t>
                  </w:r>
                </w:p>
                <w:p w:rsidR="007B62F3" w:rsidRPr="00FD4499" w:rsidRDefault="007B62F3" w:rsidP="0043796B">
                  <w:pPr>
                    <w:spacing w:after="0" w:line="240" w:lineRule="auto"/>
                  </w:pPr>
                  <w:r w:rsidRPr="00B26C1C">
                    <w:rPr>
                      <w:b/>
                      <w:bCs/>
                      <w:i/>
                      <w:iCs/>
                      <w:sz w:val="20"/>
                      <w:szCs w:val="20"/>
                      <w:lang w:val="en-US"/>
                    </w:rPr>
                    <w:t>KEY W</w:t>
                  </w:r>
                  <w:r w:rsidR="0043796B">
                    <w:rPr>
                      <w:b/>
                      <w:bCs/>
                      <w:i/>
                      <w:iCs/>
                      <w:sz w:val="20"/>
                      <w:szCs w:val="20"/>
                      <w:lang w:val="en-US"/>
                    </w:rPr>
                    <w:t>O</w:t>
                  </w:r>
                  <w:r w:rsidRPr="00B26C1C">
                    <w:rPr>
                      <w:b/>
                      <w:bCs/>
                      <w:i/>
                      <w:iCs/>
                      <w:sz w:val="20"/>
                      <w:szCs w:val="20"/>
                      <w:lang w:val="en-US"/>
                    </w:rPr>
                    <w:t>RDS:</w:t>
                  </w:r>
                  <w:r w:rsidR="00FC605A" w:rsidRPr="00FC605A">
                    <w:rPr>
                      <w:b/>
                      <w:i/>
                      <w:color w:val="FF0000"/>
                      <w:sz w:val="20"/>
                      <w:szCs w:val="20"/>
                    </w:rPr>
                    <w:t xml:space="preserve"> </w:t>
                  </w:r>
                  <w:r w:rsidR="00A14B00" w:rsidRPr="00A14B00">
                    <w:rPr>
                      <w:i/>
                      <w:iCs/>
                      <w:sz w:val="20"/>
                      <w:szCs w:val="20"/>
                    </w:rPr>
                    <w:t>Power transmission elements – Planetary gearbox – Design – Manufacturing – Test rig</w:t>
                  </w:r>
                </w:p>
              </w:txbxContent>
            </v:textbox>
          </v:roundrect>
        </w:pict>
      </w: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FD4499" w:rsidRPr="00FD4499" w:rsidRDefault="00FD4499" w:rsidP="00FD4499">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w:t>
      </w:r>
    </w:p>
    <w:p w:rsidR="00FD4499" w:rsidRPr="00FD4499" w:rsidRDefault="00FD4499" w:rsidP="00FD4499">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 xml:space="preserve">Date of Submission: </w:t>
      </w:r>
      <w:r w:rsidR="00FC605A">
        <w:rPr>
          <w:rFonts w:eastAsia="Times New Roman"/>
          <w:bCs/>
          <w:sz w:val="20"/>
          <w:szCs w:val="20"/>
          <w:lang w:val="sk-SK" w:eastAsia="sk-SK"/>
        </w:rPr>
        <w:t>xx-xx-xxxx</w:t>
      </w:r>
      <w:r w:rsidRPr="00FD4499">
        <w:rPr>
          <w:rFonts w:eastAsia="Times New Roman"/>
          <w:bCs/>
          <w:sz w:val="20"/>
          <w:szCs w:val="20"/>
          <w:lang w:val="sk-SK" w:eastAsia="sk-SK"/>
        </w:rPr>
        <w:t xml:space="preserve">                                                </w:t>
      </w:r>
      <w:r>
        <w:rPr>
          <w:rFonts w:eastAsia="Times New Roman"/>
          <w:bCs/>
          <w:sz w:val="20"/>
          <w:szCs w:val="20"/>
          <w:lang w:val="sk-SK" w:eastAsia="sk-SK"/>
        </w:rPr>
        <w:t xml:space="preserve">                            </w:t>
      </w:r>
      <w:r w:rsidRPr="00FD4499">
        <w:rPr>
          <w:rFonts w:eastAsia="Times New Roman"/>
          <w:bCs/>
          <w:sz w:val="20"/>
          <w:szCs w:val="20"/>
          <w:lang w:val="sk-SK" w:eastAsia="sk-SK"/>
        </w:rPr>
        <w:t xml:space="preserve">Date of acceptance: </w:t>
      </w:r>
      <w:r w:rsidR="00FC605A">
        <w:rPr>
          <w:rFonts w:eastAsia="Times New Roman"/>
          <w:bCs/>
          <w:sz w:val="20"/>
          <w:szCs w:val="20"/>
          <w:lang w:val="sk-SK" w:eastAsia="sk-SK"/>
        </w:rPr>
        <w:t>xx-xx-xxxx</w:t>
      </w:r>
    </w:p>
    <w:p w:rsidR="00FD4499" w:rsidRPr="00FD4499" w:rsidRDefault="00FD4499" w:rsidP="00FD4499">
      <w:pPr>
        <w:autoSpaceDE w:val="0"/>
        <w:autoSpaceDN w:val="0"/>
        <w:spacing w:after="0" w:line="240" w:lineRule="auto"/>
        <w:rPr>
          <w:rFonts w:eastAsia="Times New Roman"/>
          <w:sz w:val="20"/>
          <w:szCs w:val="20"/>
          <w:lang w:val="en-US"/>
        </w:rPr>
      </w:pPr>
      <w:r w:rsidRPr="00FD4499">
        <w:rPr>
          <w:rFonts w:eastAsia="Times New Roman"/>
          <w:bCs/>
          <w:sz w:val="20"/>
          <w:szCs w:val="20"/>
          <w:lang w:val="sk-SK" w:eastAsia="sk-SK"/>
        </w:rPr>
        <w:t>---------------------------------------------------------------------------------------------------------------------------------------</w:t>
      </w:r>
    </w:p>
    <w:p w:rsidR="000D7C31" w:rsidRDefault="000D7C31" w:rsidP="00A730AA">
      <w:pPr>
        <w:pStyle w:val="AbstractLiteratur"/>
        <w:spacing w:before="0" w:after="0" w:line="240" w:lineRule="auto"/>
        <w:jc w:val="both"/>
        <w:rPr>
          <w:i/>
          <w:iCs/>
          <w:sz w:val="20"/>
          <w:szCs w:val="20"/>
          <w:lang w:val="en-US"/>
        </w:rPr>
      </w:pPr>
    </w:p>
    <w:p w:rsidR="00B078B1" w:rsidRPr="00B26C1C" w:rsidRDefault="009D035E" w:rsidP="00143D00">
      <w:pPr>
        <w:pStyle w:val="Heading1"/>
      </w:pPr>
      <w:r w:rsidRPr="00B26C1C">
        <w:t>INTRODUCTION</w:t>
      </w:r>
      <w:r w:rsidR="00CC1B6D">
        <w:t xml:space="preserve"> </w:t>
      </w:r>
    </w:p>
    <w:p w:rsidR="00143D00" w:rsidRPr="00143D00" w:rsidRDefault="00143D00" w:rsidP="00133202">
      <w:pPr>
        <w:pStyle w:val="Default"/>
        <w:ind w:firstLine="720"/>
        <w:jc w:val="both"/>
        <w:rPr>
          <w:sz w:val="20"/>
          <w:szCs w:val="20"/>
        </w:rPr>
      </w:pPr>
      <w:r w:rsidRPr="00143D00">
        <w:rPr>
          <w:rFonts w:asciiTheme="majorBidi" w:eastAsia="Times New Roman" w:hAnsiTheme="majorBidi" w:cstheme="majorBidi"/>
          <w:sz w:val="20"/>
          <w:szCs w:val="20"/>
        </w:rPr>
        <w:t>Power transmission elements test rig is such arrangement which achieve the inspection and performance evaluation of power transmission elements so easy that it can be performed within few minutes. Simultaneously it saves the labor time and cost associated.</w:t>
      </w:r>
      <w:r w:rsidRPr="00143D00">
        <w:rPr>
          <w:sz w:val="20"/>
          <w:szCs w:val="20"/>
        </w:rPr>
        <w:t xml:space="preserve"> Transmission Test rigs are designed for different types of transmission testing and manufacturing standard tests. The whole transmission testing system controls and measures all kinds of transmission parameters such as Rotating Speed, Torque, Power, Efficiency, Nois</w:t>
      </w:r>
      <w:r w:rsidR="00133202">
        <w:rPr>
          <w:sz w:val="20"/>
          <w:szCs w:val="20"/>
        </w:rPr>
        <w:t xml:space="preserve">e, Vibration and Temperature [1, </w:t>
      </w:r>
      <w:r w:rsidRPr="00143D00">
        <w:rPr>
          <w:sz w:val="20"/>
          <w:szCs w:val="20"/>
        </w:rPr>
        <w:t>2].</w:t>
      </w:r>
    </w:p>
    <w:p w:rsidR="00143D00" w:rsidRPr="00143D00" w:rsidRDefault="00143D00" w:rsidP="00143D00">
      <w:pPr>
        <w:pStyle w:val="Default"/>
        <w:ind w:firstLine="720"/>
        <w:jc w:val="both"/>
        <w:rPr>
          <w:rFonts w:asciiTheme="majorBidi" w:hAnsiTheme="majorBidi" w:cstheme="majorBidi"/>
          <w:sz w:val="20"/>
          <w:szCs w:val="20"/>
        </w:rPr>
      </w:pPr>
      <w:r w:rsidRPr="00143D00">
        <w:rPr>
          <w:sz w:val="20"/>
          <w:szCs w:val="20"/>
        </w:rPr>
        <w:t>Test Rig comprises Dynamometer, Computerized Control Panel with Data acquisition, to monitor Input Electric Power and Output Mechanical Power, with Efficiency measurement.</w:t>
      </w:r>
    </w:p>
    <w:p w:rsidR="00143D00" w:rsidRPr="00143D00" w:rsidRDefault="00143D00" w:rsidP="00143D00">
      <w:pPr>
        <w:pStyle w:val="Default"/>
        <w:ind w:firstLine="720"/>
        <w:jc w:val="both"/>
        <w:rPr>
          <w:rFonts w:asciiTheme="majorBidi" w:hAnsiTheme="majorBidi" w:cstheme="majorBidi"/>
          <w:color w:val="auto"/>
          <w:sz w:val="20"/>
          <w:szCs w:val="20"/>
        </w:rPr>
      </w:pPr>
      <w:r w:rsidRPr="00143D00">
        <w:rPr>
          <w:sz w:val="20"/>
          <w:szCs w:val="20"/>
        </w:rPr>
        <w:t>Gearbox is an important element in many mechanical systems such as automobiles, cranes and machinery. Now a day’s gearbox is used almost everywhere. Basic function of gearbox is to increase or decrease the torque effectively as per requirement. The main function of automobile gearbox is to transmit the torque and motion between prime mover and driven pieces of automobile at acceptable level of noise, vibration and temperature</w:t>
      </w:r>
      <w:r w:rsidRPr="00143D00">
        <w:rPr>
          <w:rFonts w:asciiTheme="majorBidi" w:hAnsiTheme="majorBidi" w:cstheme="majorBidi"/>
          <w:color w:val="auto"/>
          <w:sz w:val="20"/>
          <w:szCs w:val="20"/>
        </w:rPr>
        <w:t xml:space="preserve"> [3]</w:t>
      </w:r>
    </w:p>
    <w:p w:rsidR="00143D00" w:rsidRPr="00143D00" w:rsidRDefault="00143D00" w:rsidP="00C349F6">
      <w:pPr>
        <w:pStyle w:val="Default"/>
        <w:ind w:firstLine="720"/>
        <w:jc w:val="both"/>
        <w:rPr>
          <w:rFonts w:asciiTheme="majorBidi" w:hAnsiTheme="majorBidi" w:cstheme="majorBidi"/>
          <w:color w:val="auto"/>
          <w:sz w:val="20"/>
          <w:szCs w:val="20"/>
        </w:rPr>
      </w:pPr>
      <w:r w:rsidRPr="00143D00">
        <w:rPr>
          <w:rFonts w:asciiTheme="majorBidi" w:hAnsiTheme="majorBidi" w:cstheme="majorBidi"/>
          <w:color w:val="auto"/>
          <w:sz w:val="20"/>
          <w:szCs w:val="20"/>
        </w:rPr>
        <w:t>Planetary gear train is a form of gearbox structures</w:t>
      </w:r>
      <w:r w:rsidR="00C349F6">
        <w:rPr>
          <w:rFonts w:asciiTheme="majorBidi" w:hAnsiTheme="majorBidi" w:cstheme="majorBidi"/>
          <w:color w:val="auto"/>
          <w:sz w:val="20"/>
          <w:szCs w:val="20"/>
        </w:rPr>
        <w:t>.</w:t>
      </w:r>
      <w:r w:rsidRPr="00143D00">
        <w:rPr>
          <w:rFonts w:asciiTheme="majorBidi" w:hAnsiTheme="majorBidi" w:cstheme="majorBidi"/>
          <w:color w:val="auto"/>
          <w:sz w:val="20"/>
          <w:szCs w:val="20"/>
        </w:rPr>
        <w:t xml:space="preserve"> </w:t>
      </w:r>
      <w:r w:rsidR="00C349F6">
        <w:rPr>
          <w:rFonts w:asciiTheme="majorBidi" w:hAnsiTheme="majorBidi" w:cstheme="majorBidi"/>
          <w:color w:val="auto"/>
          <w:sz w:val="20"/>
          <w:szCs w:val="20"/>
        </w:rPr>
        <w:t>I</w:t>
      </w:r>
      <w:r w:rsidRPr="00143D00">
        <w:rPr>
          <w:rFonts w:asciiTheme="majorBidi" w:hAnsiTheme="majorBidi" w:cstheme="majorBidi"/>
          <w:color w:val="auto"/>
          <w:sz w:val="20"/>
          <w:szCs w:val="20"/>
        </w:rPr>
        <w:t>t consists of four elements: sun gear, planet gears, ring gear and arm (planet carrier) as shown in Figure 1. Sun gear is located at the center and transmits torque to planet gears orbiting around the sun gear. The planet gears are mounted on an arm or carrier (inside the ring gear) that fixes the planets in an orbit relative to each other [4</w:t>
      </w:r>
      <w:r w:rsidR="00133202">
        <w:rPr>
          <w:rFonts w:asciiTheme="majorBidi" w:hAnsiTheme="majorBidi" w:cstheme="majorBidi"/>
          <w:color w:val="auto"/>
          <w:sz w:val="20"/>
          <w:szCs w:val="20"/>
        </w:rPr>
        <w:t>,</w:t>
      </w:r>
      <w:r w:rsidRPr="00143D00">
        <w:rPr>
          <w:rFonts w:asciiTheme="majorBidi" w:hAnsiTheme="majorBidi" w:cstheme="majorBidi"/>
          <w:color w:val="auto"/>
          <w:sz w:val="20"/>
          <w:szCs w:val="20"/>
        </w:rPr>
        <w:t xml:space="preserve"> 5]. Planetary gears are found in many variations and arrangements in order to meet a broad range of speed ratios in the design requirements. Different configurations can be easily obtained by re-arranging input member, outer member and stationary member.</w:t>
      </w:r>
    </w:p>
    <w:p w:rsidR="005B2FA6" w:rsidRPr="00143D00" w:rsidRDefault="00143D00" w:rsidP="00133202">
      <w:pPr>
        <w:spacing w:after="0" w:line="240" w:lineRule="auto"/>
        <w:ind w:firstLine="720"/>
        <w:rPr>
          <w:sz w:val="20"/>
          <w:szCs w:val="20"/>
        </w:rPr>
      </w:pPr>
      <w:r w:rsidRPr="00143D00">
        <w:rPr>
          <w:sz w:val="20"/>
          <w:szCs w:val="20"/>
        </w:rPr>
        <w:t>Planetary gearboxes have a wide application in various mechanical systems, such as industrial drives, rotorcraft, automobiles, wind turbines, etc., where they can offer compact dimensions, less noise and higher torque-to-weight ratios, especially compared to standard parallel axis gear trains [6, 7</w:t>
      </w:r>
      <w:r w:rsidR="00133202">
        <w:rPr>
          <w:sz w:val="20"/>
          <w:szCs w:val="20"/>
        </w:rPr>
        <w:t>,</w:t>
      </w:r>
      <w:r w:rsidRPr="00143D00">
        <w:rPr>
          <w:sz w:val="20"/>
          <w:szCs w:val="20"/>
        </w:rPr>
        <w:t xml:space="preserve"> 8]</w:t>
      </w:r>
      <w:r w:rsidRPr="00143D00">
        <w:rPr>
          <w:rFonts w:asciiTheme="majorBidi" w:hAnsiTheme="majorBidi" w:cstheme="majorBidi"/>
          <w:sz w:val="20"/>
          <w:szCs w:val="20"/>
        </w:rPr>
        <w:t>.</w:t>
      </w:r>
    </w:p>
    <w:p w:rsidR="00293E19" w:rsidRDefault="00293E19" w:rsidP="00A730AA">
      <w:pPr>
        <w:pStyle w:val="Default"/>
        <w:jc w:val="both"/>
        <w:rPr>
          <w:b/>
          <w:bCs/>
          <w:i/>
          <w:iCs/>
          <w:sz w:val="20"/>
          <w:szCs w:val="20"/>
        </w:rPr>
      </w:pPr>
    </w:p>
    <w:p w:rsidR="00293E19" w:rsidRDefault="00293E19" w:rsidP="00A730AA">
      <w:pPr>
        <w:pStyle w:val="Default"/>
        <w:jc w:val="both"/>
        <w:rPr>
          <w:b/>
          <w:bCs/>
          <w:i/>
          <w:iCs/>
          <w:sz w:val="20"/>
          <w:szCs w:val="20"/>
        </w:rPr>
      </w:pPr>
    </w:p>
    <w:p w:rsidR="00BD5B07" w:rsidRDefault="00BD5B07" w:rsidP="00A730AA">
      <w:pPr>
        <w:pStyle w:val="Default"/>
        <w:jc w:val="both"/>
        <w:rPr>
          <w:b/>
          <w:bCs/>
          <w:i/>
          <w:iCs/>
          <w:sz w:val="20"/>
          <w:szCs w:val="20"/>
        </w:rPr>
      </w:pPr>
    </w:p>
    <w:p w:rsidR="00BD5B07" w:rsidRDefault="00BD5B07" w:rsidP="00A730AA">
      <w:pPr>
        <w:pStyle w:val="Default"/>
        <w:jc w:val="both"/>
        <w:rPr>
          <w:b/>
          <w:bCs/>
          <w:i/>
          <w:iCs/>
          <w:sz w:val="20"/>
          <w:szCs w:val="20"/>
        </w:rPr>
      </w:pPr>
    </w:p>
    <w:p w:rsidR="00BD5B07" w:rsidRDefault="00BD5B07" w:rsidP="00A730AA">
      <w:pPr>
        <w:pStyle w:val="Default"/>
        <w:jc w:val="both"/>
        <w:rPr>
          <w:b/>
          <w:bCs/>
          <w:i/>
          <w:iCs/>
          <w:sz w:val="20"/>
          <w:szCs w:val="20"/>
        </w:rPr>
      </w:pPr>
    </w:p>
    <w:p w:rsidR="00BD5B07" w:rsidRDefault="007C749E" w:rsidP="00A730AA">
      <w:pPr>
        <w:pStyle w:val="Default"/>
        <w:jc w:val="both"/>
        <w:rPr>
          <w:b/>
          <w:bCs/>
          <w:i/>
          <w:iCs/>
          <w:sz w:val="20"/>
          <w:szCs w:val="20"/>
        </w:rPr>
      </w:pPr>
      <w:r>
        <w:rPr>
          <w:b/>
          <w:bCs/>
          <w:i/>
          <w:iCs/>
          <w:noProof/>
          <w:sz w:val="20"/>
          <w:szCs w:val="20"/>
        </w:rPr>
        <w:lastRenderedPageBreak/>
        <w:drawing>
          <wp:anchor distT="0" distB="0" distL="114300" distR="114300" simplePos="0" relativeHeight="251660288" behindDoc="1" locked="0" layoutInCell="1" allowOverlap="1">
            <wp:simplePos x="0" y="0"/>
            <wp:positionH relativeFrom="column">
              <wp:posOffset>1985010</wp:posOffset>
            </wp:positionH>
            <wp:positionV relativeFrom="paragraph">
              <wp:posOffset>111125</wp:posOffset>
            </wp:positionV>
            <wp:extent cx="1736725" cy="1788160"/>
            <wp:effectExtent l="19050" t="0" r="0" b="0"/>
            <wp:wrapTight wrapText="bothSides">
              <wp:wrapPolygon edited="0">
                <wp:start x="-237" y="0"/>
                <wp:lineTo x="-237" y="21401"/>
                <wp:lineTo x="21561" y="21401"/>
                <wp:lineTo x="21561" y="0"/>
                <wp:lineTo x="-23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b="7994"/>
                    <a:stretch>
                      <a:fillRect/>
                    </a:stretch>
                  </pic:blipFill>
                  <pic:spPr bwMode="auto">
                    <a:xfrm>
                      <a:off x="0" y="0"/>
                      <a:ext cx="1736725" cy="1788160"/>
                    </a:xfrm>
                    <a:prstGeom prst="rect">
                      <a:avLst/>
                    </a:prstGeom>
                    <a:noFill/>
                    <a:ln w="9525">
                      <a:noFill/>
                      <a:miter lim="800000"/>
                      <a:headEnd/>
                      <a:tailEnd/>
                    </a:ln>
                  </pic:spPr>
                </pic:pic>
              </a:graphicData>
            </a:graphic>
          </wp:anchor>
        </w:drawing>
      </w:r>
    </w:p>
    <w:p w:rsidR="00BD5B07" w:rsidRDefault="00BD5B07" w:rsidP="00A730AA">
      <w:pPr>
        <w:pStyle w:val="Default"/>
        <w:jc w:val="both"/>
        <w:rPr>
          <w:b/>
          <w:bCs/>
          <w:i/>
          <w:iCs/>
          <w:sz w:val="20"/>
          <w:szCs w:val="20"/>
        </w:rPr>
      </w:pPr>
    </w:p>
    <w:p w:rsidR="00BD5B07" w:rsidRDefault="00BD5B07" w:rsidP="00A730AA">
      <w:pPr>
        <w:pStyle w:val="Default"/>
        <w:jc w:val="both"/>
        <w:rPr>
          <w:b/>
          <w:bCs/>
          <w:i/>
          <w:iCs/>
          <w:sz w:val="20"/>
          <w:szCs w:val="20"/>
        </w:rPr>
      </w:pPr>
    </w:p>
    <w:p w:rsidR="00BD5B07" w:rsidRDefault="00BD5B07" w:rsidP="00A730AA">
      <w:pPr>
        <w:pStyle w:val="Default"/>
        <w:jc w:val="both"/>
        <w:rPr>
          <w:b/>
          <w:bCs/>
          <w:i/>
          <w:iCs/>
          <w:sz w:val="20"/>
          <w:szCs w:val="20"/>
        </w:rPr>
      </w:pPr>
    </w:p>
    <w:p w:rsidR="00BD5B07" w:rsidRDefault="00BD5B07" w:rsidP="00A730AA">
      <w:pPr>
        <w:pStyle w:val="Default"/>
        <w:jc w:val="both"/>
        <w:rPr>
          <w:b/>
          <w:bCs/>
          <w:i/>
          <w:iCs/>
          <w:sz w:val="20"/>
          <w:szCs w:val="20"/>
        </w:rPr>
      </w:pPr>
    </w:p>
    <w:p w:rsidR="00BD5B07" w:rsidRDefault="00BD5B07" w:rsidP="00A730AA">
      <w:pPr>
        <w:pStyle w:val="Default"/>
        <w:jc w:val="both"/>
        <w:rPr>
          <w:b/>
          <w:bCs/>
          <w:i/>
          <w:iCs/>
          <w:sz w:val="20"/>
          <w:szCs w:val="20"/>
        </w:rPr>
      </w:pPr>
    </w:p>
    <w:p w:rsidR="00BD5B07" w:rsidRDefault="00BD5B07" w:rsidP="00A730AA">
      <w:pPr>
        <w:pStyle w:val="Default"/>
        <w:jc w:val="both"/>
        <w:rPr>
          <w:b/>
          <w:bCs/>
          <w:i/>
          <w:iCs/>
          <w:sz w:val="20"/>
          <w:szCs w:val="20"/>
        </w:rPr>
      </w:pPr>
    </w:p>
    <w:p w:rsidR="00BD5B07" w:rsidRDefault="00BD5B07" w:rsidP="00A730AA">
      <w:pPr>
        <w:pStyle w:val="Default"/>
        <w:jc w:val="both"/>
        <w:rPr>
          <w:b/>
          <w:bCs/>
          <w:i/>
          <w:iCs/>
          <w:sz w:val="20"/>
          <w:szCs w:val="20"/>
        </w:rPr>
      </w:pPr>
    </w:p>
    <w:p w:rsidR="007C749E" w:rsidRDefault="007C749E" w:rsidP="00A730AA">
      <w:pPr>
        <w:pStyle w:val="Default"/>
        <w:jc w:val="both"/>
        <w:rPr>
          <w:b/>
          <w:bCs/>
          <w:i/>
          <w:iCs/>
          <w:sz w:val="20"/>
          <w:szCs w:val="20"/>
        </w:rPr>
      </w:pPr>
    </w:p>
    <w:p w:rsidR="007C749E" w:rsidRDefault="007C749E" w:rsidP="00A730AA">
      <w:pPr>
        <w:pStyle w:val="Default"/>
        <w:jc w:val="both"/>
        <w:rPr>
          <w:b/>
          <w:bCs/>
          <w:i/>
          <w:iCs/>
          <w:sz w:val="20"/>
          <w:szCs w:val="20"/>
        </w:rPr>
      </w:pPr>
    </w:p>
    <w:p w:rsidR="007C749E" w:rsidRDefault="007C749E" w:rsidP="00A730AA">
      <w:pPr>
        <w:pStyle w:val="Default"/>
        <w:jc w:val="both"/>
        <w:rPr>
          <w:b/>
          <w:bCs/>
          <w:i/>
          <w:iCs/>
          <w:sz w:val="20"/>
          <w:szCs w:val="20"/>
        </w:rPr>
      </w:pPr>
    </w:p>
    <w:p w:rsidR="007C749E" w:rsidRDefault="007C749E" w:rsidP="00A730AA">
      <w:pPr>
        <w:pStyle w:val="Default"/>
        <w:jc w:val="both"/>
        <w:rPr>
          <w:b/>
          <w:bCs/>
          <w:i/>
          <w:iCs/>
          <w:sz w:val="20"/>
          <w:szCs w:val="20"/>
        </w:rPr>
      </w:pPr>
    </w:p>
    <w:p w:rsidR="00BD5B07" w:rsidRDefault="00BD5B07" w:rsidP="00A730AA">
      <w:pPr>
        <w:pStyle w:val="Default"/>
        <w:jc w:val="both"/>
        <w:rPr>
          <w:b/>
          <w:bCs/>
          <w:i/>
          <w:iCs/>
          <w:sz w:val="20"/>
          <w:szCs w:val="20"/>
        </w:rPr>
      </w:pPr>
    </w:p>
    <w:p w:rsidR="00BD5B07" w:rsidRDefault="00BD5B07" w:rsidP="00A730AA">
      <w:pPr>
        <w:pStyle w:val="Default"/>
        <w:jc w:val="both"/>
        <w:rPr>
          <w:b/>
          <w:bCs/>
          <w:i/>
          <w:iCs/>
          <w:sz w:val="20"/>
          <w:szCs w:val="20"/>
        </w:rPr>
      </w:pPr>
    </w:p>
    <w:p w:rsidR="00BD5B07" w:rsidRPr="00BD5B07" w:rsidRDefault="00BD5B07" w:rsidP="00BD5B07">
      <w:pPr>
        <w:pStyle w:val="Default"/>
        <w:jc w:val="center"/>
        <w:rPr>
          <w:b/>
          <w:bCs/>
          <w:i/>
          <w:iCs/>
          <w:sz w:val="20"/>
          <w:szCs w:val="20"/>
        </w:rPr>
      </w:pPr>
      <w:r w:rsidRPr="00BD5B07">
        <w:rPr>
          <w:b/>
          <w:bCs/>
          <w:sz w:val="20"/>
          <w:szCs w:val="20"/>
        </w:rPr>
        <w:t>Figure 1: Planetary Gear train</w:t>
      </w:r>
    </w:p>
    <w:p w:rsidR="00BD5B07" w:rsidRDefault="00BD5B07" w:rsidP="00A730AA">
      <w:pPr>
        <w:pStyle w:val="Default"/>
        <w:jc w:val="both"/>
        <w:rPr>
          <w:b/>
          <w:bCs/>
          <w:i/>
          <w:iCs/>
          <w:sz w:val="20"/>
          <w:szCs w:val="20"/>
        </w:rPr>
      </w:pPr>
    </w:p>
    <w:p w:rsidR="00BD5B07" w:rsidRPr="007C749E" w:rsidRDefault="007C749E" w:rsidP="00645C61">
      <w:pPr>
        <w:pStyle w:val="Default"/>
        <w:ind w:firstLine="720"/>
        <w:jc w:val="both"/>
        <w:rPr>
          <w:b/>
          <w:bCs/>
          <w:i/>
          <w:iCs/>
          <w:sz w:val="20"/>
          <w:szCs w:val="20"/>
        </w:rPr>
      </w:pPr>
      <w:r w:rsidRPr="007C749E">
        <w:rPr>
          <w:sz w:val="20"/>
          <w:szCs w:val="20"/>
        </w:rPr>
        <w:t>Yixuan Hou et al [9] designed a test rig to measure the TE of automobile gearbox, which is based on electrically closed method, the detailed structure and working principle of the test rig is introduced. A multi-function test rig was designed to facilitate experimental studies for journal bearing boundary lubrication behavior impro</w:t>
      </w:r>
      <w:r w:rsidR="00D74B16">
        <w:rPr>
          <w:sz w:val="20"/>
          <w:szCs w:val="20"/>
        </w:rPr>
        <w:t xml:space="preserve">vement,  Nour Marey et al [10] have designed and manufactured </w:t>
      </w:r>
      <w:r w:rsidR="00990F17">
        <w:rPr>
          <w:sz w:val="20"/>
          <w:szCs w:val="20"/>
        </w:rPr>
        <w:t xml:space="preserve">a </w:t>
      </w:r>
      <w:r w:rsidRPr="007C749E">
        <w:rPr>
          <w:sz w:val="20"/>
          <w:szCs w:val="20"/>
        </w:rPr>
        <w:t>test rig components, it consisted of drive motor, drive shaft, bearing assembly, foundation, automatic control and data acquisition system. S.B. Nandeppagoudar, et al [11] designed a 3 stage planetary gearbox suitable for machine tool application. Bansidhar Gouda et al [12] designed and fabricated a test setup for measuring frictional torque, film formation, vibrations, and temperature rise in ball bearings. Sayali Shinde et al [13] developed a transmission test bench, design and development of Gearbox tester is carried out for measuring the torque and rpm of the gearbox in different conditions, the test rig is calibrated with theoretical values, synchromesh, driving and dragging tests are carried out. S.S.Khodwe et al [3] presented the design of a test bench for gearbox to test a gearbox at the end of assembly line to check leakage, noise, gear shifting feeling and shift load in driving and dragging condition, this includes design of fixture for gearbox, clamping arrangement, gear shifting arrangement, design of oil dispensing, extraction and filtration unit, also the FEA of fixture components has been carried out</w:t>
      </w:r>
    </w:p>
    <w:p w:rsidR="00015DC7" w:rsidRPr="00B26C1C" w:rsidRDefault="00015DC7" w:rsidP="00293E19">
      <w:pPr>
        <w:spacing w:after="0" w:line="240" w:lineRule="auto"/>
        <w:ind w:firstLine="720"/>
        <w:rPr>
          <w:sz w:val="20"/>
          <w:szCs w:val="20"/>
          <w:lang w:val="en-US" w:bidi="ar-EG"/>
        </w:rPr>
      </w:pPr>
    </w:p>
    <w:p w:rsidR="00F16C5D" w:rsidRPr="00B26C1C" w:rsidRDefault="00F16C5D" w:rsidP="00A730AA">
      <w:pPr>
        <w:pStyle w:val="Default"/>
        <w:jc w:val="both"/>
        <w:rPr>
          <w:b/>
          <w:bCs/>
          <w:sz w:val="20"/>
          <w:szCs w:val="20"/>
        </w:rPr>
      </w:pPr>
      <w:bookmarkStart w:id="0" w:name="_Toc362244865"/>
      <w:bookmarkStart w:id="1" w:name="_Toc362245029"/>
      <w:bookmarkStart w:id="2" w:name="_Toc362245040"/>
    </w:p>
    <w:p w:rsidR="00BB4AD5" w:rsidRPr="00B26C1C" w:rsidRDefault="00B67BB7" w:rsidP="00303DFF">
      <w:pPr>
        <w:pStyle w:val="Heading1"/>
      </w:pPr>
      <w:r w:rsidRPr="00B26C1C">
        <w:t>MATERIAL AND METHODS</w:t>
      </w:r>
      <w:r w:rsidR="00CC1B6D">
        <w:t xml:space="preserve"> </w:t>
      </w:r>
    </w:p>
    <w:p w:rsidR="00565DA0" w:rsidRPr="00BE5FEA" w:rsidRDefault="000B1602" w:rsidP="00645C61">
      <w:pPr>
        <w:pStyle w:val="Default"/>
        <w:ind w:firstLine="720"/>
        <w:jc w:val="both"/>
        <w:rPr>
          <w:rFonts w:cstheme="minorHAnsi"/>
          <w:sz w:val="20"/>
          <w:szCs w:val="20"/>
        </w:rPr>
      </w:pPr>
      <w:r w:rsidRPr="00BE5FEA">
        <w:rPr>
          <w:rFonts w:cstheme="minorHAnsi"/>
          <w:sz w:val="20"/>
          <w:szCs w:val="20"/>
        </w:rPr>
        <w:t xml:space="preserve">This study is directed to choose </w:t>
      </w:r>
      <w:r w:rsidR="00645C61" w:rsidRPr="00BE5FEA">
        <w:rPr>
          <w:rFonts w:cstheme="minorHAnsi"/>
          <w:sz w:val="20"/>
          <w:szCs w:val="20"/>
        </w:rPr>
        <w:t>one type</w:t>
      </w:r>
      <w:r w:rsidRPr="00BE5FEA">
        <w:rPr>
          <w:rFonts w:cstheme="minorHAnsi"/>
          <w:sz w:val="20"/>
          <w:szCs w:val="20"/>
        </w:rPr>
        <w:t xml:space="preserve"> of means of power transmission, such as gearboxes, serving in different ranges for commercial applications. This aims to develop industrial technological knowledge in the field of gearbox manufacturing. </w:t>
      </w:r>
      <w:r w:rsidR="00BE5FEA" w:rsidRPr="00BE5FEA">
        <w:rPr>
          <w:rFonts w:cstheme="minorHAnsi"/>
          <w:bCs/>
          <w:sz w:val="20"/>
          <w:szCs w:val="20"/>
        </w:rPr>
        <w:t>A Planetary gearbox has been chosen as a prototype model for power transmission elements</w:t>
      </w:r>
    </w:p>
    <w:p w:rsidR="00565DA0" w:rsidRDefault="00565DA0" w:rsidP="00DC5665">
      <w:pPr>
        <w:pStyle w:val="Default"/>
        <w:ind w:firstLine="720"/>
        <w:jc w:val="both"/>
        <w:rPr>
          <w:rFonts w:cstheme="minorHAnsi"/>
          <w:sz w:val="20"/>
          <w:szCs w:val="20"/>
        </w:rPr>
      </w:pPr>
    </w:p>
    <w:p w:rsidR="00565DA0" w:rsidRPr="000E6329" w:rsidRDefault="00565DA0" w:rsidP="00565DA0">
      <w:pPr>
        <w:pStyle w:val="ListParagraph"/>
        <w:numPr>
          <w:ilvl w:val="1"/>
          <w:numId w:val="19"/>
        </w:numPr>
        <w:tabs>
          <w:tab w:val="left" w:pos="1177"/>
        </w:tabs>
        <w:spacing w:after="0" w:line="240" w:lineRule="auto"/>
        <w:rPr>
          <w:b/>
          <w:bCs/>
          <w:i/>
          <w:iCs/>
          <w:sz w:val="20"/>
          <w:szCs w:val="20"/>
        </w:rPr>
      </w:pPr>
      <w:r>
        <w:rPr>
          <w:b/>
          <w:bCs/>
          <w:i/>
          <w:iCs/>
          <w:sz w:val="20"/>
          <w:szCs w:val="20"/>
        </w:rPr>
        <w:t>Planetary Gearbox</w:t>
      </w:r>
    </w:p>
    <w:p w:rsidR="00565DA0" w:rsidRDefault="00565DA0" w:rsidP="00DC5665">
      <w:pPr>
        <w:pStyle w:val="Default"/>
        <w:ind w:firstLine="720"/>
        <w:jc w:val="both"/>
        <w:rPr>
          <w:rFonts w:cstheme="minorHAnsi"/>
          <w:sz w:val="20"/>
          <w:szCs w:val="20"/>
        </w:rPr>
      </w:pPr>
    </w:p>
    <w:p w:rsidR="00BB4AD5" w:rsidRPr="000B1602" w:rsidRDefault="000B1602" w:rsidP="00DC5665">
      <w:pPr>
        <w:pStyle w:val="Default"/>
        <w:ind w:firstLine="720"/>
        <w:jc w:val="both"/>
        <w:rPr>
          <w:sz w:val="20"/>
          <w:szCs w:val="20"/>
        </w:rPr>
      </w:pPr>
      <w:r w:rsidRPr="000B1602">
        <w:rPr>
          <w:rFonts w:cstheme="minorHAnsi"/>
          <w:sz w:val="20"/>
          <w:szCs w:val="20"/>
        </w:rPr>
        <w:t>A Planetary gearbox has been designed and manufactured for small industrial applications with gear ratio 4.5 and input speed of 1500 rpm. The basic equations and formula that determine the different parameters of the gear geometry are used. The housing of the gearbox has been designed and manufactured and the gearbox components have been assembled with the gearbox as shown in Figure 2.</w:t>
      </w:r>
      <w:r w:rsidR="00BB4AD5" w:rsidRPr="000B1602">
        <w:rPr>
          <w:sz w:val="20"/>
          <w:szCs w:val="20"/>
        </w:rPr>
        <w:t xml:space="preserve"> </w:t>
      </w:r>
    </w:p>
    <w:p w:rsidR="00233F65" w:rsidRPr="00B26C1C" w:rsidRDefault="00565DA0" w:rsidP="00A730AA">
      <w:pPr>
        <w:pStyle w:val="Default"/>
        <w:jc w:val="both"/>
        <w:rPr>
          <w:sz w:val="20"/>
          <w:szCs w:val="20"/>
        </w:rPr>
      </w:pPr>
      <w:r>
        <w:rPr>
          <w:noProof/>
          <w:sz w:val="20"/>
          <w:szCs w:val="20"/>
        </w:rPr>
        <w:drawing>
          <wp:anchor distT="0" distB="0" distL="114300" distR="114300" simplePos="0" relativeHeight="251662336" behindDoc="1" locked="0" layoutInCell="1" allowOverlap="1">
            <wp:simplePos x="0" y="0"/>
            <wp:positionH relativeFrom="column">
              <wp:posOffset>1216660</wp:posOffset>
            </wp:positionH>
            <wp:positionV relativeFrom="paragraph">
              <wp:posOffset>46990</wp:posOffset>
            </wp:positionV>
            <wp:extent cx="1469390" cy="1771650"/>
            <wp:effectExtent l="19050" t="0" r="0" b="0"/>
            <wp:wrapTight wrapText="bothSides">
              <wp:wrapPolygon edited="0">
                <wp:start x="-280" y="0"/>
                <wp:lineTo x="-280" y="21368"/>
                <wp:lineTo x="21563" y="21368"/>
                <wp:lineTo x="21563" y="0"/>
                <wp:lineTo x="-280" y="0"/>
              </wp:wrapPolygon>
            </wp:wrapTight>
            <wp:docPr id="48" name="Picture 55" descr="E:\Mohamed-1\Recent Work\Project of Gearbox\Final Folder of Gearbox Project\First Report of Gearbox Project\تقرير السنة الثانية\Pl-GB-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E:\Mohamed-1\Recent Work\Project of Gearbox\Final Folder of Gearbox Project\First Report of Gearbox Project\تقرير السنة الثانية\Pl-GB-1.jpg"/>
                    <pic:cNvPicPr preferRelativeResize="0">
                      <a:picLocks noChangeAspect="1" noChangeArrowheads="1"/>
                    </pic:cNvPicPr>
                  </pic:nvPicPr>
                  <pic:blipFill>
                    <a:blip r:embed="rId10" cstate="print"/>
                    <a:srcRect/>
                    <a:stretch>
                      <a:fillRect/>
                    </a:stretch>
                  </pic:blipFill>
                  <pic:spPr bwMode="auto">
                    <a:xfrm>
                      <a:off x="0" y="0"/>
                      <a:ext cx="1469390" cy="1771650"/>
                    </a:xfrm>
                    <a:prstGeom prst="rect">
                      <a:avLst/>
                    </a:prstGeom>
                    <a:noFill/>
                    <a:ln w="9525">
                      <a:noFill/>
                      <a:miter lim="800000"/>
                      <a:headEnd/>
                      <a:tailEnd/>
                    </a:ln>
                  </pic:spPr>
                </pic:pic>
              </a:graphicData>
            </a:graphic>
          </wp:anchor>
        </w:drawing>
      </w:r>
      <w:r w:rsidR="000B1602">
        <w:rPr>
          <w:noProof/>
          <w:sz w:val="20"/>
          <w:szCs w:val="20"/>
        </w:rPr>
        <w:drawing>
          <wp:anchor distT="0" distB="0" distL="114300" distR="114300" simplePos="0" relativeHeight="251664384" behindDoc="1" locked="0" layoutInCell="1" allowOverlap="1">
            <wp:simplePos x="0" y="0"/>
            <wp:positionH relativeFrom="column">
              <wp:posOffset>3288030</wp:posOffset>
            </wp:positionH>
            <wp:positionV relativeFrom="paragraph">
              <wp:posOffset>48260</wp:posOffset>
            </wp:positionV>
            <wp:extent cx="1510030" cy="1771650"/>
            <wp:effectExtent l="19050" t="0" r="0" b="0"/>
            <wp:wrapTight wrapText="bothSides">
              <wp:wrapPolygon edited="0">
                <wp:start x="-272" y="0"/>
                <wp:lineTo x="-272" y="21368"/>
                <wp:lineTo x="21527" y="21368"/>
                <wp:lineTo x="21527" y="0"/>
                <wp:lineTo x="-272" y="0"/>
              </wp:wrapPolygon>
            </wp:wrapTight>
            <wp:docPr id="49" name="Picture 57" descr="E:\Mohamed-1\Recent Work\Project of Gearbox\Final Folder of Gearbox Project\First Report of Gearbox Project\تقرير السنة الثانية\Pl-GB-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E:\Mohamed-1\Recent Work\Project of Gearbox\Final Folder of Gearbox Project\First Report of Gearbox Project\تقرير السنة الثانية\Pl-GB-3.jpg"/>
                    <pic:cNvPicPr preferRelativeResize="0">
                      <a:picLocks noChangeAspect="1" noChangeArrowheads="1"/>
                    </pic:cNvPicPr>
                  </pic:nvPicPr>
                  <pic:blipFill>
                    <a:blip r:embed="rId11" cstate="print"/>
                    <a:srcRect/>
                    <a:stretch>
                      <a:fillRect/>
                    </a:stretch>
                  </pic:blipFill>
                  <pic:spPr bwMode="auto">
                    <a:xfrm>
                      <a:off x="0" y="0"/>
                      <a:ext cx="1510030" cy="1771650"/>
                    </a:xfrm>
                    <a:prstGeom prst="rect">
                      <a:avLst/>
                    </a:prstGeom>
                    <a:noFill/>
                    <a:ln w="9525">
                      <a:noFill/>
                      <a:miter lim="800000"/>
                      <a:headEnd/>
                      <a:tailEnd/>
                    </a:ln>
                  </pic:spPr>
                </pic:pic>
              </a:graphicData>
            </a:graphic>
          </wp:anchor>
        </w:drawing>
      </w:r>
    </w:p>
    <w:p w:rsidR="00233F65" w:rsidRPr="00B26C1C" w:rsidRDefault="00233F65" w:rsidP="00DC5665">
      <w:pPr>
        <w:pStyle w:val="Default"/>
        <w:jc w:val="center"/>
        <w:rPr>
          <w:sz w:val="20"/>
          <w:szCs w:val="20"/>
        </w:rPr>
      </w:pPr>
    </w:p>
    <w:p w:rsidR="000B1602" w:rsidRDefault="000B1602" w:rsidP="00A730AA">
      <w:pPr>
        <w:pStyle w:val="Default"/>
        <w:tabs>
          <w:tab w:val="left" w:pos="2779"/>
        </w:tabs>
        <w:jc w:val="both"/>
        <w:rPr>
          <w:sz w:val="20"/>
          <w:szCs w:val="20"/>
        </w:rPr>
      </w:pPr>
    </w:p>
    <w:p w:rsidR="000B1602" w:rsidRDefault="000B1602" w:rsidP="00A730AA">
      <w:pPr>
        <w:pStyle w:val="Default"/>
        <w:tabs>
          <w:tab w:val="left" w:pos="2779"/>
        </w:tabs>
        <w:jc w:val="both"/>
        <w:rPr>
          <w:sz w:val="20"/>
          <w:szCs w:val="20"/>
        </w:rPr>
      </w:pPr>
    </w:p>
    <w:p w:rsidR="000B1602" w:rsidRDefault="000B1602" w:rsidP="00A730AA">
      <w:pPr>
        <w:pStyle w:val="Default"/>
        <w:tabs>
          <w:tab w:val="left" w:pos="2779"/>
        </w:tabs>
        <w:jc w:val="both"/>
        <w:rPr>
          <w:sz w:val="20"/>
          <w:szCs w:val="20"/>
        </w:rPr>
      </w:pPr>
    </w:p>
    <w:p w:rsidR="000B1602" w:rsidRDefault="000B1602" w:rsidP="00A730AA">
      <w:pPr>
        <w:pStyle w:val="Default"/>
        <w:tabs>
          <w:tab w:val="left" w:pos="2779"/>
        </w:tabs>
        <w:jc w:val="both"/>
        <w:rPr>
          <w:sz w:val="20"/>
          <w:szCs w:val="20"/>
        </w:rPr>
      </w:pPr>
    </w:p>
    <w:p w:rsidR="000B1602" w:rsidRDefault="000B1602" w:rsidP="00A730AA">
      <w:pPr>
        <w:pStyle w:val="Default"/>
        <w:tabs>
          <w:tab w:val="left" w:pos="2779"/>
        </w:tabs>
        <w:jc w:val="both"/>
        <w:rPr>
          <w:sz w:val="20"/>
          <w:szCs w:val="20"/>
        </w:rPr>
      </w:pPr>
    </w:p>
    <w:p w:rsidR="000B1602" w:rsidRDefault="000B1602" w:rsidP="00A730AA">
      <w:pPr>
        <w:pStyle w:val="Default"/>
        <w:tabs>
          <w:tab w:val="left" w:pos="2779"/>
        </w:tabs>
        <w:jc w:val="both"/>
        <w:rPr>
          <w:sz w:val="20"/>
          <w:szCs w:val="20"/>
        </w:rPr>
      </w:pPr>
    </w:p>
    <w:p w:rsidR="000B1602" w:rsidRDefault="000B1602" w:rsidP="00A730AA">
      <w:pPr>
        <w:pStyle w:val="Default"/>
        <w:tabs>
          <w:tab w:val="left" w:pos="2779"/>
        </w:tabs>
        <w:jc w:val="both"/>
        <w:rPr>
          <w:sz w:val="20"/>
          <w:szCs w:val="20"/>
        </w:rPr>
      </w:pPr>
    </w:p>
    <w:p w:rsidR="000B1602" w:rsidRDefault="000B1602" w:rsidP="00A730AA">
      <w:pPr>
        <w:pStyle w:val="Default"/>
        <w:tabs>
          <w:tab w:val="left" w:pos="2779"/>
        </w:tabs>
        <w:jc w:val="both"/>
        <w:rPr>
          <w:sz w:val="20"/>
          <w:szCs w:val="20"/>
        </w:rPr>
      </w:pPr>
    </w:p>
    <w:p w:rsidR="000B1602" w:rsidRDefault="000B1602" w:rsidP="00A730AA">
      <w:pPr>
        <w:pStyle w:val="Default"/>
        <w:tabs>
          <w:tab w:val="left" w:pos="2779"/>
        </w:tabs>
        <w:jc w:val="both"/>
        <w:rPr>
          <w:sz w:val="20"/>
          <w:szCs w:val="20"/>
        </w:rPr>
      </w:pPr>
    </w:p>
    <w:p w:rsidR="000B1602" w:rsidRDefault="000B1602" w:rsidP="00A730AA">
      <w:pPr>
        <w:pStyle w:val="Default"/>
        <w:tabs>
          <w:tab w:val="left" w:pos="2779"/>
        </w:tabs>
        <w:jc w:val="both"/>
        <w:rPr>
          <w:sz w:val="20"/>
          <w:szCs w:val="20"/>
        </w:rPr>
      </w:pPr>
    </w:p>
    <w:p w:rsidR="000B1602" w:rsidRDefault="000B1602" w:rsidP="00A730AA">
      <w:pPr>
        <w:pStyle w:val="Default"/>
        <w:tabs>
          <w:tab w:val="left" w:pos="2779"/>
        </w:tabs>
        <w:jc w:val="both"/>
        <w:rPr>
          <w:sz w:val="20"/>
          <w:szCs w:val="20"/>
        </w:rPr>
      </w:pPr>
    </w:p>
    <w:p w:rsidR="000B1602" w:rsidRPr="00BB10AB" w:rsidRDefault="00BB10AB" w:rsidP="007412BC">
      <w:pPr>
        <w:pStyle w:val="Default"/>
        <w:tabs>
          <w:tab w:val="left" w:pos="2779"/>
        </w:tabs>
        <w:jc w:val="center"/>
        <w:rPr>
          <w:sz w:val="20"/>
          <w:szCs w:val="20"/>
        </w:rPr>
      </w:pPr>
      <w:r w:rsidRPr="00BB10AB">
        <w:rPr>
          <w:b/>
          <w:bCs/>
          <w:sz w:val="20"/>
          <w:szCs w:val="20"/>
        </w:rPr>
        <w:t xml:space="preserve">Figure 2: Planetary </w:t>
      </w:r>
      <w:r w:rsidR="007412BC">
        <w:rPr>
          <w:b/>
          <w:bCs/>
          <w:sz w:val="20"/>
          <w:szCs w:val="20"/>
        </w:rPr>
        <w:t>g</w:t>
      </w:r>
      <w:r w:rsidRPr="00BB10AB">
        <w:rPr>
          <w:b/>
          <w:bCs/>
          <w:sz w:val="20"/>
          <w:szCs w:val="20"/>
        </w:rPr>
        <w:t>earbox</w:t>
      </w:r>
    </w:p>
    <w:p w:rsidR="000B1602" w:rsidRDefault="000B1602" w:rsidP="00A730AA">
      <w:pPr>
        <w:pStyle w:val="Default"/>
        <w:tabs>
          <w:tab w:val="left" w:pos="2779"/>
        </w:tabs>
        <w:jc w:val="both"/>
        <w:rPr>
          <w:sz w:val="20"/>
          <w:szCs w:val="20"/>
        </w:rPr>
      </w:pPr>
    </w:p>
    <w:p w:rsidR="000E6329" w:rsidRPr="000E6329" w:rsidRDefault="000E6329" w:rsidP="007412BC">
      <w:pPr>
        <w:pStyle w:val="ListParagraph"/>
        <w:numPr>
          <w:ilvl w:val="1"/>
          <w:numId w:val="19"/>
        </w:numPr>
        <w:tabs>
          <w:tab w:val="left" w:pos="1177"/>
        </w:tabs>
        <w:spacing w:after="0" w:line="240" w:lineRule="auto"/>
        <w:rPr>
          <w:b/>
          <w:bCs/>
          <w:i/>
          <w:iCs/>
          <w:sz w:val="20"/>
          <w:szCs w:val="20"/>
        </w:rPr>
      </w:pPr>
      <w:r w:rsidRPr="000E6329">
        <w:rPr>
          <w:b/>
          <w:bCs/>
          <w:i/>
          <w:iCs/>
          <w:sz w:val="20"/>
          <w:szCs w:val="20"/>
        </w:rPr>
        <w:t>T-Slot base plate</w:t>
      </w:r>
    </w:p>
    <w:p w:rsidR="000E6329" w:rsidRPr="000E6329" w:rsidRDefault="000E6329" w:rsidP="0075281D">
      <w:pPr>
        <w:spacing w:after="0" w:line="240" w:lineRule="auto"/>
        <w:ind w:firstLine="720"/>
        <w:rPr>
          <w:rFonts w:cstheme="minorHAnsi"/>
          <w:sz w:val="20"/>
          <w:szCs w:val="20"/>
        </w:rPr>
      </w:pPr>
      <w:r w:rsidRPr="000E6329">
        <w:rPr>
          <w:rFonts w:cstheme="minorHAnsi"/>
          <w:sz w:val="20"/>
          <w:szCs w:val="20"/>
        </w:rPr>
        <w:t xml:space="preserve">A T-Slot base plate has been designed and manufactured using grey cast iron to be used in the </w:t>
      </w:r>
      <w:r w:rsidR="0075281D">
        <w:rPr>
          <w:rFonts w:cstheme="minorHAnsi"/>
          <w:sz w:val="20"/>
          <w:szCs w:val="20"/>
        </w:rPr>
        <w:t xml:space="preserve">gearbox </w:t>
      </w:r>
      <w:r w:rsidRPr="000E6329">
        <w:rPr>
          <w:rFonts w:cstheme="minorHAnsi"/>
          <w:sz w:val="20"/>
          <w:szCs w:val="20"/>
        </w:rPr>
        <w:t xml:space="preserve">test rig </w:t>
      </w:r>
    </w:p>
    <w:p w:rsidR="00233F65" w:rsidRDefault="000E6329" w:rsidP="000E6329">
      <w:pPr>
        <w:pStyle w:val="Default"/>
        <w:ind w:firstLine="720"/>
        <w:jc w:val="both"/>
        <w:rPr>
          <w:sz w:val="20"/>
          <w:szCs w:val="20"/>
        </w:rPr>
      </w:pPr>
      <w:r w:rsidRPr="000E6329">
        <w:rPr>
          <w:sz w:val="20"/>
          <w:szCs w:val="20"/>
        </w:rPr>
        <w:t>The detailed dimensions of the T-Slot plate and the photos after manufacturing are shown in Figures (3 and 4)</w:t>
      </w:r>
    </w:p>
    <w:p w:rsidR="000E6329" w:rsidRDefault="00C74C1A" w:rsidP="000E6329">
      <w:pPr>
        <w:pStyle w:val="Default"/>
        <w:ind w:firstLine="720"/>
        <w:jc w:val="both"/>
        <w:rPr>
          <w:sz w:val="20"/>
          <w:szCs w:val="20"/>
        </w:rPr>
      </w:pPr>
      <w:r>
        <w:rPr>
          <w:noProof/>
          <w:sz w:val="20"/>
          <w:szCs w:val="20"/>
        </w:rPr>
        <w:drawing>
          <wp:anchor distT="0" distB="0" distL="114300" distR="114300" simplePos="0" relativeHeight="251666432" behindDoc="1" locked="0" layoutInCell="1" allowOverlap="1">
            <wp:simplePos x="0" y="0"/>
            <wp:positionH relativeFrom="column">
              <wp:posOffset>113030</wp:posOffset>
            </wp:positionH>
            <wp:positionV relativeFrom="paragraph">
              <wp:posOffset>351155</wp:posOffset>
            </wp:positionV>
            <wp:extent cx="3352800" cy="1383665"/>
            <wp:effectExtent l="19050" t="0" r="0" b="0"/>
            <wp:wrapTight wrapText="bothSides">
              <wp:wrapPolygon edited="0">
                <wp:start x="-123" y="0"/>
                <wp:lineTo x="-123" y="21412"/>
                <wp:lineTo x="21600" y="21412"/>
                <wp:lineTo x="21600" y="0"/>
                <wp:lineTo x="-123" y="0"/>
              </wp:wrapPolygon>
            </wp:wrapTight>
            <wp:docPr id="52" name="Picture 552" descr="E:\Mohamed-1\Recent Work\Project of Gearbox\Final Folder of Gearbox Project\First Report of Gearbox Project\تقرير السنة الثانية\T-S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E:\Mohamed-1\Recent Work\Project of Gearbox\Final Folder of Gearbox Project\First Report of Gearbox Project\تقرير السنة الثانية\T-Slot.jpg"/>
                    <pic:cNvPicPr>
                      <a:picLocks noChangeAspect="1" noChangeArrowheads="1"/>
                    </pic:cNvPicPr>
                  </pic:nvPicPr>
                  <pic:blipFill>
                    <a:blip r:embed="rId12"/>
                    <a:srcRect b="37781"/>
                    <a:stretch>
                      <a:fillRect/>
                    </a:stretch>
                  </pic:blipFill>
                  <pic:spPr bwMode="auto">
                    <a:xfrm>
                      <a:off x="0" y="0"/>
                      <a:ext cx="3352800" cy="1383665"/>
                    </a:xfrm>
                    <a:prstGeom prst="rect">
                      <a:avLst/>
                    </a:prstGeom>
                    <a:noFill/>
                    <a:ln w="9525">
                      <a:noFill/>
                      <a:miter lim="800000"/>
                      <a:headEnd/>
                      <a:tailEnd/>
                    </a:ln>
                  </pic:spPr>
                </pic:pic>
              </a:graphicData>
            </a:graphic>
          </wp:anchor>
        </w:drawing>
      </w:r>
    </w:p>
    <w:p w:rsidR="000E6329" w:rsidRDefault="00C74C1A" w:rsidP="000E6329">
      <w:pPr>
        <w:pStyle w:val="Default"/>
        <w:ind w:firstLine="720"/>
        <w:jc w:val="both"/>
        <w:rPr>
          <w:sz w:val="20"/>
          <w:szCs w:val="20"/>
        </w:rPr>
      </w:pPr>
      <w:r>
        <w:rPr>
          <w:noProof/>
          <w:sz w:val="20"/>
          <w:szCs w:val="20"/>
        </w:rPr>
        <w:drawing>
          <wp:anchor distT="0" distB="0" distL="114300" distR="114300" simplePos="0" relativeHeight="251668480" behindDoc="1" locked="0" layoutInCell="1" allowOverlap="1">
            <wp:simplePos x="0" y="0"/>
            <wp:positionH relativeFrom="column">
              <wp:posOffset>3728720</wp:posOffset>
            </wp:positionH>
            <wp:positionV relativeFrom="paragraph">
              <wp:posOffset>27305</wp:posOffset>
            </wp:positionV>
            <wp:extent cx="1825625" cy="1739265"/>
            <wp:effectExtent l="19050" t="0" r="3175" b="0"/>
            <wp:wrapTight wrapText="bothSides">
              <wp:wrapPolygon edited="0">
                <wp:start x="-225" y="0"/>
                <wp:lineTo x="-225" y="21292"/>
                <wp:lineTo x="21638" y="21292"/>
                <wp:lineTo x="21638" y="0"/>
                <wp:lineTo x="-225" y="0"/>
              </wp:wrapPolygon>
            </wp:wrapTight>
            <wp:docPr id="12" name="Picture 553" descr="E:\Mohamed-1\Recent Work\Project of Gearbox\Final Folder of Gearbox Project\First Report of Gearbox Project\تقرير السنة الثانية\T-Sl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E:\Mohamed-1\Recent Work\Project of Gearbox\Final Folder of Gearbox Project\First Report of Gearbox Project\تقرير السنة الثانية\T-Slot-1.jpg"/>
                    <pic:cNvPicPr>
                      <a:picLocks noChangeAspect="1" noChangeArrowheads="1"/>
                    </pic:cNvPicPr>
                  </pic:nvPicPr>
                  <pic:blipFill>
                    <a:blip r:embed="rId13"/>
                    <a:srcRect/>
                    <a:stretch>
                      <a:fillRect/>
                    </a:stretch>
                  </pic:blipFill>
                  <pic:spPr bwMode="auto">
                    <a:xfrm>
                      <a:off x="0" y="0"/>
                      <a:ext cx="1825625" cy="1739265"/>
                    </a:xfrm>
                    <a:prstGeom prst="rect">
                      <a:avLst/>
                    </a:prstGeom>
                    <a:noFill/>
                    <a:ln w="9525">
                      <a:noFill/>
                      <a:miter lim="800000"/>
                      <a:headEnd/>
                      <a:tailEnd/>
                    </a:ln>
                  </pic:spPr>
                </pic:pic>
              </a:graphicData>
            </a:graphic>
          </wp:anchor>
        </w:drawing>
      </w:r>
    </w:p>
    <w:p w:rsidR="00C74C1A" w:rsidRDefault="00C74C1A" w:rsidP="000E6329">
      <w:pPr>
        <w:pStyle w:val="Default"/>
        <w:ind w:firstLine="720"/>
        <w:jc w:val="both"/>
        <w:rPr>
          <w:sz w:val="20"/>
          <w:szCs w:val="20"/>
        </w:rPr>
      </w:pPr>
    </w:p>
    <w:p w:rsidR="00C74C1A" w:rsidRDefault="00C74C1A" w:rsidP="000E6329">
      <w:pPr>
        <w:pStyle w:val="Default"/>
        <w:ind w:firstLine="720"/>
        <w:jc w:val="both"/>
        <w:rPr>
          <w:sz w:val="20"/>
          <w:szCs w:val="20"/>
        </w:rPr>
      </w:pPr>
    </w:p>
    <w:p w:rsidR="00C74C1A" w:rsidRDefault="00C74C1A" w:rsidP="000E6329">
      <w:pPr>
        <w:pStyle w:val="Default"/>
        <w:ind w:firstLine="720"/>
        <w:jc w:val="both"/>
        <w:rPr>
          <w:sz w:val="20"/>
          <w:szCs w:val="20"/>
        </w:rPr>
      </w:pPr>
    </w:p>
    <w:p w:rsidR="00C74C1A" w:rsidRPr="009B42EC" w:rsidRDefault="009B42EC" w:rsidP="009B42EC">
      <w:pPr>
        <w:pStyle w:val="Default"/>
        <w:ind w:firstLine="720"/>
        <w:jc w:val="center"/>
        <w:rPr>
          <w:sz w:val="20"/>
          <w:szCs w:val="20"/>
        </w:rPr>
      </w:pPr>
      <w:r w:rsidRPr="009B42EC">
        <w:rPr>
          <w:b/>
          <w:bCs/>
          <w:sz w:val="20"/>
          <w:szCs w:val="20"/>
        </w:rPr>
        <w:t>Figure 3: T-Slot base plate schematic drawing</w:t>
      </w:r>
    </w:p>
    <w:p w:rsidR="00C74C1A" w:rsidRDefault="00B15F30" w:rsidP="000E6329">
      <w:pPr>
        <w:pStyle w:val="Default"/>
        <w:ind w:firstLine="720"/>
        <w:jc w:val="both"/>
        <w:rPr>
          <w:sz w:val="20"/>
          <w:szCs w:val="20"/>
        </w:rPr>
      </w:pPr>
      <w:r>
        <w:rPr>
          <w:noProof/>
          <w:sz w:val="20"/>
          <w:szCs w:val="20"/>
        </w:rPr>
        <w:drawing>
          <wp:anchor distT="0" distB="0" distL="114300" distR="114300" simplePos="0" relativeHeight="251672576" behindDoc="1" locked="0" layoutInCell="1" allowOverlap="1">
            <wp:simplePos x="0" y="0"/>
            <wp:positionH relativeFrom="column">
              <wp:posOffset>3088005</wp:posOffset>
            </wp:positionH>
            <wp:positionV relativeFrom="paragraph">
              <wp:posOffset>199390</wp:posOffset>
            </wp:positionV>
            <wp:extent cx="2451100" cy="1286510"/>
            <wp:effectExtent l="19050" t="0" r="6350" b="0"/>
            <wp:wrapTight wrapText="bothSides">
              <wp:wrapPolygon edited="0">
                <wp:start x="-168" y="0"/>
                <wp:lineTo x="-168" y="21429"/>
                <wp:lineTo x="21656" y="21429"/>
                <wp:lineTo x="21656" y="0"/>
                <wp:lineTo x="-168" y="0"/>
              </wp:wrapPolygon>
            </wp:wrapTight>
            <wp:docPr id="55" name="Picture 555" descr="E:\Mohamed-1\Recent Work\Project of Gearbox\Final Folder of Gearbox Project\First Report of Gearbox Project\تقرير السنة الثانية\T-Slot-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5" descr="E:\Mohamed-1\Recent Work\Project of Gearbox\Final Folder of Gearbox Project\First Report of Gearbox Project\تقرير السنة الثانية\T-Slot-3.jpg"/>
                    <pic:cNvPicPr preferRelativeResize="0">
                      <a:picLocks noChangeAspect="1" noChangeArrowheads="1"/>
                    </pic:cNvPicPr>
                  </pic:nvPicPr>
                  <pic:blipFill>
                    <a:blip r:embed="rId14" cstate="print"/>
                    <a:srcRect/>
                    <a:stretch>
                      <a:fillRect/>
                    </a:stretch>
                  </pic:blipFill>
                  <pic:spPr bwMode="auto">
                    <a:xfrm>
                      <a:off x="0" y="0"/>
                      <a:ext cx="2451100" cy="1286510"/>
                    </a:xfrm>
                    <a:prstGeom prst="rect">
                      <a:avLst/>
                    </a:prstGeom>
                    <a:noFill/>
                    <a:ln w="9525">
                      <a:noFill/>
                      <a:miter lim="800000"/>
                      <a:headEnd/>
                      <a:tailEnd/>
                    </a:ln>
                  </pic:spPr>
                </pic:pic>
              </a:graphicData>
            </a:graphic>
          </wp:anchor>
        </w:drawing>
      </w:r>
    </w:p>
    <w:p w:rsidR="000E6329" w:rsidRDefault="00B15F30" w:rsidP="000E6329">
      <w:pPr>
        <w:pStyle w:val="Default"/>
        <w:ind w:firstLine="720"/>
        <w:jc w:val="both"/>
        <w:rPr>
          <w:sz w:val="20"/>
          <w:szCs w:val="20"/>
        </w:rPr>
      </w:pPr>
      <w:r>
        <w:rPr>
          <w:noProof/>
          <w:sz w:val="20"/>
          <w:szCs w:val="20"/>
        </w:rPr>
        <w:drawing>
          <wp:anchor distT="0" distB="0" distL="114300" distR="114300" simplePos="0" relativeHeight="251670528" behindDoc="1" locked="0" layoutInCell="1" allowOverlap="1">
            <wp:simplePos x="0" y="0"/>
            <wp:positionH relativeFrom="column">
              <wp:posOffset>115570</wp:posOffset>
            </wp:positionH>
            <wp:positionV relativeFrom="paragraph">
              <wp:posOffset>53340</wp:posOffset>
            </wp:positionV>
            <wp:extent cx="2497455" cy="1286510"/>
            <wp:effectExtent l="19050" t="0" r="0" b="0"/>
            <wp:wrapTight wrapText="bothSides">
              <wp:wrapPolygon edited="0">
                <wp:start x="-165" y="0"/>
                <wp:lineTo x="-165" y="21429"/>
                <wp:lineTo x="21584" y="21429"/>
                <wp:lineTo x="21584" y="0"/>
                <wp:lineTo x="-165" y="0"/>
              </wp:wrapPolygon>
            </wp:wrapTight>
            <wp:docPr id="60" name="Picture 554" descr="E:\Mohamed-1\Recent Work\Project of Gearbox\Final Folder of Gearbox Project\First Report of Gearbox Project\تقرير السنة الثانية\T-Slot-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4" descr="E:\Mohamed-1\Recent Work\Project of Gearbox\Final Folder of Gearbox Project\First Report of Gearbox Project\تقرير السنة الثانية\T-Slot-2.jpg"/>
                    <pic:cNvPicPr preferRelativeResize="0">
                      <a:picLocks noChangeAspect="1" noChangeArrowheads="1"/>
                    </pic:cNvPicPr>
                  </pic:nvPicPr>
                  <pic:blipFill>
                    <a:blip r:embed="rId15" cstate="print"/>
                    <a:srcRect/>
                    <a:stretch>
                      <a:fillRect/>
                    </a:stretch>
                  </pic:blipFill>
                  <pic:spPr bwMode="auto">
                    <a:xfrm>
                      <a:off x="0" y="0"/>
                      <a:ext cx="2497455" cy="1286510"/>
                    </a:xfrm>
                    <a:prstGeom prst="rect">
                      <a:avLst/>
                    </a:prstGeom>
                    <a:noFill/>
                    <a:ln w="9525">
                      <a:noFill/>
                      <a:miter lim="800000"/>
                      <a:headEnd/>
                      <a:tailEnd/>
                    </a:ln>
                  </pic:spPr>
                </pic:pic>
              </a:graphicData>
            </a:graphic>
          </wp:anchor>
        </w:drawing>
      </w:r>
    </w:p>
    <w:p w:rsidR="000E6329" w:rsidRDefault="000E6329" w:rsidP="000E6329">
      <w:pPr>
        <w:pStyle w:val="Default"/>
        <w:ind w:firstLine="720"/>
        <w:jc w:val="both"/>
        <w:rPr>
          <w:sz w:val="20"/>
          <w:szCs w:val="20"/>
        </w:rPr>
      </w:pPr>
    </w:p>
    <w:p w:rsidR="000E6329" w:rsidRDefault="000E6329" w:rsidP="000E6329">
      <w:pPr>
        <w:pStyle w:val="Default"/>
        <w:ind w:firstLine="720"/>
        <w:jc w:val="both"/>
        <w:rPr>
          <w:sz w:val="20"/>
          <w:szCs w:val="20"/>
        </w:rPr>
      </w:pPr>
    </w:p>
    <w:p w:rsidR="000E6329" w:rsidRDefault="000E6329" w:rsidP="000E6329">
      <w:pPr>
        <w:pStyle w:val="Default"/>
        <w:ind w:firstLine="720"/>
        <w:jc w:val="both"/>
        <w:rPr>
          <w:sz w:val="20"/>
          <w:szCs w:val="20"/>
        </w:rPr>
      </w:pPr>
    </w:p>
    <w:p w:rsidR="000E6329" w:rsidRDefault="000E6329" w:rsidP="000E6329">
      <w:pPr>
        <w:pStyle w:val="Default"/>
        <w:ind w:firstLine="720"/>
        <w:jc w:val="both"/>
        <w:rPr>
          <w:sz w:val="20"/>
          <w:szCs w:val="20"/>
        </w:rPr>
      </w:pPr>
    </w:p>
    <w:p w:rsidR="000E6329" w:rsidRDefault="000E6329" w:rsidP="000E6329">
      <w:pPr>
        <w:pStyle w:val="Default"/>
        <w:ind w:firstLine="720"/>
        <w:jc w:val="both"/>
        <w:rPr>
          <w:sz w:val="20"/>
          <w:szCs w:val="20"/>
        </w:rPr>
      </w:pPr>
    </w:p>
    <w:p w:rsidR="009B42EC" w:rsidRDefault="009B42EC" w:rsidP="000E6329">
      <w:pPr>
        <w:pStyle w:val="Default"/>
        <w:ind w:firstLine="720"/>
        <w:jc w:val="both"/>
        <w:rPr>
          <w:sz w:val="20"/>
          <w:szCs w:val="20"/>
        </w:rPr>
      </w:pPr>
    </w:p>
    <w:p w:rsidR="009B42EC" w:rsidRDefault="009B42EC" w:rsidP="000E6329">
      <w:pPr>
        <w:pStyle w:val="Default"/>
        <w:ind w:firstLine="720"/>
        <w:jc w:val="both"/>
        <w:rPr>
          <w:sz w:val="20"/>
          <w:szCs w:val="20"/>
        </w:rPr>
      </w:pPr>
    </w:p>
    <w:p w:rsidR="009B42EC" w:rsidRDefault="009B42EC" w:rsidP="000E6329">
      <w:pPr>
        <w:pStyle w:val="Default"/>
        <w:ind w:firstLine="720"/>
        <w:jc w:val="both"/>
        <w:rPr>
          <w:sz w:val="20"/>
          <w:szCs w:val="20"/>
        </w:rPr>
      </w:pPr>
    </w:p>
    <w:p w:rsidR="009B42EC" w:rsidRDefault="009B42EC" w:rsidP="000E6329">
      <w:pPr>
        <w:pStyle w:val="Default"/>
        <w:ind w:firstLine="720"/>
        <w:jc w:val="both"/>
        <w:rPr>
          <w:sz w:val="20"/>
          <w:szCs w:val="20"/>
        </w:rPr>
      </w:pPr>
    </w:p>
    <w:p w:rsidR="00423371" w:rsidRDefault="00423371" w:rsidP="00423371">
      <w:pPr>
        <w:pStyle w:val="Default"/>
        <w:ind w:firstLine="720"/>
        <w:jc w:val="center"/>
        <w:rPr>
          <w:b/>
          <w:bCs/>
          <w:sz w:val="20"/>
          <w:szCs w:val="20"/>
        </w:rPr>
      </w:pPr>
    </w:p>
    <w:p w:rsidR="009B42EC" w:rsidRPr="00423371" w:rsidRDefault="00423371" w:rsidP="00423371">
      <w:pPr>
        <w:pStyle w:val="Default"/>
        <w:ind w:firstLine="720"/>
        <w:jc w:val="center"/>
        <w:rPr>
          <w:sz w:val="20"/>
          <w:szCs w:val="20"/>
        </w:rPr>
      </w:pPr>
      <w:r w:rsidRPr="00423371">
        <w:rPr>
          <w:b/>
          <w:bCs/>
          <w:sz w:val="20"/>
          <w:szCs w:val="20"/>
        </w:rPr>
        <w:t>Figure 4: Manufactured T-Slot base plate</w:t>
      </w:r>
    </w:p>
    <w:p w:rsidR="009B42EC" w:rsidRDefault="009B42EC" w:rsidP="000E6329">
      <w:pPr>
        <w:pStyle w:val="Default"/>
        <w:ind w:firstLine="720"/>
        <w:jc w:val="both"/>
        <w:rPr>
          <w:sz w:val="20"/>
          <w:szCs w:val="20"/>
        </w:rPr>
      </w:pPr>
    </w:p>
    <w:p w:rsidR="009B42EC" w:rsidRDefault="009B42EC" w:rsidP="000E6329">
      <w:pPr>
        <w:pStyle w:val="Default"/>
        <w:ind w:firstLine="720"/>
        <w:jc w:val="both"/>
        <w:rPr>
          <w:sz w:val="20"/>
          <w:szCs w:val="20"/>
        </w:rPr>
      </w:pPr>
    </w:p>
    <w:p w:rsidR="009B42EC" w:rsidRDefault="009B42EC" w:rsidP="000E6329">
      <w:pPr>
        <w:pStyle w:val="Default"/>
        <w:ind w:firstLine="720"/>
        <w:jc w:val="both"/>
        <w:rPr>
          <w:sz w:val="20"/>
          <w:szCs w:val="20"/>
        </w:rPr>
      </w:pPr>
    </w:p>
    <w:p w:rsidR="00423371" w:rsidRPr="00423371" w:rsidRDefault="00423371" w:rsidP="00423371">
      <w:pPr>
        <w:tabs>
          <w:tab w:val="left" w:pos="1177"/>
        </w:tabs>
        <w:spacing w:after="0" w:line="240" w:lineRule="auto"/>
        <w:ind w:firstLine="720"/>
        <w:rPr>
          <w:sz w:val="20"/>
          <w:szCs w:val="20"/>
        </w:rPr>
      </w:pPr>
      <w:r w:rsidRPr="00423371">
        <w:rPr>
          <w:sz w:val="20"/>
          <w:szCs w:val="20"/>
        </w:rPr>
        <w:t xml:space="preserve">The design of the T-Slot base plate has been done carefully to permit fastening adequate number of instruments required for achieving the testing of different parameters during operation of power transmission elements. </w:t>
      </w:r>
    </w:p>
    <w:p w:rsidR="00423371" w:rsidRPr="00423371" w:rsidRDefault="00423371" w:rsidP="00423371">
      <w:pPr>
        <w:tabs>
          <w:tab w:val="left" w:pos="1177"/>
        </w:tabs>
        <w:spacing w:after="0" w:line="240" w:lineRule="auto"/>
        <w:ind w:firstLine="720"/>
        <w:rPr>
          <w:sz w:val="20"/>
          <w:szCs w:val="20"/>
        </w:rPr>
      </w:pPr>
      <w:r w:rsidRPr="00423371">
        <w:rPr>
          <w:sz w:val="20"/>
          <w:szCs w:val="20"/>
        </w:rPr>
        <w:t>The T-Slot plate has been tested for any bubbles or cracks inside the material</w:t>
      </w:r>
      <w:r w:rsidR="0075281D">
        <w:rPr>
          <w:sz w:val="20"/>
          <w:szCs w:val="20"/>
        </w:rPr>
        <w:t xml:space="preserve"> after manufacturing</w:t>
      </w:r>
    </w:p>
    <w:p w:rsidR="009B42EC" w:rsidRPr="00423371" w:rsidRDefault="00423371" w:rsidP="00423371">
      <w:pPr>
        <w:pStyle w:val="Default"/>
        <w:ind w:firstLine="720"/>
        <w:jc w:val="both"/>
        <w:rPr>
          <w:sz w:val="20"/>
          <w:szCs w:val="20"/>
        </w:rPr>
      </w:pPr>
      <w:r w:rsidRPr="00423371">
        <w:rPr>
          <w:rFonts w:cstheme="minorHAnsi"/>
          <w:sz w:val="20"/>
          <w:szCs w:val="20"/>
        </w:rPr>
        <w:t xml:space="preserve">Also a steel base for carrying the T-Slot base plate has been designed and </w:t>
      </w:r>
      <w:r w:rsidRPr="00423371">
        <w:rPr>
          <w:iCs/>
          <w:sz w:val="20"/>
          <w:szCs w:val="20"/>
        </w:rPr>
        <w:t>manufactured.</w:t>
      </w:r>
    </w:p>
    <w:p w:rsidR="009B42EC" w:rsidRDefault="009B42EC" w:rsidP="000E6329">
      <w:pPr>
        <w:pStyle w:val="Default"/>
        <w:ind w:firstLine="720"/>
        <w:jc w:val="both"/>
        <w:rPr>
          <w:sz w:val="20"/>
          <w:szCs w:val="20"/>
        </w:rPr>
      </w:pPr>
    </w:p>
    <w:p w:rsidR="009B42EC" w:rsidRDefault="009B42EC" w:rsidP="000E6329">
      <w:pPr>
        <w:pStyle w:val="Default"/>
        <w:ind w:firstLine="720"/>
        <w:jc w:val="both"/>
        <w:rPr>
          <w:sz w:val="20"/>
          <w:szCs w:val="20"/>
        </w:rPr>
      </w:pPr>
    </w:p>
    <w:p w:rsidR="007412BC" w:rsidRPr="007412BC" w:rsidRDefault="007412BC" w:rsidP="007412BC">
      <w:pPr>
        <w:pStyle w:val="ListParagraph"/>
        <w:numPr>
          <w:ilvl w:val="0"/>
          <w:numId w:val="20"/>
        </w:numPr>
        <w:autoSpaceDE w:val="0"/>
        <w:autoSpaceDN w:val="0"/>
        <w:adjustRightInd w:val="0"/>
        <w:spacing w:after="0" w:line="240" w:lineRule="auto"/>
        <w:contextualSpacing w:val="0"/>
        <w:jc w:val="both"/>
        <w:rPr>
          <w:rFonts w:ascii="Times New Roman" w:hAnsi="Times New Roman" w:cs="Times New Roman"/>
          <w:b/>
          <w:bCs/>
          <w:i/>
          <w:iCs/>
          <w:vanish/>
          <w:color w:val="000000"/>
          <w:sz w:val="20"/>
          <w:szCs w:val="20"/>
        </w:rPr>
      </w:pPr>
    </w:p>
    <w:p w:rsidR="007412BC" w:rsidRPr="007412BC" w:rsidRDefault="007412BC" w:rsidP="007412BC">
      <w:pPr>
        <w:pStyle w:val="ListParagraph"/>
        <w:numPr>
          <w:ilvl w:val="1"/>
          <w:numId w:val="20"/>
        </w:numPr>
        <w:autoSpaceDE w:val="0"/>
        <w:autoSpaceDN w:val="0"/>
        <w:adjustRightInd w:val="0"/>
        <w:spacing w:after="0" w:line="240" w:lineRule="auto"/>
        <w:contextualSpacing w:val="0"/>
        <w:jc w:val="both"/>
        <w:rPr>
          <w:rFonts w:ascii="Times New Roman" w:hAnsi="Times New Roman" w:cs="Times New Roman"/>
          <w:b/>
          <w:bCs/>
          <w:i/>
          <w:iCs/>
          <w:vanish/>
          <w:color w:val="000000"/>
          <w:sz w:val="20"/>
          <w:szCs w:val="20"/>
        </w:rPr>
      </w:pPr>
    </w:p>
    <w:p w:rsidR="007412BC" w:rsidRPr="007412BC" w:rsidRDefault="007412BC" w:rsidP="007412BC">
      <w:pPr>
        <w:pStyle w:val="ListParagraph"/>
        <w:numPr>
          <w:ilvl w:val="1"/>
          <w:numId w:val="20"/>
        </w:numPr>
        <w:autoSpaceDE w:val="0"/>
        <w:autoSpaceDN w:val="0"/>
        <w:adjustRightInd w:val="0"/>
        <w:spacing w:after="0" w:line="240" w:lineRule="auto"/>
        <w:contextualSpacing w:val="0"/>
        <w:jc w:val="both"/>
        <w:rPr>
          <w:rFonts w:ascii="Times New Roman" w:hAnsi="Times New Roman" w:cs="Times New Roman"/>
          <w:b/>
          <w:bCs/>
          <w:i/>
          <w:iCs/>
          <w:vanish/>
          <w:color w:val="000000"/>
          <w:sz w:val="20"/>
          <w:szCs w:val="20"/>
        </w:rPr>
      </w:pPr>
    </w:p>
    <w:p w:rsidR="00423371" w:rsidRPr="00423371" w:rsidRDefault="00423371" w:rsidP="0075281D">
      <w:pPr>
        <w:pStyle w:val="Default"/>
        <w:numPr>
          <w:ilvl w:val="1"/>
          <w:numId w:val="20"/>
        </w:numPr>
        <w:jc w:val="both"/>
        <w:rPr>
          <w:i/>
          <w:iCs/>
          <w:sz w:val="20"/>
          <w:szCs w:val="20"/>
        </w:rPr>
      </w:pPr>
      <w:r w:rsidRPr="00423371">
        <w:rPr>
          <w:b/>
          <w:bCs/>
          <w:i/>
          <w:iCs/>
          <w:sz w:val="20"/>
          <w:szCs w:val="20"/>
        </w:rPr>
        <w:t xml:space="preserve">Electrical control </w:t>
      </w:r>
      <w:r w:rsidR="0075281D">
        <w:rPr>
          <w:b/>
          <w:bCs/>
          <w:i/>
          <w:iCs/>
          <w:sz w:val="20"/>
          <w:szCs w:val="20"/>
        </w:rPr>
        <w:t>unit</w:t>
      </w:r>
    </w:p>
    <w:p w:rsidR="009B42EC" w:rsidRDefault="009B42EC" w:rsidP="000E6329">
      <w:pPr>
        <w:pStyle w:val="Default"/>
        <w:ind w:firstLine="720"/>
        <w:jc w:val="both"/>
        <w:rPr>
          <w:sz w:val="20"/>
          <w:szCs w:val="20"/>
        </w:rPr>
      </w:pPr>
    </w:p>
    <w:p w:rsidR="009B42EC" w:rsidRPr="00423371" w:rsidRDefault="00423371" w:rsidP="0075281D">
      <w:pPr>
        <w:pStyle w:val="Default"/>
        <w:ind w:firstLine="720"/>
        <w:jc w:val="both"/>
        <w:rPr>
          <w:sz w:val="20"/>
          <w:szCs w:val="20"/>
        </w:rPr>
      </w:pPr>
      <w:r w:rsidRPr="00423371">
        <w:rPr>
          <w:sz w:val="20"/>
          <w:szCs w:val="20"/>
        </w:rPr>
        <w:t xml:space="preserve">An electrical control </w:t>
      </w:r>
      <w:r w:rsidR="0075281D">
        <w:rPr>
          <w:sz w:val="20"/>
          <w:szCs w:val="20"/>
        </w:rPr>
        <w:t>unit</w:t>
      </w:r>
      <w:r w:rsidRPr="00423371">
        <w:rPr>
          <w:sz w:val="20"/>
          <w:szCs w:val="20"/>
        </w:rPr>
        <w:t xml:space="preserve"> has been assembled and fastened to control the operation of the drive motor and varies its speed using inverter as illustrated in Figure 5. </w:t>
      </w:r>
      <w:r w:rsidRPr="00423371">
        <w:rPr>
          <w:iCs/>
          <w:sz w:val="20"/>
          <w:szCs w:val="20"/>
        </w:rPr>
        <w:t xml:space="preserve">An electrical motor of 5 KW has been used as the driving </w:t>
      </w:r>
      <w:r w:rsidR="0075281D">
        <w:rPr>
          <w:iCs/>
          <w:sz w:val="20"/>
          <w:szCs w:val="20"/>
        </w:rPr>
        <w:t>source</w:t>
      </w:r>
      <w:r w:rsidRPr="00423371">
        <w:rPr>
          <w:iCs/>
          <w:sz w:val="20"/>
          <w:szCs w:val="20"/>
        </w:rPr>
        <w:t xml:space="preserve"> in the test rig.</w:t>
      </w:r>
    </w:p>
    <w:p w:rsidR="009B42EC" w:rsidRDefault="009B42EC" w:rsidP="000E6329">
      <w:pPr>
        <w:pStyle w:val="Default"/>
        <w:ind w:firstLine="720"/>
        <w:jc w:val="both"/>
        <w:rPr>
          <w:sz w:val="20"/>
          <w:szCs w:val="20"/>
        </w:rPr>
      </w:pPr>
    </w:p>
    <w:p w:rsidR="009B42EC" w:rsidRDefault="009B42EC" w:rsidP="000E6329">
      <w:pPr>
        <w:pStyle w:val="Default"/>
        <w:ind w:firstLine="720"/>
        <w:jc w:val="both"/>
        <w:rPr>
          <w:sz w:val="20"/>
          <w:szCs w:val="20"/>
        </w:rPr>
      </w:pPr>
    </w:p>
    <w:p w:rsidR="00423371" w:rsidRDefault="00423371" w:rsidP="000E6329">
      <w:pPr>
        <w:pStyle w:val="Default"/>
        <w:ind w:firstLine="720"/>
        <w:jc w:val="both"/>
        <w:rPr>
          <w:sz w:val="20"/>
          <w:szCs w:val="20"/>
        </w:rPr>
      </w:pPr>
    </w:p>
    <w:p w:rsidR="00423371" w:rsidRDefault="00423371" w:rsidP="000E6329">
      <w:pPr>
        <w:pStyle w:val="Default"/>
        <w:ind w:firstLine="720"/>
        <w:jc w:val="both"/>
        <w:rPr>
          <w:sz w:val="20"/>
          <w:szCs w:val="20"/>
        </w:rPr>
      </w:pPr>
    </w:p>
    <w:p w:rsidR="00423371" w:rsidRDefault="00423371" w:rsidP="000E6329">
      <w:pPr>
        <w:pStyle w:val="Default"/>
        <w:ind w:firstLine="720"/>
        <w:jc w:val="both"/>
        <w:rPr>
          <w:sz w:val="20"/>
          <w:szCs w:val="20"/>
        </w:rPr>
      </w:pPr>
    </w:p>
    <w:p w:rsidR="00423371" w:rsidRDefault="00423371" w:rsidP="000E6329">
      <w:pPr>
        <w:pStyle w:val="Default"/>
        <w:ind w:firstLine="720"/>
        <w:jc w:val="both"/>
        <w:rPr>
          <w:sz w:val="20"/>
          <w:szCs w:val="20"/>
        </w:rPr>
      </w:pPr>
    </w:p>
    <w:p w:rsidR="00423371" w:rsidRDefault="00423371" w:rsidP="000E6329">
      <w:pPr>
        <w:pStyle w:val="Default"/>
        <w:ind w:firstLine="720"/>
        <w:jc w:val="both"/>
        <w:rPr>
          <w:sz w:val="20"/>
          <w:szCs w:val="20"/>
        </w:rPr>
      </w:pPr>
    </w:p>
    <w:p w:rsidR="00423371" w:rsidRDefault="00423371" w:rsidP="000E6329">
      <w:pPr>
        <w:pStyle w:val="Default"/>
        <w:ind w:firstLine="720"/>
        <w:jc w:val="both"/>
        <w:rPr>
          <w:sz w:val="20"/>
          <w:szCs w:val="20"/>
        </w:rPr>
      </w:pPr>
    </w:p>
    <w:p w:rsidR="00423371" w:rsidRDefault="00423371" w:rsidP="000E6329">
      <w:pPr>
        <w:pStyle w:val="Default"/>
        <w:ind w:firstLine="720"/>
        <w:jc w:val="both"/>
        <w:rPr>
          <w:sz w:val="20"/>
          <w:szCs w:val="20"/>
        </w:rPr>
      </w:pPr>
    </w:p>
    <w:p w:rsidR="00423371" w:rsidRDefault="00423371" w:rsidP="000E6329">
      <w:pPr>
        <w:pStyle w:val="Default"/>
        <w:ind w:firstLine="720"/>
        <w:jc w:val="both"/>
        <w:rPr>
          <w:sz w:val="20"/>
          <w:szCs w:val="20"/>
        </w:rPr>
      </w:pPr>
    </w:p>
    <w:p w:rsidR="00423371" w:rsidRDefault="00423371" w:rsidP="000E6329">
      <w:pPr>
        <w:pStyle w:val="Default"/>
        <w:ind w:firstLine="720"/>
        <w:jc w:val="both"/>
        <w:rPr>
          <w:sz w:val="20"/>
          <w:szCs w:val="20"/>
        </w:rPr>
      </w:pPr>
      <w:r>
        <w:rPr>
          <w:noProof/>
          <w:sz w:val="20"/>
          <w:szCs w:val="20"/>
        </w:rPr>
        <w:drawing>
          <wp:anchor distT="0" distB="0" distL="114300" distR="114300" simplePos="0" relativeHeight="251674624" behindDoc="1" locked="0" layoutInCell="1" allowOverlap="1">
            <wp:simplePos x="0" y="0"/>
            <wp:positionH relativeFrom="column">
              <wp:posOffset>2195195</wp:posOffset>
            </wp:positionH>
            <wp:positionV relativeFrom="paragraph">
              <wp:posOffset>13970</wp:posOffset>
            </wp:positionV>
            <wp:extent cx="1469390" cy="1950085"/>
            <wp:effectExtent l="19050" t="0" r="0" b="0"/>
            <wp:wrapTight wrapText="bothSides">
              <wp:wrapPolygon edited="0">
                <wp:start x="-280" y="0"/>
                <wp:lineTo x="-280" y="21312"/>
                <wp:lineTo x="21563" y="21312"/>
                <wp:lineTo x="21563" y="0"/>
                <wp:lineTo x="-280" y="0"/>
              </wp:wrapPolygon>
            </wp:wrapTight>
            <wp:docPr id="13" name="Picture 64" descr="E:\Mohamed-1\Recent Work\Project of Gearbox\Final Folder of Gearbox Project\Final Project References\Project Photo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Mohamed-1\Recent Work\Project of Gearbox\Final Folder of Gearbox Project\Final Project References\Project Photos\12.jpg"/>
                    <pic:cNvPicPr>
                      <a:picLocks noChangeAspect="1" noChangeArrowheads="1"/>
                    </pic:cNvPicPr>
                  </pic:nvPicPr>
                  <pic:blipFill>
                    <a:blip r:embed="rId16" cstate="print"/>
                    <a:srcRect/>
                    <a:stretch>
                      <a:fillRect/>
                    </a:stretch>
                  </pic:blipFill>
                  <pic:spPr bwMode="auto">
                    <a:xfrm>
                      <a:off x="0" y="0"/>
                      <a:ext cx="1469390" cy="1950085"/>
                    </a:xfrm>
                    <a:prstGeom prst="rect">
                      <a:avLst/>
                    </a:prstGeom>
                    <a:noFill/>
                    <a:ln w="9525">
                      <a:noFill/>
                      <a:miter lim="800000"/>
                      <a:headEnd/>
                      <a:tailEnd/>
                    </a:ln>
                  </pic:spPr>
                </pic:pic>
              </a:graphicData>
            </a:graphic>
          </wp:anchor>
        </w:drawing>
      </w:r>
    </w:p>
    <w:p w:rsidR="009B42EC" w:rsidRDefault="009B42EC" w:rsidP="000E6329">
      <w:pPr>
        <w:pStyle w:val="Default"/>
        <w:ind w:firstLine="720"/>
        <w:jc w:val="both"/>
        <w:rPr>
          <w:sz w:val="20"/>
          <w:szCs w:val="20"/>
        </w:rPr>
      </w:pPr>
    </w:p>
    <w:p w:rsidR="009B42EC" w:rsidRDefault="009B42EC" w:rsidP="000E6329">
      <w:pPr>
        <w:pStyle w:val="Default"/>
        <w:ind w:firstLine="720"/>
        <w:jc w:val="both"/>
        <w:rPr>
          <w:sz w:val="20"/>
          <w:szCs w:val="20"/>
        </w:rPr>
      </w:pPr>
    </w:p>
    <w:p w:rsidR="009B42EC" w:rsidRDefault="009B42EC" w:rsidP="000E6329">
      <w:pPr>
        <w:pStyle w:val="Default"/>
        <w:ind w:firstLine="720"/>
        <w:jc w:val="both"/>
        <w:rPr>
          <w:sz w:val="20"/>
          <w:szCs w:val="20"/>
        </w:rPr>
      </w:pPr>
    </w:p>
    <w:p w:rsidR="009B42EC" w:rsidRDefault="009B42EC" w:rsidP="000E6329">
      <w:pPr>
        <w:pStyle w:val="Default"/>
        <w:ind w:firstLine="720"/>
        <w:jc w:val="both"/>
        <w:rPr>
          <w:sz w:val="20"/>
          <w:szCs w:val="20"/>
        </w:rPr>
      </w:pPr>
    </w:p>
    <w:p w:rsidR="009B42EC" w:rsidRDefault="009B42EC" w:rsidP="000E6329">
      <w:pPr>
        <w:pStyle w:val="Default"/>
        <w:ind w:firstLine="720"/>
        <w:jc w:val="both"/>
        <w:rPr>
          <w:sz w:val="20"/>
          <w:szCs w:val="20"/>
        </w:rPr>
      </w:pPr>
    </w:p>
    <w:p w:rsidR="009B42EC" w:rsidRDefault="009B42EC" w:rsidP="000E6329">
      <w:pPr>
        <w:pStyle w:val="Default"/>
        <w:ind w:firstLine="720"/>
        <w:jc w:val="both"/>
        <w:rPr>
          <w:sz w:val="20"/>
          <w:szCs w:val="20"/>
        </w:rPr>
      </w:pPr>
    </w:p>
    <w:p w:rsidR="000E6329" w:rsidRPr="00B26C1C" w:rsidRDefault="000E6329" w:rsidP="000E6329">
      <w:pPr>
        <w:pStyle w:val="Default"/>
        <w:ind w:firstLine="720"/>
        <w:jc w:val="both"/>
        <w:rPr>
          <w:sz w:val="20"/>
          <w:szCs w:val="20"/>
        </w:rPr>
      </w:pPr>
    </w:p>
    <w:p w:rsidR="005169D9" w:rsidRPr="00B26C1C" w:rsidRDefault="005169D9" w:rsidP="00A730AA">
      <w:pPr>
        <w:pStyle w:val="Default"/>
        <w:jc w:val="both"/>
        <w:rPr>
          <w:sz w:val="20"/>
          <w:szCs w:val="20"/>
        </w:rPr>
      </w:pPr>
    </w:p>
    <w:p w:rsidR="00C74C1A" w:rsidRDefault="00C74C1A" w:rsidP="008B48B4">
      <w:pPr>
        <w:pStyle w:val="Default"/>
        <w:jc w:val="center"/>
        <w:rPr>
          <w:sz w:val="20"/>
          <w:szCs w:val="20"/>
        </w:rPr>
      </w:pPr>
    </w:p>
    <w:p w:rsidR="00C74C1A" w:rsidRDefault="00C74C1A" w:rsidP="008B48B4">
      <w:pPr>
        <w:pStyle w:val="Default"/>
        <w:jc w:val="center"/>
        <w:rPr>
          <w:sz w:val="20"/>
          <w:szCs w:val="20"/>
        </w:rPr>
      </w:pPr>
    </w:p>
    <w:p w:rsidR="00423371" w:rsidRDefault="00423371" w:rsidP="008B48B4">
      <w:pPr>
        <w:pStyle w:val="Default"/>
        <w:jc w:val="center"/>
        <w:rPr>
          <w:sz w:val="20"/>
          <w:szCs w:val="20"/>
        </w:rPr>
      </w:pPr>
    </w:p>
    <w:p w:rsidR="00423371" w:rsidRDefault="00423371" w:rsidP="008B48B4">
      <w:pPr>
        <w:pStyle w:val="Default"/>
        <w:jc w:val="center"/>
        <w:rPr>
          <w:sz w:val="20"/>
          <w:szCs w:val="20"/>
        </w:rPr>
      </w:pPr>
    </w:p>
    <w:p w:rsidR="00423371" w:rsidRDefault="00423371" w:rsidP="008B48B4">
      <w:pPr>
        <w:pStyle w:val="Default"/>
        <w:jc w:val="center"/>
        <w:rPr>
          <w:sz w:val="20"/>
          <w:szCs w:val="20"/>
        </w:rPr>
      </w:pPr>
    </w:p>
    <w:p w:rsidR="00423371" w:rsidRDefault="00423371" w:rsidP="008B48B4">
      <w:pPr>
        <w:pStyle w:val="Default"/>
        <w:jc w:val="center"/>
        <w:rPr>
          <w:sz w:val="20"/>
          <w:szCs w:val="20"/>
        </w:rPr>
      </w:pPr>
    </w:p>
    <w:p w:rsidR="00C74C1A" w:rsidRPr="00423371" w:rsidRDefault="00423371" w:rsidP="007412BC">
      <w:pPr>
        <w:pStyle w:val="Default"/>
        <w:jc w:val="center"/>
        <w:rPr>
          <w:sz w:val="20"/>
          <w:szCs w:val="20"/>
        </w:rPr>
      </w:pPr>
      <w:r w:rsidRPr="00423371">
        <w:rPr>
          <w:b/>
          <w:bCs/>
          <w:sz w:val="20"/>
          <w:szCs w:val="20"/>
        </w:rPr>
        <w:t xml:space="preserve">Figure 5: Control </w:t>
      </w:r>
      <w:r w:rsidR="007412BC">
        <w:rPr>
          <w:b/>
          <w:bCs/>
          <w:sz w:val="20"/>
          <w:szCs w:val="20"/>
        </w:rPr>
        <w:t>u</w:t>
      </w:r>
      <w:r w:rsidRPr="00423371">
        <w:rPr>
          <w:b/>
          <w:bCs/>
          <w:sz w:val="20"/>
          <w:szCs w:val="20"/>
        </w:rPr>
        <w:t>nit</w:t>
      </w:r>
    </w:p>
    <w:p w:rsidR="00C74C1A" w:rsidRDefault="00C74C1A" w:rsidP="008B48B4">
      <w:pPr>
        <w:pStyle w:val="Default"/>
        <w:jc w:val="center"/>
        <w:rPr>
          <w:sz w:val="20"/>
          <w:szCs w:val="20"/>
        </w:rPr>
      </w:pPr>
    </w:p>
    <w:p w:rsidR="00452E33" w:rsidRPr="00B26C1C" w:rsidRDefault="00452E33" w:rsidP="00A730AA">
      <w:pPr>
        <w:pStyle w:val="Default"/>
        <w:jc w:val="both"/>
        <w:rPr>
          <w:sz w:val="20"/>
          <w:szCs w:val="20"/>
          <w:lang w:val="de-DE"/>
        </w:rPr>
      </w:pPr>
    </w:p>
    <w:p w:rsidR="00CE7548" w:rsidRPr="00B26C1C" w:rsidRDefault="00CE7548" w:rsidP="00A730AA">
      <w:pPr>
        <w:pStyle w:val="Default"/>
        <w:jc w:val="both"/>
        <w:rPr>
          <w:sz w:val="20"/>
          <w:szCs w:val="20"/>
        </w:rPr>
      </w:pPr>
    </w:p>
    <w:p w:rsidR="009E2E50" w:rsidRPr="00B26C1C" w:rsidRDefault="001103F4" w:rsidP="004F1B61">
      <w:pPr>
        <w:pStyle w:val="Heading1"/>
      </w:pPr>
      <w:r w:rsidRPr="00B26C1C">
        <w:t>RESULTS AND DISCUSSIONS</w:t>
      </w:r>
      <w:r w:rsidR="00CC1B6D">
        <w:t xml:space="preserve"> </w:t>
      </w:r>
    </w:p>
    <w:p w:rsidR="004F1B61" w:rsidRDefault="004F1B61" w:rsidP="004F1B61">
      <w:pPr>
        <w:autoSpaceDE w:val="0"/>
        <w:autoSpaceDN w:val="0"/>
        <w:adjustRightInd w:val="0"/>
        <w:spacing w:after="0" w:line="240" w:lineRule="auto"/>
        <w:ind w:firstLine="720"/>
        <w:rPr>
          <w:iCs/>
          <w:sz w:val="20"/>
          <w:szCs w:val="20"/>
        </w:rPr>
      </w:pPr>
    </w:p>
    <w:p w:rsidR="004F1B61" w:rsidRPr="004F1B61" w:rsidRDefault="004F1B61" w:rsidP="004F1B61">
      <w:pPr>
        <w:autoSpaceDE w:val="0"/>
        <w:autoSpaceDN w:val="0"/>
        <w:adjustRightInd w:val="0"/>
        <w:spacing w:after="0" w:line="240" w:lineRule="auto"/>
        <w:ind w:firstLine="720"/>
        <w:rPr>
          <w:iCs/>
          <w:sz w:val="20"/>
          <w:szCs w:val="20"/>
        </w:rPr>
      </w:pPr>
      <w:r w:rsidRPr="004F1B61">
        <w:rPr>
          <w:iCs/>
          <w:sz w:val="20"/>
          <w:szCs w:val="20"/>
        </w:rPr>
        <w:t xml:space="preserve">The T-Slot base plate has been improved carefully for balancing through fastening on the base so it has accurate horizontal and flat surface. </w:t>
      </w:r>
    </w:p>
    <w:p w:rsidR="004F1B61" w:rsidRPr="004F1B61" w:rsidRDefault="004F1B61" w:rsidP="00B242BA">
      <w:pPr>
        <w:autoSpaceDE w:val="0"/>
        <w:autoSpaceDN w:val="0"/>
        <w:adjustRightInd w:val="0"/>
        <w:spacing w:after="0" w:line="240" w:lineRule="auto"/>
        <w:ind w:firstLine="720"/>
        <w:rPr>
          <w:iCs/>
          <w:sz w:val="20"/>
          <w:szCs w:val="20"/>
        </w:rPr>
      </w:pPr>
      <w:r w:rsidRPr="004F1B61">
        <w:rPr>
          <w:iCs/>
          <w:sz w:val="20"/>
          <w:szCs w:val="20"/>
        </w:rPr>
        <w:t xml:space="preserve">The planetary gearbox has been assembled and tested for any leakage by filling it with lubricant oil for more than one time to check </w:t>
      </w:r>
      <w:r w:rsidR="00B242BA">
        <w:rPr>
          <w:iCs/>
          <w:sz w:val="20"/>
          <w:szCs w:val="20"/>
        </w:rPr>
        <w:t xml:space="preserve">it </w:t>
      </w:r>
      <w:r w:rsidRPr="004F1B61">
        <w:rPr>
          <w:iCs/>
          <w:sz w:val="20"/>
          <w:szCs w:val="20"/>
        </w:rPr>
        <w:t>for any leakage and it was proof that the gearbox is completely accurate and has no leakage.</w:t>
      </w:r>
    </w:p>
    <w:p w:rsidR="004F1B61" w:rsidRPr="004F1B61" w:rsidRDefault="004F1B61" w:rsidP="004F1B61">
      <w:pPr>
        <w:autoSpaceDE w:val="0"/>
        <w:autoSpaceDN w:val="0"/>
        <w:adjustRightInd w:val="0"/>
        <w:spacing w:after="0" w:line="240" w:lineRule="auto"/>
        <w:ind w:firstLine="720"/>
        <w:rPr>
          <w:iCs/>
          <w:sz w:val="20"/>
          <w:szCs w:val="20"/>
        </w:rPr>
      </w:pPr>
      <w:r w:rsidRPr="004F1B61">
        <w:rPr>
          <w:iCs/>
          <w:sz w:val="20"/>
          <w:szCs w:val="20"/>
        </w:rPr>
        <w:t>The electrical motor has been fastened on its base and fastened on the T-slot base plate, and then it has been connected to the electrical control unit then checked for working by applying different speed from the control unit then checked with a Tachometer</w:t>
      </w:r>
    </w:p>
    <w:p w:rsidR="009B6579" w:rsidRDefault="004F1B61" w:rsidP="0004769C">
      <w:pPr>
        <w:autoSpaceDE w:val="0"/>
        <w:autoSpaceDN w:val="0"/>
        <w:adjustRightInd w:val="0"/>
        <w:spacing w:after="0" w:line="240" w:lineRule="auto"/>
        <w:ind w:firstLine="720"/>
        <w:rPr>
          <w:i/>
          <w:iCs/>
          <w:sz w:val="20"/>
          <w:szCs w:val="20"/>
        </w:rPr>
      </w:pPr>
      <w:r w:rsidRPr="004F1B61">
        <w:rPr>
          <w:iCs/>
          <w:sz w:val="20"/>
          <w:szCs w:val="20"/>
        </w:rPr>
        <w:t xml:space="preserve">The gearbox has been connected to the electrical motor with a coupling, the alignment of the two shafts of motor and gearbox has been checked with a dial indicator as shown in Figure 6. The gearbox has been tested for rotating with variable speeds </w:t>
      </w:r>
      <w:r w:rsidR="0004769C">
        <w:rPr>
          <w:iCs/>
          <w:sz w:val="20"/>
          <w:szCs w:val="20"/>
        </w:rPr>
        <w:t>using t</w:t>
      </w:r>
      <w:r w:rsidRPr="004F1B61">
        <w:rPr>
          <w:iCs/>
          <w:sz w:val="20"/>
          <w:szCs w:val="20"/>
        </w:rPr>
        <w:t>achometer. Experimental work has done to check the work of the gearbox and gear ratio</w:t>
      </w:r>
    </w:p>
    <w:p w:rsidR="004F1B61" w:rsidRDefault="00D70AE3" w:rsidP="004F1B61">
      <w:pPr>
        <w:autoSpaceDE w:val="0"/>
        <w:autoSpaceDN w:val="0"/>
        <w:adjustRightInd w:val="0"/>
        <w:spacing w:after="0" w:line="240" w:lineRule="auto"/>
        <w:ind w:firstLine="720"/>
        <w:rPr>
          <w:i/>
          <w:iCs/>
          <w:sz w:val="20"/>
          <w:szCs w:val="20"/>
        </w:rPr>
      </w:pPr>
      <w:r>
        <w:rPr>
          <w:i/>
          <w:iCs/>
          <w:noProof/>
          <w:sz w:val="20"/>
          <w:szCs w:val="20"/>
          <w:lang w:val="en-US"/>
        </w:rPr>
        <w:drawing>
          <wp:anchor distT="0" distB="0" distL="114300" distR="114300" simplePos="0" relativeHeight="251676672" behindDoc="1" locked="0" layoutInCell="1" allowOverlap="1">
            <wp:simplePos x="0" y="0"/>
            <wp:positionH relativeFrom="column">
              <wp:posOffset>625475</wp:posOffset>
            </wp:positionH>
            <wp:positionV relativeFrom="paragraph">
              <wp:posOffset>140970</wp:posOffset>
            </wp:positionV>
            <wp:extent cx="1962150" cy="2054860"/>
            <wp:effectExtent l="19050" t="0" r="0" b="0"/>
            <wp:wrapTight wrapText="bothSides">
              <wp:wrapPolygon edited="0">
                <wp:start x="-210" y="0"/>
                <wp:lineTo x="-210" y="21426"/>
                <wp:lineTo x="21600" y="21426"/>
                <wp:lineTo x="21600" y="0"/>
                <wp:lineTo x="-210" y="0"/>
              </wp:wrapPolygon>
            </wp:wrapTight>
            <wp:docPr id="14" name="Picture 65" descr="E:\Mohamed-1\Recent Work\Project of Gearbox\Final Folder of Gearbox Project\Final Project References\Project Photo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Mohamed-1\Recent Work\Project of Gearbox\Final Folder of Gearbox Project\Final Project References\Project Photos\21.jpg"/>
                    <pic:cNvPicPr>
                      <a:picLocks noChangeAspect="1" noChangeArrowheads="1"/>
                    </pic:cNvPicPr>
                  </pic:nvPicPr>
                  <pic:blipFill>
                    <a:blip r:embed="rId17" cstate="print"/>
                    <a:srcRect t="21094"/>
                    <a:stretch>
                      <a:fillRect/>
                    </a:stretch>
                  </pic:blipFill>
                  <pic:spPr bwMode="auto">
                    <a:xfrm>
                      <a:off x="0" y="0"/>
                      <a:ext cx="1962150" cy="2054860"/>
                    </a:xfrm>
                    <a:prstGeom prst="rect">
                      <a:avLst/>
                    </a:prstGeom>
                    <a:noFill/>
                    <a:ln w="9525">
                      <a:noFill/>
                      <a:miter lim="800000"/>
                      <a:headEnd/>
                      <a:tailEnd/>
                    </a:ln>
                  </pic:spPr>
                </pic:pic>
              </a:graphicData>
            </a:graphic>
          </wp:anchor>
        </w:drawing>
      </w:r>
      <w:r>
        <w:rPr>
          <w:i/>
          <w:iCs/>
          <w:noProof/>
          <w:sz w:val="20"/>
          <w:szCs w:val="20"/>
          <w:lang w:val="en-US"/>
        </w:rPr>
        <w:drawing>
          <wp:anchor distT="0" distB="0" distL="114300" distR="114300" simplePos="0" relativeHeight="251678720" behindDoc="1" locked="0" layoutInCell="1" allowOverlap="1">
            <wp:simplePos x="0" y="0"/>
            <wp:positionH relativeFrom="column">
              <wp:posOffset>3077210</wp:posOffset>
            </wp:positionH>
            <wp:positionV relativeFrom="paragraph">
              <wp:posOffset>125095</wp:posOffset>
            </wp:positionV>
            <wp:extent cx="1966595" cy="2051685"/>
            <wp:effectExtent l="19050" t="0" r="0" b="0"/>
            <wp:wrapTight wrapText="bothSides">
              <wp:wrapPolygon edited="0">
                <wp:start x="-209" y="0"/>
                <wp:lineTo x="-209" y="21460"/>
                <wp:lineTo x="21551" y="21460"/>
                <wp:lineTo x="21551" y="0"/>
                <wp:lineTo x="-209" y="0"/>
              </wp:wrapPolygon>
            </wp:wrapTight>
            <wp:docPr id="15" name="Picture 66" descr="E:\Mohamed-1\Recent Work\Project of Gearbox\Final Folder of Gearbox Project\Final Project References\Project Photo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Mohamed-1\Recent Work\Project of Gearbox\Final Folder of Gearbox Project\Final Project References\Project Photos\22.jpg"/>
                    <pic:cNvPicPr>
                      <a:picLocks noChangeAspect="1" noChangeArrowheads="1"/>
                    </pic:cNvPicPr>
                  </pic:nvPicPr>
                  <pic:blipFill>
                    <a:blip r:embed="rId18" cstate="print"/>
                    <a:srcRect t="22129"/>
                    <a:stretch>
                      <a:fillRect/>
                    </a:stretch>
                  </pic:blipFill>
                  <pic:spPr bwMode="auto">
                    <a:xfrm>
                      <a:off x="0" y="0"/>
                      <a:ext cx="1966595" cy="2051685"/>
                    </a:xfrm>
                    <a:prstGeom prst="rect">
                      <a:avLst/>
                    </a:prstGeom>
                    <a:noFill/>
                    <a:ln w="9525">
                      <a:noFill/>
                      <a:miter lim="800000"/>
                      <a:headEnd/>
                      <a:tailEnd/>
                    </a:ln>
                  </pic:spPr>
                </pic:pic>
              </a:graphicData>
            </a:graphic>
          </wp:anchor>
        </w:drawing>
      </w:r>
    </w:p>
    <w:p w:rsidR="004F1B61" w:rsidRDefault="004F1B61" w:rsidP="004F1B61">
      <w:pPr>
        <w:autoSpaceDE w:val="0"/>
        <w:autoSpaceDN w:val="0"/>
        <w:adjustRightInd w:val="0"/>
        <w:spacing w:after="0" w:line="240" w:lineRule="auto"/>
        <w:ind w:firstLine="720"/>
        <w:rPr>
          <w:i/>
          <w:iCs/>
          <w:sz w:val="20"/>
          <w:szCs w:val="20"/>
        </w:rPr>
      </w:pPr>
    </w:p>
    <w:p w:rsidR="00D70AE3" w:rsidRDefault="00D70AE3" w:rsidP="004F1B61">
      <w:pPr>
        <w:autoSpaceDE w:val="0"/>
        <w:autoSpaceDN w:val="0"/>
        <w:adjustRightInd w:val="0"/>
        <w:spacing w:after="0" w:line="240" w:lineRule="auto"/>
        <w:ind w:firstLine="720"/>
        <w:rPr>
          <w:i/>
          <w:iCs/>
          <w:sz w:val="20"/>
          <w:szCs w:val="20"/>
        </w:rPr>
      </w:pPr>
    </w:p>
    <w:p w:rsidR="00D70AE3" w:rsidRDefault="00D70AE3" w:rsidP="004F1B61">
      <w:pPr>
        <w:autoSpaceDE w:val="0"/>
        <w:autoSpaceDN w:val="0"/>
        <w:adjustRightInd w:val="0"/>
        <w:spacing w:after="0" w:line="240" w:lineRule="auto"/>
        <w:ind w:firstLine="720"/>
        <w:rPr>
          <w:i/>
          <w:iCs/>
          <w:sz w:val="20"/>
          <w:szCs w:val="20"/>
        </w:rPr>
      </w:pPr>
    </w:p>
    <w:p w:rsidR="00D70AE3" w:rsidRDefault="00D70AE3" w:rsidP="004F1B61">
      <w:pPr>
        <w:autoSpaceDE w:val="0"/>
        <w:autoSpaceDN w:val="0"/>
        <w:adjustRightInd w:val="0"/>
        <w:spacing w:after="0" w:line="240" w:lineRule="auto"/>
        <w:ind w:firstLine="720"/>
        <w:rPr>
          <w:i/>
          <w:iCs/>
          <w:sz w:val="20"/>
          <w:szCs w:val="20"/>
        </w:rPr>
      </w:pPr>
    </w:p>
    <w:p w:rsidR="00D70AE3" w:rsidRDefault="00D70AE3" w:rsidP="004F1B61">
      <w:pPr>
        <w:autoSpaceDE w:val="0"/>
        <w:autoSpaceDN w:val="0"/>
        <w:adjustRightInd w:val="0"/>
        <w:spacing w:after="0" w:line="240" w:lineRule="auto"/>
        <w:ind w:firstLine="720"/>
        <w:rPr>
          <w:i/>
          <w:iCs/>
          <w:sz w:val="20"/>
          <w:szCs w:val="20"/>
        </w:rPr>
      </w:pPr>
    </w:p>
    <w:p w:rsidR="00D70AE3" w:rsidRDefault="00D70AE3" w:rsidP="004F1B61">
      <w:pPr>
        <w:autoSpaceDE w:val="0"/>
        <w:autoSpaceDN w:val="0"/>
        <w:adjustRightInd w:val="0"/>
        <w:spacing w:after="0" w:line="240" w:lineRule="auto"/>
        <w:ind w:firstLine="720"/>
        <w:rPr>
          <w:i/>
          <w:iCs/>
          <w:sz w:val="20"/>
          <w:szCs w:val="20"/>
        </w:rPr>
      </w:pPr>
    </w:p>
    <w:p w:rsidR="00D70AE3" w:rsidRDefault="00D70AE3" w:rsidP="004F1B61">
      <w:pPr>
        <w:autoSpaceDE w:val="0"/>
        <w:autoSpaceDN w:val="0"/>
        <w:adjustRightInd w:val="0"/>
        <w:spacing w:after="0" w:line="240" w:lineRule="auto"/>
        <w:ind w:firstLine="720"/>
        <w:rPr>
          <w:i/>
          <w:iCs/>
          <w:sz w:val="20"/>
          <w:szCs w:val="20"/>
        </w:rPr>
      </w:pPr>
    </w:p>
    <w:p w:rsidR="00D70AE3" w:rsidRDefault="00D70AE3" w:rsidP="004F1B61">
      <w:pPr>
        <w:autoSpaceDE w:val="0"/>
        <w:autoSpaceDN w:val="0"/>
        <w:adjustRightInd w:val="0"/>
        <w:spacing w:after="0" w:line="240" w:lineRule="auto"/>
        <w:ind w:firstLine="720"/>
        <w:rPr>
          <w:i/>
          <w:iCs/>
          <w:sz w:val="20"/>
          <w:szCs w:val="20"/>
        </w:rPr>
      </w:pPr>
    </w:p>
    <w:p w:rsidR="00D70AE3" w:rsidRDefault="00D70AE3" w:rsidP="004F1B61">
      <w:pPr>
        <w:autoSpaceDE w:val="0"/>
        <w:autoSpaceDN w:val="0"/>
        <w:adjustRightInd w:val="0"/>
        <w:spacing w:after="0" w:line="240" w:lineRule="auto"/>
        <w:ind w:firstLine="720"/>
        <w:rPr>
          <w:i/>
          <w:iCs/>
          <w:sz w:val="20"/>
          <w:szCs w:val="20"/>
        </w:rPr>
      </w:pPr>
    </w:p>
    <w:p w:rsidR="00D70AE3" w:rsidRDefault="00D70AE3" w:rsidP="004F1B61">
      <w:pPr>
        <w:autoSpaceDE w:val="0"/>
        <w:autoSpaceDN w:val="0"/>
        <w:adjustRightInd w:val="0"/>
        <w:spacing w:after="0" w:line="240" w:lineRule="auto"/>
        <w:ind w:firstLine="720"/>
        <w:rPr>
          <w:i/>
          <w:iCs/>
          <w:sz w:val="20"/>
          <w:szCs w:val="20"/>
        </w:rPr>
      </w:pPr>
    </w:p>
    <w:p w:rsidR="00D70AE3" w:rsidRDefault="00D70AE3" w:rsidP="004F1B61">
      <w:pPr>
        <w:autoSpaceDE w:val="0"/>
        <w:autoSpaceDN w:val="0"/>
        <w:adjustRightInd w:val="0"/>
        <w:spacing w:after="0" w:line="240" w:lineRule="auto"/>
        <w:ind w:firstLine="720"/>
        <w:rPr>
          <w:i/>
          <w:iCs/>
          <w:sz w:val="20"/>
          <w:szCs w:val="20"/>
        </w:rPr>
      </w:pPr>
    </w:p>
    <w:p w:rsidR="00D70AE3" w:rsidRDefault="00D70AE3" w:rsidP="004F1B61">
      <w:pPr>
        <w:autoSpaceDE w:val="0"/>
        <w:autoSpaceDN w:val="0"/>
        <w:adjustRightInd w:val="0"/>
        <w:spacing w:after="0" w:line="240" w:lineRule="auto"/>
        <w:ind w:firstLine="720"/>
        <w:rPr>
          <w:i/>
          <w:iCs/>
          <w:sz w:val="20"/>
          <w:szCs w:val="20"/>
        </w:rPr>
      </w:pPr>
    </w:p>
    <w:p w:rsidR="00D70AE3" w:rsidRDefault="00D70AE3" w:rsidP="004F1B61">
      <w:pPr>
        <w:autoSpaceDE w:val="0"/>
        <w:autoSpaceDN w:val="0"/>
        <w:adjustRightInd w:val="0"/>
        <w:spacing w:after="0" w:line="240" w:lineRule="auto"/>
        <w:ind w:firstLine="720"/>
        <w:rPr>
          <w:i/>
          <w:iCs/>
          <w:sz w:val="20"/>
          <w:szCs w:val="20"/>
        </w:rPr>
      </w:pPr>
    </w:p>
    <w:p w:rsidR="00D70AE3" w:rsidRDefault="00D70AE3" w:rsidP="004F1B61">
      <w:pPr>
        <w:autoSpaceDE w:val="0"/>
        <w:autoSpaceDN w:val="0"/>
        <w:adjustRightInd w:val="0"/>
        <w:spacing w:after="0" w:line="240" w:lineRule="auto"/>
        <w:ind w:firstLine="720"/>
        <w:rPr>
          <w:i/>
          <w:iCs/>
          <w:sz w:val="20"/>
          <w:szCs w:val="20"/>
        </w:rPr>
      </w:pPr>
    </w:p>
    <w:p w:rsidR="00D70AE3" w:rsidRDefault="00D70AE3" w:rsidP="004F1B61">
      <w:pPr>
        <w:autoSpaceDE w:val="0"/>
        <w:autoSpaceDN w:val="0"/>
        <w:adjustRightInd w:val="0"/>
        <w:spacing w:after="0" w:line="240" w:lineRule="auto"/>
        <w:ind w:firstLine="720"/>
        <w:rPr>
          <w:i/>
          <w:iCs/>
          <w:sz w:val="20"/>
          <w:szCs w:val="20"/>
        </w:rPr>
      </w:pPr>
    </w:p>
    <w:p w:rsidR="00D70AE3" w:rsidRPr="00D70AE3" w:rsidRDefault="00D70AE3" w:rsidP="007412BC">
      <w:pPr>
        <w:autoSpaceDE w:val="0"/>
        <w:autoSpaceDN w:val="0"/>
        <w:adjustRightInd w:val="0"/>
        <w:spacing w:after="0" w:line="240" w:lineRule="auto"/>
        <w:ind w:firstLine="720"/>
        <w:jc w:val="center"/>
        <w:rPr>
          <w:i/>
          <w:iCs/>
          <w:sz w:val="20"/>
          <w:szCs w:val="20"/>
        </w:rPr>
      </w:pPr>
      <w:r w:rsidRPr="00D70AE3">
        <w:rPr>
          <w:b/>
          <w:bCs/>
          <w:sz w:val="20"/>
          <w:szCs w:val="20"/>
        </w:rPr>
        <w:t xml:space="preserve">Figure 6: Alignment of </w:t>
      </w:r>
      <w:r w:rsidR="00A741D2">
        <w:rPr>
          <w:b/>
          <w:bCs/>
          <w:sz w:val="20"/>
          <w:szCs w:val="20"/>
        </w:rPr>
        <w:t xml:space="preserve">connecting shafts of </w:t>
      </w:r>
      <w:r w:rsidR="007412BC">
        <w:rPr>
          <w:b/>
          <w:bCs/>
          <w:sz w:val="20"/>
          <w:szCs w:val="20"/>
        </w:rPr>
        <w:t>p</w:t>
      </w:r>
      <w:r w:rsidRPr="00D70AE3">
        <w:rPr>
          <w:b/>
          <w:bCs/>
          <w:sz w:val="20"/>
          <w:szCs w:val="20"/>
        </w:rPr>
        <w:t xml:space="preserve">lanetary </w:t>
      </w:r>
      <w:r w:rsidR="007412BC">
        <w:rPr>
          <w:b/>
          <w:bCs/>
          <w:sz w:val="20"/>
          <w:szCs w:val="20"/>
        </w:rPr>
        <w:t>g</w:t>
      </w:r>
      <w:r w:rsidRPr="00D70AE3">
        <w:rPr>
          <w:b/>
          <w:bCs/>
          <w:sz w:val="20"/>
          <w:szCs w:val="20"/>
        </w:rPr>
        <w:t>earbox</w:t>
      </w:r>
    </w:p>
    <w:p w:rsidR="00D70AE3" w:rsidRDefault="00D70AE3" w:rsidP="004F1B61">
      <w:pPr>
        <w:autoSpaceDE w:val="0"/>
        <w:autoSpaceDN w:val="0"/>
        <w:adjustRightInd w:val="0"/>
        <w:spacing w:after="0" w:line="240" w:lineRule="auto"/>
        <w:ind w:firstLine="720"/>
        <w:rPr>
          <w:i/>
          <w:iCs/>
          <w:sz w:val="20"/>
          <w:szCs w:val="20"/>
        </w:rPr>
      </w:pPr>
    </w:p>
    <w:p w:rsidR="004F1B61" w:rsidRDefault="004F1B61" w:rsidP="004F1B61">
      <w:pPr>
        <w:autoSpaceDE w:val="0"/>
        <w:autoSpaceDN w:val="0"/>
        <w:adjustRightInd w:val="0"/>
        <w:spacing w:after="0" w:line="240" w:lineRule="auto"/>
        <w:ind w:firstLine="720"/>
        <w:rPr>
          <w:i/>
          <w:iCs/>
          <w:sz w:val="20"/>
          <w:szCs w:val="20"/>
        </w:rPr>
      </w:pPr>
    </w:p>
    <w:p w:rsidR="004F1B61" w:rsidRPr="004F1B61" w:rsidRDefault="004F1B61" w:rsidP="004F1B61">
      <w:pPr>
        <w:autoSpaceDE w:val="0"/>
        <w:autoSpaceDN w:val="0"/>
        <w:adjustRightInd w:val="0"/>
        <w:spacing w:after="0" w:line="240" w:lineRule="auto"/>
        <w:ind w:firstLine="720"/>
        <w:rPr>
          <w:i/>
          <w:iCs/>
          <w:sz w:val="20"/>
          <w:szCs w:val="20"/>
        </w:rPr>
      </w:pPr>
    </w:p>
    <w:p w:rsidR="00D0330D" w:rsidRPr="00D70AE3" w:rsidRDefault="00D70AE3" w:rsidP="0004769C">
      <w:pPr>
        <w:autoSpaceDE w:val="0"/>
        <w:autoSpaceDN w:val="0"/>
        <w:adjustRightInd w:val="0"/>
        <w:spacing w:after="0" w:line="240" w:lineRule="auto"/>
        <w:rPr>
          <w:sz w:val="20"/>
          <w:szCs w:val="20"/>
        </w:rPr>
      </w:pPr>
      <w:r w:rsidRPr="00D70AE3">
        <w:rPr>
          <w:iCs/>
          <w:sz w:val="20"/>
          <w:szCs w:val="20"/>
        </w:rPr>
        <w:t xml:space="preserve">The following Figure 7 illustrates the </w:t>
      </w:r>
      <w:r w:rsidR="0004769C">
        <w:rPr>
          <w:iCs/>
          <w:sz w:val="20"/>
          <w:szCs w:val="20"/>
        </w:rPr>
        <w:t xml:space="preserve">power transmission elements </w:t>
      </w:r>
      <w:r w:rsidRPr="00D70AE3">
        <w:rPr>
          <w:iCs/>
          <w:sz w:val="20"/>
          <w:szCs w:val="20"/>
        </w:rPr>
        <w:t>test rig after constructing</w:t>
      </w:r>
    </w:p>
    <w:p w:rsidR="005A2C83" w:rsidRPr="00B26C1C" w:rsidRDefault="005A2C83" w:rsidP="0026433C">
      <w:pPr>
        <w:autoSpaceDE w:val="0"/>
        <w:autoSpaceDN w:val="0"/>
        <w:adjustRightInd w:val="0"/>
        <w:spacing w:after="0" w:line="240" w:lineRule="auto"/>
        <w:ind w:firstLine="708"/>
        <w:rPr>
          <w:sz w:val="20"/>
          <w:szCs w:val="20"/>
          <w:lang w:val="en-US"/>
        </w:rPr>
      </w:pPr>
    </w:p>
    <w:p w:rsidR="00CD42DB" w:rsidRPr="00B26C1C" w:rsidRDefault="00CD42DB" w:rsidP="005A2C83">
      <w:pPr>
        <w:autoSpaceDE w:val="0"/>
        <w:autoSpaceDN w:val="0"/>
        <w:adjustRightInd w:val="0"/>
        <w:spacing w:after="0" w:line="240" w:lineRule="auto"/>
        <w:jc w:val="center"/>
        <w:rPr>
          <w:sz w:val="20"/>
          <w:szCs w:val="20"/>
          <w:lang w:val="en-US"/>
        </w:rPr>
      </w:pPr>
    </w:p>
    <w:p w:rsidR="00644073" w:rsidRPr="00B26C1C" w:rsidRDefault="00644073" w:rsidP="00A730AA">
      <w:pPr>
        <w:autoSpaceDE w:val="0"/>
        <w:autoSpaceDN w:val="0"/>
        <w:adjustRightInd w:val="0"/>
        <w:spacing w:after="0" w:line="240" w:lineRule="auto"/>
        <w:rPr>
          <w:sz w:val="20"/>
          <w:szCs w:val="20"/>
          <w:lang w:val="en-US"/>
        </w:rPr>
      </w:pPr>
    </w:p>
    <w:p w:rsidR="00090D78" w:rsidRDefault="00090D78" w:rsidP="00A730AA">
      <w:pPr>
        <w:autoSpaceDE w:val="0"/>
        <w:autoSpaceDN w:val="0"/>
        <w:adjustRightInd w:val="0"/>
        <w:spacing w:after="0" w:line="240" w:lineRule="auto"/>
        <w:rPr>
          <w:sz w:val="20"/>
          <w:szCs w:val="20"/>
          <w:lang w:val="en-US"/>
        </w:rPr>
      </w:pPr>
    </w:p>
    <w:p w:rsidR="00FF0804" w:rsidRPr="00B26C1C" w:rsidRDefault="00FF0804" w:rsidP="00A730AA">
      <w:pPr>
        <w:autoSpaceDE w:val="0"/>
        <w:autoSpaceDN w:val="0"/>
        <w:adjustRightInd w:val="0"/>
        <w:spacing w:after="0" w:line="240" w:lineRule="auto"/>
        <w:rPr>
          <w:noProof/>
          <w:sz w:val="20"/>
          <w:szCs w:val="20"/>
          <w:lang w:val="en-US"/>
        </w:rPr>
      </w:pPr>
    </w:p>
    <w:p w:rsidR="00A14671" w:rsidRPr="00B26C1C" w:rsidRDefault="00A14671" w:rsidP="00583E1E">
      <w:pPr>
        <w:autoSpaceDE w:val="0"/>
        <w:autoSpaceDN w:val="0"/>
        <w:adjustRightInd w:val="0"/>
        <w:spacing w:after="0" w:line="240" w:lineRule="auto"/>
        <w:jc w:val="center"/>
        <w:rPr>
          <w:sz w:val="20"/>
          <w:szCs w:val="20"/>
          <w:lang w:val="en-US"/>
        </w:rPr>
      </w:pPr>
    </w:p>
    <w:p w:rsidR="00BF1163" w:rsidRDefault="00BF1163" w:rsidP="00A730AA">
      <w:pPr>
        <w:autoSpaceDE w:val="0"/>
        <w:autoSpaceDN w:val="0"/>
        <w:adjustRightInd w:val="0"/>
        <w:spacing w:after="0" w:line="240" w:lineRule="auto"/>
        <w:rPr>
          <w:sz w:val="20"/>
          <w:szCs w:val="20"/>
          <w:lang w:val="en-US"/>
        </w:rPr>
      </w:pPr>
    </w:p>
    <w:p w:rsidR="00D70AE3" w:rsidRDefault="00F82144" w:rsidP="00F82144">
      <w:pPr>
        <w:autoSpaceDE w:val="0"/>
        <w:autoSpaceDN w:val="0"/>
        <w:adjustRightInd w:val="0"/>
        <w:spacing w:after="0" w:line="240" w:lineRule="auto"/>
        <w:jc w:val="center"/>
        <w:rPr>
          <w:sz w:val="20"/>
          <w:szCs w:val="20"/>
          <w:lang w:val="en-US"/>
        </w:rPr>
      </w:pPr>
      <w:r w:rsidRPr="00F82144">
        <w:rPr>
          <w:noProof/>
          <w:sz w:val="20"/>
          <w:szCs w:val="20"/>
          <w:lang w:val="en-US"/>
        </w:rPr>
        <w:drawing>
          <wp:inline distT="0" distB="0" distL="0" distR="0">
            <wp:extent cx="3290762" cy="2468071"/>
            <wp:effectExtent l="19050" t="0" r="4888" b="0"/>
            <wp:docPr id="16" name="Picture 2" descr="1efcf533-6cba-4b61-9e6d-ab0b0be3397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fcf533-6cba-4b61-9e6d-ab0b0be33976.jfif"/>
                    <pic:cNvPicPr/>
                  </pic:nvPicPr>
                  <pic:blipFill>
                    <a:blip r:embed="rId19"/>
                    <a:stretch>
                      <a:fillRect/>
                    </a:stretch>
                  </pic:blipFill>
                  <pic:spPr>
                    <a:xfrm>
                      <a:off x="0" y="0"/>
                      <a:ext cx="3295148" cy="2471361"/>
                    </a:xfrm>
                    <a:prstGeom prst="rect">
                      <a:avLst/>
                    </a:prstGeom>
                  </pic:spPr>
                </pic:pic>
              </a:graphicData>
            </a:graphic>
          </wp:inline>
        </w:drawing>
      </w:r>
    </w:p>
    <w:p w:rsidR="00D70AE3" w:rsidRDefault="00D70AE3" w:rsidP="00A730AA">
      <w:pPr>
        <w:autoSpaceDE w:val="0"/>
        <w:autoSpaceDN w:val="0"/>
        <w:adjustRightInd w:val="0"/>
        <w:spacing w:after="0" w:line="240" w:lineRule="auto"/>
        <w:rPr>
          <w:sz w:val="20"/>
          <w:szCs w:val="20"/>
          <w:lang w:val="en-US"/>
        </w:rPr>
      </w:pPr>
    </w:p>
    <w:p w:rsidR="00D70AE3" w:rsidRPr="00F82144" w:rsidRDefault="00F82144" w:rsidP="007412BC">
      <w:pPr>
        <w:autoSpaceDE w:val="0"/>
        <w:autoSpaceDN w:val="0"/>
        <w:adjustRightInd w:val="0"/>
        <w:spacing w:after="0" w:line="240" w:lineRule="auto"/>
        <w:jc w:val="center"/>
        <w:rPr>
          <w:sz w:val="20"/>
          <w:szCs w:val="20"/>
          <w:lang w:val="en-US"/>
        </w:rPr>
      </w:pPr>
      <w:r w:rsidRPr="00F82144">
        <w:rPr>
          <w:b/>
          <w:bCs/>
          <w:sz w:val="20"/>
          <w:szCs w:val="20"/>
        </w:rPr>
        <w:t xml:space="preserve">Figure 7: </w:t>
      </w:r>
      <w:r w:rsidR="007412BC">
        <w:rPr>
          <w:b/>
          <w:bCs/>
          <w:sz w:val="20"/>
          <w:szCs w:val="20"/>
        </w:rPr>
        <w:t>Power transmission elements</w:t>
      </w:r>
      <w:r w:rsidRPr="00F82144">
        <w:rPr>
          <w:b/>
          <w:bCs/>
          <w:sz w:val="20"/>
          <w:szCs w:val="20"/>
        </w:rPr>
        <w:t xml:space="preserve"> </w:t>
      </w:r>
      <w:r w:rsidR="007412BC">
        <w:rPr>
          <w:b/>
          <w:bCs/>
          <w:sz w:val="20"/>
          <w:szCs w:val="20"/>
        </w:rPr>
        <w:t>t</w:t>
      </w:r>
      <w:r w:rsidRPr="00F82144">
        <w:rPr>
          <w:b/>
          <w:bCs/>
          <w:sz w:val="20"/>
          <w:szCs w:val="20"/>
        </w:rPr>
        <w:t>est rig</w:t>
      </w:r>
    </w:p>
    <w:p w:rsidR="00D70AE3" w:rsidRDefault="00D70AE3" w:rsidP="00A730AA">
      <w:pPr>
        <w:autoSpaceDE w:val="0"/>
        <w:autoSpaceDN w:val="0"/>
        <w:adjustRightInd w:val="0"/>
        <w:spacing w:after="0" w:line="240" w:lineRule="auto"/>
        <w:rPr>
          <w:sz w:val="20"/>
          <w:szCs w:val="20"/>
          <w:lang w:val="en-US"/>
        </w:rPr>
      </w:pPr>
    </w:p>
    <w:p w:rsidR="00F82144" w:rsidRPr="00F82144" w:rsidRDefault="00F82144" w:rsidP="00F82144">
      <w:pPr>
        <w:autoSpaceDE w:val="0"/>
        <w:autoSpaceDN w:val="0"/>
        <w:adjustRightInd w:val="0"/>
        <w:rPr>
          <w:iCs/>
          <w:sz w:val="20"/>
          <w:szCs w:val="20"/>
        </w:rPr>
      </w:pPr>
      <w:r w:rsidRPr="00F82144">
        <w:rPr>
          <w:iCs/>
          <w:sz w:val="20"/>
          <w:szCs w:val="20"/>
        </w:rPr>
        <w:t xml:space="preserve">The test rig is ready for testing power transmission elements for required performance parameters </w:t>
      </w:r>
    </w:p>
    <w:p w:rsidR="00703D23" w:rsidRPr="00B26C1C" w:rsidRDefault="00703D23" w:rsidP="00A730AA">
      <w:pPr>
        <w:pStyle w:val="Default"/>
        <w:jc w:val="both"/>
        <w:rPr>
          <w:sz w:val="20"/>
          <w:szCs w:val="20"/>
          <w:highlight w:val="yellow"/>
        </w:rPr>
      </w:pPr>
    </w:p>
    <w:p w:rsidR="006C01C7" w:rsidRPr="00B26C1C" w:rsidRDefault="006C3A0A" w:rsidP="00F82144">
      <w:pPr>
        <w:pStyle w:val="Heading1"/>
      </w:pPr>
      <w:r w:rsidRPr="00B26C1C">
        <w:t>CONCLUSIONS AND RECOMMENDATIONS</w:t>
      </w:r>
      <w:r w:rsidR="00CC1B6D">
        <w:t xml:space="preserve"> </w:t>
      </w:r>
    </w:p>
    <w:p w:rsidR="00F82144" w:rsidRDefault="00F82144" w:rsidP="00A730AA">
      <w:pPr>
        <w:pStyle w:val="Default"/>
        <w:jc w:val="both"/>
        <w:rPr>
          <w:rFonts w:cstheme="minorHAnsi"/>
          <w:sz w:val="20"/>
          <w:szCs w:val="20"/>
        </w:rPr>
      </w:pPr>
    </w:p>
    <w:p w:rsidR="00AC58BD" w:rsidRPr="00F82144" w:rsidRDefault="00F82144" w:rsidP="00F82144">
      <w:pPr>
        <w:pStyle w:val="Default"/>
        <w:ind w:firstLine="720"/>
        <w:jc w:val="both"/>
        <w:rPr>
          <w:sz w:val="20"/>
          <w:szCs w:val="20"/>
        </w:rPr>
      </w:pPr>
      <w:r w:rsidRPr="00F82144">
        <w:rPr>
          <w:rFonts w:cstheme="minorHAnsi"/>
          <w:sz w:val="20"/>
          <w:szCs w:val="20"/>
        </w:rPr>
        <w:t>A Planetary gearbox has been designed and manufactured for small industrial applications with gear ratio 4.5 and input speed of 1500 rpm. The basic equations and formula that determine the different parameters of the gear geometry are used.</w:t>
      </w:r>
      <w:r w:rsidRPr="00F82144">
        <w:rPr>
          <w:b/>
          <w:bCs/>
          <w:sz w:val="20"/>
          <w:szCs w:val="20"/>
        </w:rPr>
        <w:t xml:space="preserve"> </w:t>
      </w:r>
      <w:r w:rsidRPr="00F82144">
        <w:rPr>
          <w:rFonts w:cstheme="minorHAnsi"/>
          <w:sz w:val="20"/>
          <w:szCs w:val="20"/>
        </w:rPr>
        <w:t>A T-Slot base plate has been designed and manufactured using grey cast iron to be used in the test rig for the gearboxes</w:t>
      </w:r>
      <w:r w:rsidRPr="00F82144">
        <w:rPr>
          <w:b/>
          <w:bCs/>
          <w:sz w:val="20"/>
          <w:szCs w:val="20"/>
        </w:rPr>
        <w:t xml:space="preserve">. </w:t>
      </w:r>
      <w:r w:rsidRPr="00F82144">
        <w:rPr>
          <w:sz w:val="20"/>
          <w:szCs w:val="20"/>
        </w:rPr>
        <w:t>An electrical control unit has been assembled and fastened to control the operation of the drive motor and varies its speed</w:t>
      </w:r>
      <w:r w:rsidR="00BC1C0E">
        <w:rPr>
          <w:sz w:val="20"/>
          <w:szCs w:val="20"/>
        </w:rPr>
        <w:t xml:space="preserve">. </w:t>
      </w:r>
      <w:r w:rsidR="00BC1C0E" w:rsidRPr="004F1B61">
        <w:rPr>
          <w:iCs/>
          <w:sz w:val="20"/>
          <w:szCs w:val="20"/>
        </w:rPr>
        <w:t>The gearbox has been connected to the electrical motor with a coupling</w:t>
      </w:r>
      <w:r w:rsidR="007713B1">
        <w:rPr>
          <w:iCs/>
          <w:sz w:val="20"/>
          <w:szCs w:val="20"/>
        </w:rPr>
        <w:t xml:space="preserve"> upon text rig T-slot plate</w:t>
      </w:r>
    </w:p>
    <w:p w:rsidR="00CA3E48" w:rsidRDefault="00CA3E48" w:rsidP="00A730AA">
      <w:pPr>
        <w:pStyle w:val="Default"/>
        <w:jc w:val="both"/>
        <w:rPr>
          <w:b/>
          <w:bCs/>
          <w:sz w:val="20"/>
          <w:szCs w:val="20"/>
        </w:rPr>
      </w:pPr>
    </w:p>
    <w:p w:rsidR="00886844" w:rsidRDefault="00CA3E48" w:rsidP="00F82144">
      <w:pPr>
        <w:pStyle w:val="Default"/>
        <w:jc w:val="center"/>
        <w:rPr>
          <w:b/>
          <w:bCs/>
          <w:sz w:val="20"/>
          <w:szCs w:val="20"/>
        </w:rPr>
      </w:pPr>
      <w:r w:rsidRPr="00B26C1C">
        <w:rPr>
          <w:b/>
          <w:bCs/>
          <w:sz w:val="20"/>
          <w:szCs w:val="20"/>
        </w:rPr>
        <w:t>REFERENCES</w:t>
      </w:r>
      <w:r w:rsidR="00CC1B6D">
        <w:rPr>
          <w:b/>
          <w:bCs/>
          <w:sz w:val="20"/>
          <w:szCs w:val="20"/>
        </w:rPr>
        <w:t xml:space="preserve"> </w:t>
      </w:r>
    </w:p>
    <w:p w:rsidR="00134F11" w:rsidRDefault="00134F11" w:rsidP="00F82144">
      <w:pPr>
        <w:pStyle w:val="Default"/>
        <w:jc w:val="center"/>
        <w:rPr>
          <w:b/>
          <w:bCs/>
          <w:sz w:val="20"/>
          <w:szCs w:val="20"/>
        </w:rPr>
      </w:pPr>
    </w:p>
    <w:p w:rsidR="00134F11" w:rsidRPr="00134F11" w:rsidRDefault="00134F11" w:rsidP="00134104">
      <w:pPr>
        <w:pStyle w:val="ListParagraph"/>
        <w:numPr>
          <w:ilvl w:val="0"/>
          <w:numId w:val="22"/>
        </w:numPr>
        <w:autoSpaceDE w:val="0"/>
        <w:autoSpaceDN w:val="0"/>
        <w:adjustRightInd w:val="0"/>
        <w:spacing w:after="0" w:line="240" w:lineRule="auto"/>
        <w:contextualSpacing w:val="0"/>
        <w:jc w:val="both"/>
        <w:rPr>
          <w:rFonts w:asciiTheme="majorBidi" w:hAnsiTheme="majorBidi" w:cstheme="majorBidi"/>
          <w:sz w:val="16"/>
          <w:szCs w:val="16"/>
        </w:rPr>
      </w:pPr>
      <w:r w:rsidRPr="00134F11">
        <w:rPr>
          <w:rFonts w:asciiTheme="majorBidi" w:hAnsiTheme="majorBidi" w:cstheme="majorBidi"/>
          <w:sz w:val="16"/>
          <w:szCs w:val="16"/>
        </w:rPr>
        <w:t xml:space="preserve">Yaguo Lei , Jing Lin , Zhengjia He  and Detong Kong, </w:t>
      </w:r>
      <w:r w:rsidR="00134104">
        <w:rPr>
          <w:rFonts w:asciiTheme="majorBidi" w:hAnsiTheme="majorBidi" w:cstheme="majorBidi"/>
          <w:sz w:val="16"/>
          <w:szCs w:val="16"/>
        </w:rPr>
        <w:t xml:space="preserve">(2.012), </w:t>
      </w:r>
      <w:r w:rsidRPr="00134F11">
        <w:rPr>
          <w:rFonts w:asciiTheme="majorBidi" w:hAnsiTheme="majorBidi" w:cstheme="majorBidi"/>
          <w:sz w:val="16"/>
          <w:szCs w:val="16"/>
        </w:rPr>
        <w:t>"A Method Based on Multi-Sensor Data Fusion for Fault Detection of Planetary Gearboxes", Sensors.</w:t>
      </w:r>
    </w:p>
    <w:p w:rsidR="00134F11" w:rsidRPr="00134F11" w:rsidRDefault="00134F11" w:rsidP="00134104">
      <w:pPr>
        <w:pStyle w:val="Heading1"/>
        <w:keepNext/>
        <w:numPr>
          <w:ilvl w:val="0"/>
          <w:numId w:val="22"/>
        </w:numPr>
        <w:tabs>
          <w:tab w:val="right" w:pos="567"/>
        </w:tabs>
        <w:contextualSpacing w:val="0"/>
        <w:jc w:val="both"/>
        <w:rPr>
          <w:rFonts w:asciiTheme="majorBidi" w:hAnsiTheme="majorBidi" w:cstheme="majorBidi"/>
          <w:b w:val="0"/>
          <w:i/>
          <w:iCs/>
          <w:sz w:val="16"/>
          <w:szCs w:val="16"/>
        </w:rPr>
      </w:pPr>
      <w:r w:rsidRPr="00134F11">
        <w:rPr>
          <w:rFonts w:asciiTheme="majorBidi" w:hAnsiTheme="majorBidi" w:cstheme="majorBidi"/>
          <w:b w:val="0"/>
          <w:sz w:val="16"/>
          <w:szCs w:val="16"/>
        </w:rPr>
        <w:t xml:space="preserve">Zhiliang Liu a,b,n, MingJ.Zuo a,c, YaqiangJin a, DengPan a, YongQin, </w:t>
      </w:r>
      <w:r w:rsidR="00134104">
        <w:rPr>
          <w:rFonts w:asciiTheme="majorBidi" w:hAnsiTheme="majorBidi" w:cstheme="majorBidi"/>
          <w:b w:val="0"/>
          <w:sz w:val="16"/>
          <w:szCs w:val="16"/>
        </w:rPr>
        <w:t xml:space="preserve"> (2017), </w:t>
      </w:r>
      <w:r w:rsidRPr="00134F11">
        <w:rPr>
          <w:rFonts w:asciiTheme="majorBidi" w:hAnsiTheme="majorBidi" w:cstheme="majorBidi"/>
          <w:b w:val="0"/>
          <w:sz w:val="16"/>
          <w:szCs w:val="16"/>
        </w:rPr>
        <w:t xml:space="preserve">"Improved local mean decomposition for modulation information mining and its application to machinery fault diagnosis", Journal of Sound and Vibration, 397, 266–281. </w:t>
      </w:r>
    </w:p>
    <w:p w:rsidR="00134F11" w:rsidRPr="00134F11" w:rsidRDefault="00134F11" w:rsidP="00134104">
      <w:pPr>
        <w:pStyle w:val="ListParagraph"/>
        <w:numPr>
          <w:ilvl w:val="0"/>
          <w:numId w:val="22"/>
        </w:numPr>
        <w:autoSpaceDE w:val="0"/>
        <w:autoSpaceDN w:val="0"/>
        <w:adjustRightInd w:val="0"/>
        <w:spacing w:after="0" w:line="240" w:lineRule="auto"/>
        <w:contextualSpacing w:val="0"/>
        <w:jc w:val="both"/>
        <w:rPr>
          <w:rFonts w:asciiTheme="majorBidi" w:hAnsiTheme="majorBidi" w:cstheme="majorBidi"/>
          <w:sz w:val="16"/>
          <w:szCs w:val="16"/>
        </w:rPr>
      </w:pPr>
      <w:r w:rsidRPr="00134F11">
        <w:rPr>
          <w:rFonts w:asciiTheme="majorBidi" w:hAnsiTheme="majorBidi" w:cstheme="majorBidi"/>
          <w:sz w:val="16"/>
          <w:szCs w:val="16"/>
        </w:rPr>
        <w:t xml:space="preserve">S.S.Khodwe1and S.S. Prabhune, </w:t>
      </w:r>
      <w:r w:rsidR="00134104">
        <w:rPr>
          <w:rFonts w:asciiTheme="majorBidi" w:hAnsiTheme="majorBidi" w:cstheme="majorBidi"/>
          <w:sz w:val="16"/>
          <w:szCs w:val="16"/>
        </w:rPr>
        <w:t xml:space="preserve">(2015), </w:t>
      </w:r>
      <w:r w:rsidRPr="00134F11">
        <w:rPr>
          <w:rFonts w:asciiTheme="majorBidi" w:hAnsiTheme="majorBidi" w:cstheme="majorBidi"/>
          <w:sz w:val="16"/>
          <w:szCs w:val="16"/>
        </w:rPr>
        <w:t xml:space="preserve">"Design and Analysis of Gear Box Test Bench to Test Shift Performance and Leakage", </w:t>
      </w:r>
      <w:r w:rsidRPr="00134F11">
        <w:rPr>
          <w:rFonts w:asciiTheme="majorBidi" w:hAnsiTheme="majorBidi" w:cstheme="majorBidi"/>
          <w:color w:val="262626"/>
          <w:sz w:val="16"/>
          <w:szCs w:val="16"/>
        </w:rPr>
        <w:t>IJARIIE-ISSN(O)-2395-4396, Vol-1 Issue-2</w:t>
      </w:r>
      <w:r w:rsidRPr="00134F11">
        <w:rPr>
          <w:rFonts w:asciiTheme="majorBidi" w:hAnsiTheme="majorBidi" w:cstheme="majorBidi"/>
          <w:sz w:val="16"/>
          <w:szCs w:val="16"/>
        </w:rPr>
        <w:t>.</w:t>
      </w:r>
    </w:p>
    <w:p w:rsidR="00134F11" w:rsidRPr="00134F11" w:rsidRDefault="00134F11" w:rsidP="00134104">
      <w:pPr>
        <w:pStyle w:val="Default"/>
        <w:numPr>
          <w:ilvl w:val="0"/>
          <w:numId w:val="22"/>
        </w:numPr>
        <w:jc w:val="both"/>
        <w:rPr>
          <w:rFonts w:asciiTheme="majorBidi" w:hAnsiTheme="majorBidi" w:cstheme="majorBidi"/>
          <w:sz w:val="16"/>
          <w:szCs w:val="16"/>
        </w:rPr>
      </w:pPr>
      <w:r w:rsidRPr="00134F11">
        <w:rPr>
          <w:rFonts w:asciiTheme="majorBidi" w:hAnsiTheme="majorBidi" w:cstheme="majorBidi"/>
          <w:sz w:val="16"/>
          <w:szCs w:val="16"/>
        </w:rPr>
        <w:t xml:space="preserve">Hüseyin Filiza, S. Olgunera,  and E. Evyapanb, </w:t>
      </w:r>
      <w:r w:rsidR="00134104">
        <w:rPr>
          <w:rFonts w:asciiTheme="majorBidi" w:hAnsiTheme="majorBidi" w:cstheme="majorBidi"/>
          <w:sz w:val="16"/>
          <w:szCs w:val="16"/>
        </w:rPr>
        <w:t xml:space="preserve">(2017), </w:t>
      </w:r>
      <w:r w:rsidRPr="00134F11">
        <w:rPr>
          <w:rFonts w:asciiTheme="majorBidi" w:hAnsiTheme="majorBidi" w:cstheme="majorBidi"/>
          <w:sz w:val="16"/>
          <w:szCs w:val="16"/>
        </w:rPr>
        <w:t>"A Study on Optimization of Planetary Gear Trains", Special issue of the 3rd International Conference on Computational and Experimental Science and Engineering, Vol. 132.</w:t>
      </w:r>
    </w:p>
    <w:p w:rsidR="00134F11" w:rsidRPr="00134F11" w:rsidRDefault="00134F11" w:rsidP="00134F11">
      <w:pPr>
        <w:pStyle w:val="Default"/>
        <w:numPr>
          <w:ilvl w:val="0"/>
          <w:numId w:val="22"/>
        </w:numPr>
        <w:jc w:val="both"/>
        <w:rPr>
          <w:rFonts w:asciiTheme="majorBidi" w:hAnsiTheme="majorBidi" w:cstheme="majorBidi"/>
          <w:sz w:val="16"/>
          <w:szCs w:val="16"/>
        </w:rPr>
      </w:pPr>
      <w:r w:rsidRPr="00134F11">
        <w:rPr>
          <w:rFonts w:asciiTheme="majorBidi" w:hAnsiTheme="majorBidi" w:cstheme="majorBidi"/>
          <w:sz w:val="16"/>
          <w:szCs w:val="16"/>
        </w:rPr>
        <w:t xml:space="preserve">Stephen P. Radzevich, </w:t>
      </w:r>
      <w:r w:rsidR="00134104">
        <w:rPr>
          <w:rFonts w:asciiTheme="majorBidi" w:hAnsiTheme="majorBidi" w:cstheme="majorBidi"/>
          <w:sz w:val="16"/>
          <w:szCs w:val="16"/>
        </w:rPr>
        <w:t>(</w:t>
      </w:r>
      <w:r w:rsidRPr="00134F11">
        <w:rPr>
          <w:rFonts w:asciiTheme="majorBidi" w:hAnsiTheme="majorBidi" w:cstheme="majorBidi"/>
          <w:sz w:val="16"/>
          <w:szCs w:val="16"/>
        </w:rPr>
        <w:t>2012</w:t>
      </w:r>
      <w:r w:rsidR="00134104">
        <w:rPr>
          <w:rFonts w:asciiTheme="majorBidi" w:hAnsiTheme="majorBidi" w:cstheme="majorBidi"/>
          <w:sz w:val="16"/>
          <w:szCs w:val="16"/>
        </w:rPr>
        <w:t>)</w:t>
      </w:r>
      <w:r w:rsidRPr="00134F11">
        <w:rPr>
          <w:rFonts w:asciiTheme="majorBidi" w:hAnsiTheme="majorBidi" w:cstheme="majorBidi"/>
          <w:sz w:val="16"/>
          <w:szCs w:val="16"/>
        </w:rPr>
        <w:t>, " Practical Gear Design and Manufacture", Second Edition, Stephen P. Radzevich, Taylor &amp; Francis Group.</w:t>
      </w:r>
    </w:p>
    <w:p w:rsidR="00134F11" w:rsidRPr="00134F11" w:rsidRDefault="00134F11" w:rsidP="001C63EE">
      <w:pPr>
        <w:pStyle w:val="Default"/>
        <w:numPr>
          <w:ilvl w:val="0"/>
          <w:numId w:val="22"/>
        </w:numPr>
        <w:jc w:val="both"/>
        <w:rPr>
          <w:rFonts w:asciiTheme="majorBidi" w:hAnsiTheme="majorBidi" w:cstheme="majorBidi"/>
          <w:sz w:val="16"/>
          <w:szCs w:val="16"/>
        </w:rPr>
      </w:pPr>
      <w:r w:rsidRPr="00134F11">
        <w:rPr>
          <w:rFonts w:asciiTheme="majorBidi" w:hAnsiTheme="majorBidi" w:cstheme="majorBidi"/>
          <w:sz w:val="16"/>
          <w:szCs w:val="16"/>
        </w:rPr>
        <w:t xml:space="preserve">Milos Sedak, and Bozidar Rosi, </w:t>
      </w:r>
      <w:r w:rsidR="001C63EE">
        <w:rPr>
          <w:rFonts w:asciiTheme="majorBidi" w:hAnsiTheme="majorBidi" w:cstheme="majorBidi"/>
          <w:sz w:val="16"/>
          <w:szCs w:val="16"/>
        </w:rPr>
        <w:t xml:space="preserve">(2021), </w:t>
      </w:r>
      <w:r w:rsidRPr="00134F11">
        <w:rPr>
          <w:rFonts w:asciiTheme="majorBidi" w:hAnsiTheme="majorBidi" w:cstheme="majorBidi"/>
          <w:sz w:val="16"/>
          <w:szCs w:val="16"/>
        </w:rPr>
        <w:t>"Multi-Objective Optimization of Planetary Gearbox with Adaptive Hybrid Particle Swarm Differential E</w:t>
      </w:r>
      <w:r w:rsidR="001C63EE">
        <w:rPr>
          <w:rFonts w:asciiTheme="majorBidi" w:hAnsiTheme="majorBidi" w:cstheme="majorBidi"/>
          <w:sz w:val="16"/>
          <w:szCs w:val="16"/>
        </w:rPr>
        <w:t>volution Algorithm", Appl. Sci</w:t>
      </w:r>
      <w:r w:rsidRPr="00134F11">
        <w:rPr>
          <w:rFonts w:asciiTheme="majorBidi" w:hAnsiTheme="majorBidi" w:cstheme="majorBidi"/>
          <w:sz w:val="16"/>
          <w:szCs w:val="16"/>
        </w:rPr>
        <w:t>.</w:t>
      </w:r>
    </w:p>
    <w:p w:rsidR="00134F11" w:rsidRPr="00134F11" w:rsidRDefault="00134F11" w:rsidP="001C63EE">
      <w:pPr>
        <w:pStyle w:val="Default"/>
        <w:numPr>
          <w:ilvl w:val="0"/>
          <w:numId w:val="22"/>
        </w:numPr>
        <w:jc w:val="both"/>
        <w:rPr>
          <w:rFonts w:asciiTheme="majorBidi" w:hAnsiTheme="majorBidi" w:cstheme="majorBidi"/>
          <w:sz w:val="16"/>
          <w:szCs w:val="16"/>
        </w:rPr>
      </w:pPr>
      <w:r w:rsidRPr="00134F11">
        <w:rPr>
          <w:rFonts w:asciiTheme="majorBidi" w:hAnsiTheme="majorBidi" w:cstheme="majorBidi"/>
          <w:sz w:val="16"/>
          <w:szCs w:val="16"/>
        </w:rPr>
        <w:t xml:space="preserve">Martin Jonsson, </w:t>
      </w:r>
      <w:r w:rsidR="001C63EE">
        <w:rPr>
          <w:rFonts w:asciiTheme="majorBidi" w:hAnsiTheme="majorBidi" w:cstheme="majorBidi"/>
          <w:sz w:val="16"/>
          <w:szCs w:val="16"/>
        </w:rPr>
        <w:t xml:space="preserve">(2020), </w:t>
      </w:r>
      <w:r w:rsidRPr="00134F11">
        <w:rPr>
          <w:rFonts w:asciiTheme="majorBidi" w:hAnsiTheme="majorBidi" w:cstheme="majorBidi"/>
          <w:sz w:val="16"/>
          <w:szCs w:val="16"/>
        </w:rPr>
        <w:t>"Planetary Gear Analysis–deformation induced misalignment and optimization</w:t>
      </w:r>
      <w:r w:rsidRPr="00134F11">
        <w:rPr>
          <w:rFonts w:asciiTheme="majorBidi" w:eastAsia="Times New Roman" w:hAnsiTheme="majorBidi" w:cstheme="majorBidi"/>
          <w:sz w:val="16"/>
          <w:szCs w:val="16"/>
        </w:rPr>
        <w:t xml:space="preserve">", </w:t>
      </w:r>
      <w:r w:rsidRPr="00134F11">
        <w:rPr>
          <w:rFonts w:asciiTheme="majorBidi" w:hAnsiTheme="majorBidi" w:cstheme="majorBidi"/>
          <w:sz w:val="16"/>
          <w:szCs w:val="16"/>
        </w:rPr>
        <w:t>Master of Science Thesis</w:t>
      </w:r>
      <w:r w:rsidRPr="00134F11">
        <w:rPr>
          <w:rFonts w:asciiTheme="majorBidi" w:eastAsia="Times New Roman" w:hAnsiTheme="majorBidi" w:cstheme="majorBidi"/>
          <w:sz w:val="16"/>
          <w:szCs w:val="16"/>
        </w:rPr>
        <w:t>, Stockholm</w:t>
      </w:r>
      <w:r w:rsidRPr="00134F11">
        <w:rPr>
          <w:rFonts w:asciiTheme="majorBidi" w:hAnsiTheme="majorBidi" w:cstheme="majorBidi"/>
          <w:sz w:val="16"/>
          <w:szCs w:val="16"/>
        </w:rPr>
        <w:t>.</w:t>
      </w:r>
    </w:p>
    <w:p w:rsidR="00134F11" w:rsidRPr="00134F11" w:rsidRDefault="00134F11" w:rsidP="001C63EE">
      <w:pPr>
        <w:pStyle w:val="Default"/>
        <w:numPr>
          <w:ilvl w:val="0"/>
          <w:numId w:val="22"/>
        </w:numPr>
        <w:jc w:val="both"/>
        <w:rPr>
          <w:rFonts w:asciiTheme="majorBidi" w:hAnsiTheme="majorBidi" w:cstheme="majorBidi"/>
          <w:sz w:val="16"/>
          <w:szCs w:val="16"/>
        </w:rPr>
      </w:pPr>
      <w:r w:rsidRPr="00134F11">
        <w:rPr>
          <w:rFonts w:asciiTheme="majorBidi" w:hAnsiTheme="majorBidi" w:cstheme="majorBidi"/>
          <w:sz w:val="16"/>
          <w:szCs w:val="16"/>
        </w:rPr>
        <w:t>G Pardhiv and P Srinivas,</w:t>
      </w:r>
      <w:r w:rsidRPr="00134F11">
        <w:rPr>
          <w:rFonts w:asciiTheme="majorBidi" w:hAnsiTheme="majorBidi" w:cstheme="majorBidi"/>
          <w:sz w:val="16"/>
          <w:szCs w:val="16"/>
          <w:lang w:bidi="ar-EG"/>
        </w:rPr>
        <w:t xml:space="preserve"> </w:t>
      </w:r>
      <w:r w:rsidR="001C63EE">
        <w:rPr>
          <w:rFonts w:asciiTheme="majorBidi" w:hAnsiTheme="majorBidi" w:cstheme="majorBidi"/>
          <w:sz w:val="16"/>
          <w:szCs w:val="16"/>
          <w:lang w:bidi="ar-EG"/>
        </w:rPr>
        <w:t xml:space="preserve">(2019), </w:t>
      </w:r>
      <w:r w:rsidRPr="00134F11">
        <w:rPr>
          <w:rFonts w:asciiTheme="majorBidi" w:hAnsiTheme="majorBidi" w:cstheme="majorBidi"/>
          <w:sz w:val="16"/>
          <w:szCs w:val="16"/>
          <w:lang w:bidi="ar-EG"/>
        </w:rPr>
        <w:t>"</w:t>
      </w:r>
      <w:r w:rsidRPr="00134F11">
        <w:rPr>
          <w:rFonts w:asciiTheme="majorBidi" w:hAnsiTheme="majorBidi" w:cstheme="majorBidi"/>
          <w:sz w:val="16"/>
          <w:szCs w:val="16"/>
        </w:rPr>
        <w:t>Material Selection for Optimum Design of Planetary Gear Train used in Automobile Gear Box</w:t>
      </w:r>
      <w:r w:rsidRPr="00134F11">
        <w:rPr>
          <w:rFonts w:asciiTheme="majorBidi" w:hAnsiTheme="majorBidi" w:cstheme="majorBidi"/>
          <w:sz w:val="16"/>
          <w:szCs w:val="16"/>
          <w:lang w:bidi="ar-EG"/>
        </w:rPr>
        <w:t xml:space="preserve">", </w:t>
      </w:r>
      <w:r w:rsidRPr="00134F11">
        <w:rPr>
          <w:rFonts w:asciiTheme="majorBidi" w:hAnsiTheme="majorBidi" w:cstheme="majorBidi"/>
          <w:sz w:val="16"/>
          <w:szCs w:val="16"/>
        </w:rPr>
        <w:t>International Journal for Modern Trends in Science and Technology, ISSN: 2455-3778, Volume 5.</w:t>
      </w:r>
    </w:p>
    <w:p w:rsidR="00134F11" w:rsidRPr="00134F11" w:rsidRDefault="00134F11" w:rsidP="001C63EE">
      <w:pPr>
        <w:pStyle w:val="ListParagraph"/>
        <w:numPr>
          <w:ilvl w:val="0"/>
          <w:numId w:val="22"/>
        </w:numPr>
        <w:autoSpaceDE w:val="0"/>
        <w:autoSpaceDN w:val="0"/>
        <w:adjustRightInd w:val="0"/>
        <w:spacing w:after="0" w:line="240" w:lineRule="auto"/>
        <w:contextualSpacing w:val="0"/>
        <w:jc w:val="both"/>
        <w:rPr>
          <w:rFonts w:asciiTheme="majorBidi" w:hAnsiTheme="majorBidi" w:cstheme="majorBidi"/>
          <w:sz w:val="16"/>
          <w:szCs w:val="16"/>
        </w:rPr>
      </w:pPr>
      <w:r w:rsidRPr="00134F11">
        <w:rPr>
          <w:rFonts w:asciiTheme="majorBidi" w:hAnsiTheme="majorBidi" w:cstheme="majorBidi"/>
          <w:sz w:val="16"/>
          <w:szCs w:val="16"/>
        </w:rPr>
        <w:t>Yixuan Hou1, Xiaoqin Zhou1, Xiuzhi He1, Zufei Liu1 and Qiang Liu,</w:t>
      </w:r>
      <w:r w:rsidR="001C63EE">
        <w:rPr>
          <w:rFonts w:asciiTheme="majorBidi" w:hAnsiTheme="majorBidi" w:cstheme="majorBidi"/>
          <w:sz w:val="16"/>
          <w:szCs w:val="16"/>
        </w:rPr>
        <w:t xml:space="preserve"> (2008), </w:t>
      </w:r>
      <w:r w:rsidRPr="00134F11">
        <w:rPr>
          <w:rFonts w:asciiTheme="majorBidi" w:hAnsiTheme="majorBidi" w:cstheme="majorBidi"/>
          <w:sz w:val="16"/>
          <w:szCs w:val="16"/>
        </w:rPr>
        <w:t xml:space="preserve"> "A New Design of the Test Rig to Measure the Transmission Error of Automobile Gearbox", IOP Conf. Series: Materials Science and Engineering 280 (2017) 01200</w:t>
      </w:r>
      <w:r w:rsidR="001C63EE">
        <w:rPr>
          <w:rFonts w:asciiTheme="majorBidi" w:hAnsiTheme="majorBidi" w:cstheme="majorBidi"/>
          <w:sz w:val="16"/>
          <w:szCs w:val="16"/>
        </w:rPr>
        <w:t>8 doi:10.1088/1757-899X/280/1/0</w:t>
      </w:r>
      <w:r w:rsidRPr="00134F11">
        <w:rPr>
          <w:rFonts w:asciiTheme="majorBidi" w:hAnsiTheme="majorBidi" w:cstheme="majorBidi"/>
          <w:sz w:val="16"/>
          <w:szCs w:val="16"/>
        </w:rPr>
        <w:t>.</w:t>
      </w:r>
    </w:p>
    <w:p w:rsidR="00134F11" w:rsidRPr="00134F11" w:rsidRDefault="00134F11" w:rsidP="001C63EE">
      <w:pPr>
        <w:pStyle w:val="Default"/>
        <w:numPr>
          <w:ilvl w:val="0"/>
          <w:numId w:val="22"/>
        </w:numPr>
        <w:jc w:val="both"/>
        <w:rPr>
          <w:rFonts w:asciiTheme="majorBidi" w:eastAsia="Times New Roman" w:hAnsiTheme="majorBidi" w:cstheme="majorBidi"/>
          <w:sz w:val="16"/>
          <w:szCs w:val="16"/>
        </w:rPr>
      </w:pPr>
      <w:r w:rsidRPr="00134F11">
        <w:rPr>
          <w:rFonts w:asciiTheme="majorBidi" w:hAnsiTheme="majorBidi" w:cstheme="majorBidi"/>
          <w:sz w:val="16"/>
          <w:szCs w:val="16"/>
        </w:rPr>
        <w:t xml:space="preserve">Nour Marey, El-Sayed Hegazy and Amman Ali, </w:t>
      </w:r>
      <w:r w:rsidR="001C63EE">
        <w:rPr>
          <w:rFonts w:asciiTheme="majorBidi" w:hAnsiTheme="majorBidi" w:cstheme="majorBidi"/>
          <w:sz w:val="16"/>
          <w:szCs w:val="16"/>
        </w:rPr>
        <w:t xml:space="preserve">(2018), </w:t>
      </w:r>
      <w:r w:rsidRPr="00134F11">
        <w:rPr>
          <w:rFonts w:asciiTheme="majorBidi" w:hAnsiTheme="majorBidi" w:cstheme="majorBidi"/>
          <w:sz w:val="16"/>
          <w:szCs w:val="16"/>
        </w:rPr>
        <w:t>"Design and Setup for a Journal Bearing Universal Test Rig", PORT SAID ENGINEERING RESEARCH JOURNAL Faculty of Engineering - Port Said University Volume 22 No. 1</w:t>
      </w:r>
      <w:r w:rsidR="001C63EE">
        <w:rPr>
          <w:rFonts w:asciiTheme="majorBidi" w:hAnsiTheme="majorBidi" w:cstheme="majorBidi"/>
          <w:sz w:val="16"/>
          <w:szCs w:val="16"/>
        </w:rPr>
        <w:t>,</w:t>
      </w:r>
      <w:r w:rsidRPr="00134F11">
        <w:rPr>
          <w:rFonts w:asciiTheme="majorBidi" w:hAnsiTheme="majorBidi" w:cstheme="majorBidi"/>
          <w:sz w:val="16"/>
          <w:szCs w:val="16"/>
        </w:rPr>
        <w:t xml:space="preserve"> pp. 101:106</w:t>
      </w:r>
      <w:r w:rsidRPr="00134F11">
        <w:rPr>
          <w:rFonts w:asciiTheme="majorBidi" w:eastAsia="Times New Roman" w:hAnsiTheme="majorBidi" w:cstheme="majorBidi"/>
          <w:sz w:val="16"/>
          <w:szCs w:val="16"/>
        </w:rPr>
        <w:t>.</w:t>
      </w:r>
    </w:p>
    <w:p w:rsidR="00134F11" w:rsidRPr="00134F11" w:rsidRDefault="00134F11" w:rsidP="001C63EE">
      <w:pPr>
        <w:pStyle w:val="Default"/>
        <w:numPr>
          <w:ilvl w:val="0"/>
          <w:numId w:val="22"/>
        </w:numPr>
        <w:jc w:val="both"/>
        <w:rPr>
          <w:rFonts w:asciiTheme="majorBidi" w:eastAsia="Times New Roman" w:hAnsiTheme="majorBidi" w:cstheme="majorBidi"/>
          <w:sz w:val="16"/>
          <w:szCs w:val="16"/>
        </w:rPr>
      </w:pPr>
      <w:r w:rsidRPr="00134F11">
        <w:rPr>
          <w:rFonts w:asciiTheme="majorBidi" w:eastAsia="Times New Roman" w:hAnsiTheme="majorBidi" w:cstheme="majorBidi"/>
          <w:sz w:val="16"/>
          <w:szCs w:val="16"/>
        </w:rPr>
        <w:t xml:space="preserve">S.B.Nandeppagoudar, S.N.Shaikh, S. R. Gote, S. P. More, A. S. Chaudhari, N. R. Borse, and S.H.Gawande, </w:t>
      </w:r>
      <w:r w:rsidR="001C63EE">
        <w:rPr>
          <w:rFonts w:asciiTheme="majorBidi" w:eastAsia="Times New Roman" w:hAnsiTheme="majorBidi" w:cstheme="majorBidi"/>
          <w:sz w:val="16"/>
          <w:szCs w:val="16"/>
        </w:rPr>
        <w:t xml:space="preserve">(2017), </w:t>
      </w:r>
      <w:r w:rsidRPr="00134F11">
        <w:rPr>
          <w:rFonts w:asciiTheme="majorBidi" w:eastAsia="Times New Roman" w:hAnsiTheme="majorBidi" w:cstheme="majorBidi"/>
          <w:sz w:val="16"/>
          <w:szCs w:val="16"/>
        </w:rPr>
        <w:t xml:space="preserve">"Design and Numerical Analysis of Optimized Planetary Gear Box", </w:t>
      </w:r>
      <w:r w:rsidRPr="00134F11">
        <w:rPr>
          <w:rFonts w:asciiTheme="majorBidi" w:hAnsiTheme="majorBidi" w:cstheme="majorBidi"/>
          <w:sz w:val="16"/>
          <w:szCs w:val="16"/>
        </w:rPr>
        <w:t>Journal of Mechanical an</w:t>
      </w:r>
      <w:r w:rsidR="001C63EE">
        <w:rPr>
          <w:rFonts w:asciiTheme="majorBidi" w:hAnsiTheme="majorBidi" w:cstheme="majorBidi"/>
          <w:sz w:val="16"/>
          <w:szCs w:val="16"/>
        </w:rPr>
        <w:t>d Civil Engineering (IOSR-JMCE)</w:t>
      </w:r>
      <w:r w:rsidRPr="00134F11">
        <w:rPr>
          <w:rFonts w:asciiTheme="majorBidi" w:eastAsia="Times New Roman" w:hAnsiTheme="majorBidi" w:cstheme="majorBidi"/>
          <w:sz w:val="16"/>
          <w:szCs w:val="16"/>
        </w:rPr>
        <w:t>.</w:t>
      </w:r>
    </w:p>
    <w:p w:rsidR="00134F11" w:rsidRPr="00134F11" w:rsidRDefault="00134F11" w:rsidP="001C63EE">
      <w:pPr>
        <w:pStyle w:val="Default"/>
        <w:numPr>
          <w:ilvl w:val="0"/>
          <w:numId w:val="22"/>
        </w:numPr>
        <w:jc w:val="both"/>
        <w:rPr>
          <w:rFonts w:asciiTheme="majorBidi" w:eastAsia="Times New Roman" w:hAnsiTheme="majorBidi" w:cstheme="majorBidi"/>
          <w:sz w:val="16"/>
          <w:szCs w:val="16"/>
        </w:rPr>
      </w:pPr>
      <w:r w:rsidRPr="00134F11">
        <w:rPr>
          <w:rFonts w:asciiTheme="majorBidi" w:hAnsiTheme="majorBidi" w:cstheme="majorBidi"/>
          <w:sz w:val="16"/>
          <w:szCs w:val="16"/>
        </w:rPr>
        <w:t>Bansidhar Gouda</w:t>
      </w:r>
      <w:r w:rsidRPr="00134F11">
        <w:rPr>
          <w:rFonts w:asciiTheme="majorBidi" w:hAnsiTheme="majorBidi" w:cstheme="majorBidi"/>
          <w:color w:val="1A1A1A"/>
          <w:sz w:val="16"/>
          <w:szCs w:val="16"/>
        </w:rPr>
        <w:t xml:space="preserve">,  </w:t>
      </w:r>
      <w:r w:rsidRPr="00134F11">
        <w:rPr>
          <w:rFonts w:asciiTheme="majorBidi" w:hAnsiTheme="majorBidi" w:cstheme="majorBidi"/>
          <w:sz w:val="16"/>
          <w:szCs w:val="16"/>
        </w:rPr>
        <w:t>N. Tandon</w:t>
      </w:r>
      <w:r w:rsidRPr="00134F11">
        <w:rPr>
          <w:rFonts w:asciiTheme="majorBidi" w:hAnsiTheme="majorBidi" w:cstheme="majorBidi"/>
          <w:color w:val="1A1A1A"/>
          <w:sz w:val="16"/>
          <w:szCs w:val="16"/>
        </w:rPr>
        <w:t xml:space="preserve">, </w:t>
      </w:r>
      <w:r w:rsidRPr="00134F11">
        <w:rPr>
          <w:rFonts w:asciiTheme="majorBidi" w:hAnsiTheme="majorBidi" w:cstheme="majorBidi"/>
          <w:sz w:val="16"/>
          <w:szCs w:val="16"/>
        </w:rPr>
        <w:t>R. K. Pandey</w:t>
      </w:r>
      <w:r w:rsidRPr="00134F11">
        <w:rPr>
          <w:rFonts w:asciiTheme="majorBidi" w:hAnsiTheme="majorBidi" w:cstheme="majorBidi"/>
          <w:color w:val="1A1A1A"/>
          <w:sz w:val="16"/>
          <w:szCs w:val="16"/>
        </w:rPr>
        <w:t xml:space="preserve"> and </w:t>
      </w:r>
      <w:r w:rsidRPr="00134F11">
        <w:rPr>
          <w:rFonts w:asciiTheme="majorBidi" w:hAnsiTheme="majorBidi" w:cstheme="majorBidi"/>
          <w:sz w:val="16"/>
          <w:szCs w:val="16"/>
        </w:rPr>
        <w:t xml:space="preserve">C. K. Babu, </w:t>
      </w:r>
      <w:r w:rsidR="001C63EE">
        <w:rPr>
          <w:rFonts w:asciiTheme="majorBidi" w:hAnsiTheme="majorBidi" w:cstheme="majorBidi"/>
          <w:sz w:val="16"/>
          <w:szCs w:val="16"/>
        </w:rPr>
        <w:t xml:space="preserve">(2023), </w:t>
      </w:r>
      <w:r w:rsidRPr="00134F11">
        <w:rPr>
          <w:rFonts w:asciiTheme="majorBidi" w:hAnsiTheme="majorBidi" w:cstheme="majorBidi"/>
          <w:sz w:val="16"/>
          <w:szCs w:val="16"/>
        </w:rPr>
        <w:t>"</w:t>
      </w:r>
      <w:r w:rsidRPr="00134F11">
        <w:rPr>
          <w:rFonts w:asciiTheme="majorBidi" w:hAnsiTheme="majorBidi" w:cstheme="majorBidi"/>
          <w:color w:val="1D1B1B"/>
          <w:sz w:val="16"/>
          <w:szCs w:val="16"/>
        </w:rPr>
        <w:t xml:space="preserve">Design and development of a test rig for performance evaluation of ball bearings", </w:t>
      </w:r>
      <w:r w:rsidR="001C63EE">
        <w:rPr>
          <w:rFonts w:asciiTheme="majorBidi" w:hAnsiTheme="majorBidi" w:cstheme="majorBidi"/>
          <w:color w:val="1A1A1A"/>
          <w:sz w:val="16"/>
          <w:szCs w:val="16"/>
        </w:rPr>
        <w:t>AIP Conf. Proc. 3006, 020006</w:t>
      </w:r>
      <w:r w:rsidRPr="00134F11">
        <w:rPr>
          <w:rFonts w:asciiTheme="majorBidi" w:hAnsiTheme="majorBidi" w:cstheme="majorBidi"/>
          <w:sz w:val="16"/>
          <w:szCs w:val="16"/>
        </w:rPr>
        <w:t>.</w:t>
      </w:r>
    </w:p>
    <w:p w:rsidR="00134F11" w:rsidRDefault="00134F11" w:rsidP="001C63EE">
      <w:pPr>
        <w:pStyle w:val="Default"/>
        <w:numPr>
          <w:ilvl w:val="0"/>
          <w:numId w:val="22"/>
        </w:numPr>
        <w:rPr>
          <w:b/>
          <w:bCs/>
          <w:sz w:val="20"/>
          <w:szCs w:val="20"/>
        </w:rPr>
      </w:pPr>
      <w:r w:rsidRPr="00134F11">
        <w:rPr>
          <w:rFonts w:asciiTheme="majorBidi" w:hAnsiTheme="majorBidi" w:cstheme="majorBidi"/>
          <w:sz w:val="16"/>
          <w:szCs w:val="16"/>
        </w:rPr>
        <w:t xml:space="preserve">Sayali Shinde1 and Sourabh Kulkarni, </w:t>
      </w:r>
      <w:r w:rsidR="001C63EE">
        <w:rPr>
          <w:rFonts w:asciiTheme="majorBidi" w:hAnsiTheme="majorBidi" w:cstheme="majorBidi"/>
          <w:sz w:val="16"/>
          <w:szCs w:val="16"/>
        </w:rPr>
        <w:t xml:space="preserve">(2017), </w:t>
      </w:r>
      <w:r w:rsidRPr="00134F11">
        <w:rPr>
          <w:rFonts w:asciiTheme="majorBidi" w:hAnsiTheme="majorBidi" w:cstheme="majorBidi"/>
          <w:sz w:val="16"/>
          <w:szCs w:val="16"/>
        </w:rPr>
        <w:t xml:space="preserve">"Transmission Test Bench", International Journal of Computational Intelligence Research ISSN 0973-1873 Volume 13, </w:t>
      </w:r>
      <w:r w:rsidR="001C63EE">
        <w:rPr>
          <w:rFonts w:asciiTheme="majorBidi" w:hAnsiTheme="majorBidi" w:cstheme="majorBidi"/>
          <w:sz w:val="16"/>
          <w:szCs w:val="16"/>
        </w:rPr>
        <w:t>Number 6</w:t>
      </w:r>
      <w:r w:rsidRPr="00134F11">
        <w:rPr>
          <w:rFonts w:asciiTheme="majorBidi" w:hAnsiTheme="majorBidi" w:cstheme="majorBidi"/>
          <w:sz w:val="16"/>
          <w:szCs w:val="16"/>
        </w:rPr>
        <w:t>, pp. 1557-1561</w:t>
      </w:r>
      <w:r w:rsidRPr="00134F11">
        <w:rPr>
          <w:rFonts w:asciiTheme="majorBidi" w:eastAsia="Times New Roman" w:hAnsiTheme="majorBidi" w:cstheme="majorBidi"/>
          <w:sz w:val="16"/>
          <w:szCs w:val="16"/>
        </w:rPr>
        <w:t>.</w:t>
      </w:r>
      <w:bookmarkEnd w:id="0"/>
      <w:bookmarkEnd w:id="1"/>
      <w:bookmarkEnd w:id="2"/>
    </w:p>
    <w:sectPr w:rsidR="00134F11" w:rsidSect="00714AD6">
      <w:headerReference w:type="even" r:id="rId20"/>
      <w:headerReference w:type="default" r:id="rId21"/>
      <w:footerReference w:type="even" r:id="rId22"/>
      <w:footerReference w:type="default" r:id="rId23"/>
      <w:headerReference w:type="first" r:id="rId24"/>
      <w:footerReference w:type="first" r:id="rId25"/>
      <w:pgSz w:w="11906" w:h="16838" w:code="9"/>
      <w:pgMar w:top="1440" w:right="1440" w:bottom="1440" w:left="1440" w:header="1138" w:footer="1138" w:gutter="0"/>
      <w:pgNumType w:start="17"/>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3F46" w:rsidRDefault="008D3F46" w:rsidP="00A82CA4">
      <w:r>
        <w:separator/>
      </w:r>
    </w:p>
    <w:p w:rsidR="008D3F46" w:rsidRDefault="008D3F46"/>
  </w:endnote>
  <w:endnote w:type="continuationSeparator" w:id="1">
    <w:p w:rsidR="008D3F46" w:rsidRDefault="008D3F46" w:rsidP="00A82CA4">
      <w:r>
        <w:continuationSeparator/>
      </w:r>
    </w:p>
    <w:p w:rsidR="008D3F46" w:rsidRDefault="008D3F46"/>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AD6" w:rsidRPr="00935FE1" w:rsidRDefault="00FD0883" w:rsidP="00714AD6">
    <w:pPr>
      <w:pStyle w:val="Footer"/>
      <w:ind w:right="27"/>
      <w:jc w:val="center"/>
      <w:rPr>
        <w:sz w:val="20"/>
      </w:rPr>
    </w:pPr>
    <w:r w:rsidRPr="00FD0883">
      <w:rPr>
        <w:sz w:val="20"/>
      </w:rPr>
      <w:pict>
        <v:rect id="_x0000_i1025" style="width:494.9pt;height:4.6pt" o:hrpct="989" o:hralign="center" o:hrstd="t" o:hrnoshade="t" o:hr="t" fillcolor="#943634" stroked="f"/>
      </w:pict>
    </w:r>
    <w:r w:rsidR="00714AD6" w:rsidRPr="00935FE1">
      <w:rPr>
        <w:sz w:val="20"/>
      </w:rPr>
      <w:t xml:space="preserve">| IJMER | ISSN: 2249–6645 |     </w:t>
    </w:r>
    <w:r w:rsidR="00714AD6">
      <w:rPr>
        <w:sz w:val="20"/>
      </w:rPr>
      <w:t xml:space="preserve">              </w:t>
    </w:r>
    <w:r w:rsidR="00714AD6" w:rsidRPr="00935FE1">
      <w:rPr>
        <w:color w:val="4F6228"/>
        <w:sz w:val="20"/>
      </w:rPr>
      <w:t>www.ijmer.com</w:t>
    </w:r>
    <w:r w:rsidR="00714AD6">
      <w:rPr>
        <w:color w:val="4F6228"/>
        <w:sz w:val="20"/>
        <w:lang w:val="en-US"/>
      </w:rPr>
      <w:t xml:space="preserve">                    </w:t>
    </w:r>
    <w:r w:rsidR="00714AD6" w:rsidRPr="00935FE1">
      <w:rPr>
        <w:sz w:val="20"/>
      </w:rPr>
      <w:t xml:space="preserve">    </w:t>
    </w:r>
    <w:r w:rsidR="00714AD6">
      <w:rPr>
        <w:sz w:val="20"/>
      </w:rPr>
      <w:t xml:space="preserve">         | Vol. 8 | Iss. 8 | August</w:t>
    </w:r>
    <w:r w:rsidR="00714AD6" w:rsidRPr="00935FE1">
      <w:rPr>
        <w:sz w:val="20"/>
      </w:rPr>
      <w:t xml:space="preserve"> 2018 | </w:t>
    </w:r>
    <w:r w:rsidRPr="00935FE1">
      <w:rPr>
        <w:sz w:val="20"/>
      </w:rPr>
      <w:fldChar w:fldCharType="begin"/>
    </w:r>
    <w:r w:rsidR="00714AD6" w:rsidRPr="00935FE1">
      <w:rPr>
        <w:sz w:val="20"/>
      </w:rPr>
      <w:instrText xml:space="preserve"> PAGE   \* MERGEFORMAT </w:instrText>
    </w:r>
    <w:r w:rsidRPr="00935FE1">
      <w:rPr>
        <w:sz w:val="20"/>
      </w:rPr>
      <w:fldChar w:fldCharType="separate"/>
    </w:r>
    <w:r w:rsidR="00582925">
      <w:rPr>
        <w:noProof/>
        <w:sz w:val="20"/>
      </w:rPr>
      <w:t>18</w:t>
    </w:r>
    <w:r w:rsidRPr="00935FE1">
      <w:rPr>
        <w:sz w:val="20"/>
      </w:rPr>
      <w:fldChar w:fldCharType="end"/>
    </w:r>
    <w:r w:rsidR="00714AD6" w:rsidRPr="00935FE1">
      <w:rPr>
        <w:sz w:val="20"/>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2F3" w:rsidRPr="00935FE1" w:rsidRDefault="00FD0883" w:rsidP="000D7C31">
    <w:pPr>
      <w:pStyle w:val="Footer"/>
      <w:ind w:right="27"/>
      <w:jc w:val="center"/>
      <w:rPr>
        <w:sz w:val="20"/>
      </w:rPr>
    </w:pPr>
    <w:r w:rsidRPr="00FD0883">
      <w:rPr>
        <w:sz w:val="20"/>
      </w:rPr>
      <w:pict>
        <v:rect id="_x0000_i1026" style="width:494.9pt;height:4.6pt" o:hrpct="989" o:hralign="center" o:hrstd="t" o:hrnoshade="t" o:hr="t" fillcolor="#943634" stroked="f"/>
      </w:pict>
    </w:r>
    <w:r w:rsidR="007B62F3" w:rsidRPr="00935FE1">
      <w:rPr>
        <w:sz w:val="20"/>
      </w:rPr>
      <w:t xml:space="preserve">| IJMER | ISSN: 2249–6645 |     </w:t>
    </w:r>
    <w:r w:rsidR="007B62F3">
      <w:rPr>
        <w:sz w:val="20"/>
      </w:rPr>
      <w:t xml:space="preserve">              </w:t>
    </w:r>
    <w:r w:rsidR="007B62F3" w:rsidRPr="00935FE1">
      <w:rPr>
        <w:color w:val="4F6228"/>
        <w:sz w:val="20"/>
      </w:rPr>
      <w:t>www.ijmer.com</w:t>
    </w:r>
    <w:r w:rsidR="007B62F3">
      <w:rPr>
        <w:color w:val="4F6228"/>
        <w:sz w:val="20"/>
        <w:lang w:val="en-US"/>
      </w:rPr>
      <w:t xml:space="preserve">                    </w:t>
    </w:r>
    <w:r w:rsidR="007B62F3" w:rsidRPr="00935FE1">
      <w:rPr>
        <w:sz w:val="20"/>
      </w:rPr>
      <w:t xml:space="preserve">    </w:t>
    </w:r>
    <w:r w:rsidR="001A5C06">
      <w:rPr>
        <w:sz w:val="20"/>
      </w:rPr>
      <w:t xml:space="preserve">      </w:t>
    </w:r>
    <w:r w:rsidR="007B62F3">
      <w:rPr>
        <w:sz w:val="20"/>
      </w:rPr>
      <w:t xml:space="preserve">   | Vol. 8 | Iss. 8 | August</w:t>
    </w:r>
    <w:r w:rsidR="007B62F3" w:rsidRPr="00935FE1">
      <w:rPr>
        <w:sz w:val="20"/>
      </w:rPr>
      <w:t xml:space="preserve"> 2018 | </w:t>
    </w:r>
    <w:r w:rsidRPr="00935FE1">
      <w:rPr>
        <w:sz w:val="20"/>
      </w:rPr>
      <w:fldChar w:fldCharType="begin"/>
    </w:r>
    <w:r w:rsidR="007B62F3" w:rsidRPr="00935FE1">
      <w:rPr>
        <w:sz w:val="20"/>
      </w:rPr>
      <w:instrText xml:space="preserve"> PAGE   \* MERGEFORMAT </w:instrText>
    </w:r>
    <w:r w:rsidRPr="00935FE1">
      <w:rPr>
        <w:sz w:val="20"/>
      </w:rPr>
      <w:fldChar w:fldCharType="separate"/>
    </w:r>
    <w:r w:rsidR="00582925">
      <w:rPr>
        <w:noProof/>
        <w:sz w:val="20"/>
      </w:rPr>
      <w:t>19</w:t>
    </w:r>
    <w:r w:rsidRPr="00935FE1">
      <w:rPr>
        <w:sz w:val="20"/>
      </w:rPr>
      <w:fldChar w:fldCharType="end"/>
    </w:r>
    <w:r w:rsidR="007B62F3" w:rsidRPr="00935FE1">
      <w:rPr>
        <w:sz w:val="20"/>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2F3" w:rsidRPr="00935FE1" w:rsidRDefault="00FD0883" w:rsidP="000D7C31">
    <w:pPr>
      <w:pStyle w:val="Footer"/>
      <w:ind w:right="27"/>
      <w:jc w:val="center"/>
      <w:rPr>
        <w:sz w:val="20"/>
      </w:rPr>
    </w:pPr>
    <w:r w:rsidRPr="00FD0883">
      <w:rPr>
        <w:sz w:val="20"/>
      </w:rPr>
      <w:pict>
        <v:rect id="_x0000_i1027" style="width:494.9pt;height:4.6pt" o:hrpct="989" o:hralign="center" o:hrstd="t" o:hrnoshade="t" o:hr="t" fillcolor="#943634" stroked="f"/>
      </w:pict>
    </w:r>
    <w:r w:rsidR="007B62F3" w:rsidRPr="00935FE1">
      <w:rPr>
        <w:sz w:val="20"/>
      </w:rPr>
      <w:t xml:space="preserve">| IJMER | ISSN: 2249–6645 |     </w:t>
    </w:r>
    <w:r w:rsidR="007B62F3">
      <w:rPr>
        <w:sz w:val="20"/>
      </w:rPr>
      <w:t xml:space="preserve">              </w:t>
    </w:r>
    <w:r w:rsidR="007B62F3" w:rsidRPr="00935FE1">
      <w:rPr>
        <w:color w:val="4F6228"/>
        <w:sz w:val="20"/>
      </w:rPr>
      <w:t>www.ijmer.com</w:t>
    </w:r>
    <w:r w:rsidR="007B62F3">
      <w:rPr>
        <w:color w:val="4F6228"/>
        <w:sz w:val="20"/>
        <w:lang w:val="en-US"/>
      </w:rPr>
      <w:t xml:space="preserve">                    </w:t>
    </w:r>
    <w:r w:rsidR="007B62F3" w:rsidRPr="00935FE1">
      <w:rPr>
        <w:sz w:val="20"/>
      </w:rPr>
      <w:t xml:space="preserve">    </w:t>
    </w:r>
    <w:r w:rsidR="00714AD6">
      <w:rPr>
        <w:sz w:val="20"/>
      </w:rPr>
      <w:t xml:space="preserve">   </w:t>
    </w:r>
    <w:r w:rsidR="007B62F3">
      <w:rPr>
        <w:sz w:val="20"/>
      </w:rPr>
      <w:t xml:space="preserve">      | Vol. 8 | Iss. 8 | August</w:t>
    </w:r>
    <w:r w:rsidR="007B62F3" w:rsidRPr="00935FE1">
      <w:rPr>
        <w:sz w:val="20"/>
      </w:rPr>
      <w:t xml:space="preserve"> 2018 | </w:t>
    </w:r>
    <w:r w:rsidRPr="00935FE1">
      <w:rPr>
        <w:sz w:val="20"/>
      </w:rPr>
      <w:fldChar w:fldCharType="begin"/>
    </w:r>
    <w:r w:rsidR="007B62F3" w:rsidRPr="00935FE1">
      <w:rPr>
        <w:sz w:val="20"/>
      </w:rPr>
      <w:instrText xml:space="preserve"> PAGE   \* MERGEFORMAT </w:instrText>
    </w:r>
    <w:r w:rsidRPr="00935FE1">
      <w:rPr>
        <w:sz w:val="20"/>
      </w:rPr>
      <w:fldChar w:fldCharType="separate"/>
    </w:r>
    <w:r w:rsidR="00F15A19">
      <w:rPr>
        <w:noProof/>
        <w:sz w:val="20"/>
      </w:rPr>
      <w:t>17</w:t>
    </w:r>
    <w:r w:rsidRPr="00935FE1">
      <w:rPr>
        <w:sz w:val="20"/>
      </w:rPr>
      <w:fldChar w:fldCharType="end"/>
    </w:r>
    <w:r w:rsidR="007B62F3" w:rsidRPr="00935FE1">
      <w:rPr>
        <w:sz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3F46" w:rsidRDefault="008D3F46" w:rsidP="00A82CA4">
      <w:r>
        <w:separator/>
      </w:r>
    </w:p>
    <w:p w:rsidR="008D3F46" w:rsidRDefault="008D3F46"/>
  </w:footnote>
  <w:footnote w:type="continuationSeparator" w:id="1">
    <w:p w:rsidR="008D3F46" w:rsidRDefault="008D3F46" w:rsidP="00A82CA4">
      <w:r>
        <w:continuationSeparator/>
      </w:r>
    </w:p>
    <w:p w:rsidR="008D3F46" w:rsidRDefault="008D3F4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C06" w:rsidRPr="000D7C31" w:rsidRDefault="001A5C06" w:rsidP="001A5C06">
    <w:pPr>
      <w:pStyle w:val="AbstractLiteratur"/>
      <w:pBdr>
        <w:bottom w:val="single" w:sz="4" w:space="1" w:color="auto"/>
      </w:pBdr>
      <w:spacing w:before="0" w:after="200" w:line="240" w:lineRule="auto"/>
      <w:jc w:val="right"/>
      <w:rPr>
        <w:b w:val="0"/>
        <w:i/>
        <w:sz w:val="22"/>
        <w:szCs w:val="20"/>
        <w:lang w:val="en-US"/>
      </w:rPr>
    </w:pPr>
    <w:r w:rsidRPr="000D7C31">
      <w:rPr>
        <w:b w:val="0"/>
        <w:i/>
        <w:sz w:val="22"/>
        <w:szCs w:val="20"/>
        <w:lang w:val="en-US"/>
      </w:rPr>
      <w:t xml:space="preserve">Markov Chain Time Series Analysis Of Soil Water Level Fluctuationsin Jaber Al-Ahmadwetlandarea,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2F3" w:rsidRPr="000D7C31" w:rsidRDefault="007B62F3" w:rsidP="000D7C31">
    <w:pPr>
      <w:pStyle w:val="AbstractLiteratur"/>
      <w:pBdr>
        <w:bottom w:val="single" w:sz="4" w:space="1" w:color="auto"/>
      </w:pBdr>
      <w:spacing w:before="0" w:after="200" w:line="240" w:lineRule="auto"/>
      <w:jc w:val="right"/>
      <w:rPr>
        <w:b w:val="0"/>
        <w:i/>
        <w:sz w:val="22"/>
        <w:szCs w:val="20"/>
        <w:lang w:val="en-US"/>
      </w:rPr>
    </w:pPr>
    <w:r w:rsidRPr="000D7C31">
      <w:rPr>
        <w:b w:val="0"/>
        <w:i/>
        <w:sz w:val="22"/>
        <w:szCs w:val="20"/>
        <w:lang w:val="en-US"/>
      </w:rPr>
      <w:t xml:space="preserve">Markov Chain Time Series Analysis Of Soil Water Level Fluctuationsin Jaber Al-Ahmadwetlandarea,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2F3" w:rsidRPr="000D7C31" w:rsidRDefault="007B62F3" w:rsidP="000D7C31">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sidRPr="000D7C31">
      <w:rPr>
        <w:rFonts w:eastAsia="Times New Roman"/>
        <w:b/>
        <w:bCs/>
        <w:i/>
        <w:iCs/>
        <w:noProof/>
        <w:color w:val="984806"/>
        <w:lang w:val="en-US"/>
      </w:rPr>
      <w:drawing>
        <wp:anchor distT="0" distB="0" distL="114300" distR="114300" simplePos="0" relativeHeight="251661312" behindDoc="1" locked="0" layoutInCell="1" allowOverlap="1">
          <wp:simplePos x="0" y="0"/>
          <wp:positionH relativeFrom="column">
            <wp:posOffset>451612</wp:posOffset>
          </wp:positionH>
          <wp:positionV relativeFrom="paragraph">
            <wp:posOffset>184785</wp:posOffset>
          </wp:positionV>
          <wp:extent cx="182626" cy="236474"/>
          <wp:effectExtent l="38100" t="0" r="26924" b="49276"/>
          <wp:wrapTight wrapText="bothSides">
            <wp:wrapPolygon edited="0">
              <wp:start x="-4506" y="0"/>
              <wp:lineTo x="-4506" y="26101"/>
              <wp:lineTo x="24784" y="26101"/>
              <wp:lineTo x="24784" y="0"/>
              <wp:lineTo x="-4506" y="0"/>
            </wp:wrapPolygon>
          </wp:wrapTight>
          <wp:docPr id="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IJCER\Downloads\Untitled.jpg"/>
                  <pic:cNvPicPr>
                    <a:picLocks noChangeAspect="1" noChangeArrowheads="1"/>
                  </pic:cNvPicPr>
                </pic:nvPicPr>
                <pic:blipFill>
                  <a:blip r:embed="rId1"/>
                  <a:srcRect/>
                  <a:stretch>
                    <a:fillRect/>
                  </a:stretch>
                </pic:blipFill>
                <pic:spPr bwMode="auto">
                  <a:xfrm>
                    <a:off x="0" y="0"/>
                    <a:ext cx="182626" cy="2364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D7C31">
      <w:rPr>
        <w:rFonts w:eastAsia="Times New Roman"/>
        <w:b/>
        <w:bCs/>
        <w:i/>
        <w:iCs/>
        <w:color w:val="943634"/>
        <w:lang w:val="en-US"/>
      </w:rPr>
      <w:t>International</w:t>
    </w:r>
  </w:p>
  <w:p w:rsidR="007B62F3" w:rsidRPr="000D7C31" w:rsidRDefault="007B62F3" w:rsidP="000D7C31">
    <w:pPr>
      <w:widowControl w:val="0"/>
      <w:tabs>
        <w:tab w:val="center" w:pos="4419"/>
        <w:tab w:val="right" w:pos="8838"/>
      </w:tabs>
      <w:autoSpaceDE w:val="0"/>
      <w:autoSpaceDN w:val="0"/>
      <w:adjustRightInd w:val="0"/>
      <w:spacing w:after="0" w:line="240" w:lineRule="auto"/>
      <w:jc w:val="left"/>
      <w:rPr>
        <w:rFonts w:eastAsia="Times New Roman"/>
        <w:b/>
        <w:bCs/>
        <w:i/>
        <w:iCs/>
        <w:color w:val="984806"/>
        <w:lang w:val="en-US"/>
      </w:rPr>
    </w:pPr>
    <w:r w:rsidRPr="000D7C31">
      <w:rPr>
        <w:rFonts w:eastAsia="Times New Roman"/>
        <w:b/>
        <w:color w:val="215868"/>
        <w:lang w:val="en-US"/>
      </w:rPr>
      <w:t xml:space="preserve">OPEN    </w:t>
    </w:r>
    <w:r>
      <w:rPr>
        <w:rFonts w:eastAsia="Times New Roman"/>
        <w:b/>
        <w:color w:val="215868"/>
        <w:lang w:val="en-US"/>
      </w:rPr>
      <w:t xml:space="preserve"> </w:t>
    </w:r>
    <w:r w:rsidRPr="000D7C31">
      <w:rPr>
        <w:rFonts w:eastAsia="Times New Roman"/>
        <w:b/>
        <w:color w:val="215868"/>
        <w:lang w:val="en-US"/>
      </w:rPr>
      <w:t xml:space="preserve">ACCESS </w:t>
    </w:r>
    <w:r w:rsidRPr="000D7C31">
      <w:rPr>
        <w:rFonts w:eastAsia="Times New Roman"/>
        <w:b/>
        <w:color w:val="215868"/>
        <w:lang w:val="en-US"/>
      </w:rPr>
      <w:tab/>
    </w:r>
    <w:r w:rsidRPr="000D7C31">
      <w:rPr>
        <w:rFonts w:eastAsia="Times New Roman"/>
        <w:b/>
        <w:bCs/>
        <w:i/>
        <w:iCs/>
        <w:color w:val="984806"/>
        <w:lang w:val="en-US"/>
      </w:rPr>
      <w:t xml:space="preserve">                                                         </w:t>
    </w:r>
    <w:r>
      <w:rPr>
        <w:rFonts w:eastAsia="Times New Roman"/>
        <w:b/>
        <w:bCs/>
        <w:i/>
        <w:iCs/>
        <w:color w:val="984806"/>
        <w:lang w:val="en-US"/>
      </w:rPr>
      <w:t xml:space="preserve">                                        </w:t>
    </w:r>
    <w:r w:rsidRPr="000D7C31">
      <w:rPr>
        <w:rFonts w:eastAsia="Times New Roman"/>
        <w:b/>
        <w:bCs/>
        <w:i/>
        <w:iCs/>
        <w:color w:val="C0504D"/>
        <w:sz w:val="36"/>
        <w:lang w:val="en-US"/>
      </w:rPr>
      <w:t>Journal</w:t>
    </w:r>
  </w:p>
  <w:p w:rsidR="007B62F3" w:rsidRPr="000D7C31" w:rsidRDefault="007B62F3" w:rsidP="000D7C31">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sidRPr="000D7C31">
      <w:rPr>
        <w:rFonts w:eastAsia="Times New Roman"/>
        <w:b/>
        <w:bCs/>
        <w:i/>
        <w:iCs/>
        <w:color w:val="943634"/>
        <w:lang w:val="en-US"/>
      </w:rPr>
      <w:t>Of Modern Engineering Research (IJMER)</w:t>
    </w:r>
  </w:p>
  <w:p w:rsidR="007B62F3" w:rsidRPr="000D7C31" w:rsidRDefault="00FD0883" w:rsidP="000D7C31">
    <w:pPr>
      <w:widowControl w:val="0"/>
      <w:tabs>
        <w:tab w:val="center" w:pos="4419"/>
        <w:tab w:val="right" w:pos="8838"/>
      </w:tabs>
      <w:autoSpaceDE w:val="0"/>
      <w:autoSpaceDN w:val="0"/>
      <w:adjustRightInd w:val="0"/>
      <w:spacing w:line="240" w:lineRule="auto"/>
      <w:jc w:val="left"/>
      <w:rPr>
        <w:rFonts w:eastAsia="Times New Roman"/>
        <w:b/>
        <w:color w:val="215868"/>
        <w:sz w:val="28"/>
        <w:lang w:val="en-US"/>
      </w:rPr>
    </w:pPr>
    <w:r w:rsidRPr="00FD0883">
      <w:rPr>
        <w:rFonts w:eastAsia="Times New Roman"/>
        <w:color w:val="984806"/>
        <w:sz w:val="44"/>
        <w:lang w:val="en-US"/>
      </w:rPr>
      <w:pict>
        <v:roundrect id="_x0000_s2050" style="position:absolute;margin-left:-.75pt;margin-top:1.15pt;width:450.15pt;height:7.95pt;z-index:251658240" arcsize="10923f" fillcolor="#ddd8c2" strokecolor="#0d0d0d">
          <v:textbox style="mso-next-textbox:#_x0000_s2050">
            <w:txbxContent>
              <w:p w:rsidR="007B62F3" w:rsidRDefault="007B62F3" w:rsidP="000D7C31"/>
            </w:txbxContent>
          </v:textbox>
        </v:round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5pt;height:11.45pt" o:bullet="t">
        <v:imagedata r:id="rId1" o:title="artD484"/>
      </v:shape>
    </w:pict>
  </w:numPicBullet>
  <w:abstractNum w:abstractNumId="0">
    <w:nsid w:val="0B91740F"/>
    <w:multiLevelType w:val="multilevel"/>
    <w:tmpl w:val="2A9019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6B547A0"/>
    <w:multiLevelType w:val="multilevel"/>
    <w:tmpl w:val="EF3EB2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1FDF5EA3"/>
    <w:multiLevelType w:val="hybridMultilevel"/>
    <w:tmpl w:val="DF8816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1DD4508"/>
    <w:multiLevelType w:val="hybridMultilevel"/>
    <w:tmpl w:val="2040AD20"/>
    <w:lvl w:ilvl="0" w:tplc="74684BF2">
      <w:start w:val="1"/>
      <w:numFmt w:val="decimal"/>
      <w:lvlText w:val="[%1]."/>
      <w:lvlJc w:val="left"/>
      <w:pPr>
        <w:ind w:left="720" w:hanging="360"/>
      </w:pPr>
      <w:rPr>
        <w:rFonts w:hint="default"/>
        <w:spacing w:val="0"/>
        <w:w w:val="100"/>
        <w:sz w:val="16"/>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7E4D17"/>
    <w:multiLevelType w:val="hybridMultilevel"/>
    <w:tmpl w:val="1D50F20E"/>
    <w:lvl w:ilvl="0" w:tplc="CEA0707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DB0257"/>
    <w:multiLevelType w:val="multilevel"/>
    <w:tmpl w:val="C4B84E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CF14F9C"/>
    <w:multiLevelType w:val="multilevel"/>
    <w:tmpl w:val="51AA68CA"/>
    <w:lvl w:ilvl="0">
      <w:start w:val="1"/>
      <w:numFmt w:val="decimal"/>
      <w:lvlText w:val="%1"/>
      <w:lvlJc w:val="left"/>
      <w:pPr>
        <w:ind w:left="432" w:hanging="432"/>
      </w:pPr>
      <w:rPr>
        <w:rFonts w:ascii="Times New Roman" w:hAnsi="Times New Roman" w:cs="Times New Roman"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4A4207F4"/>
    <w:multiLevelType w:val="hybridMultilevel"/>
    <w:tmpl w:val="BBBA85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4B233046"/>
    <w:multiLevelType w:val="multilevel"/>
    <w:tmpl w:val="3868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160B28"/>
    <w:multiLevelType w:val="hybridMultilevel"/>
    <w:tmpl w:val="FE7CA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867AC8"/>
    <w:multiLevelType w:val="hybridMultilevel"/>
    <w:tmpl w:val="C45A4CE2"/>
    <w:lvl w:ilvl="0" w:tplc="D1ECE286">
      <w:start w:val="1"/>
      <w:numFmt w:val="upperRoman"/>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3273F8F"/>
    <w:multiLevelType w:val="multilevel"/>
    <w:tmpl w:val="84AC57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8F74408"/>
    <w:multiLevelType w:val="multilevel"/>
    <w:tmpl w:val="842E7F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95264CC"/>
    <w:multiLevelType w:val="hybridMultilevel"/>
    <w:tmpl w:val="97C01126"/>
    <w:lvl w:ilvl="0" w:tplc="3970D38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5ADD0C5A"/>
    <w:multiLevelType w:val="hybridMultilevel"/>
    <w:tmpl w:val="274C0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27B41C9"/>
    <w:multiLevelType w:val="multilevel"/>
    <w:tmpl w:val="842E7F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99B3261"/>
    <w:multiLevelType w:val="hybridMultilevel"/>
    <w:tmpl w:val="690A3326"/>
    <w:lvl w:ilvl="0" w:tplc="6570DDEA">
      <w:start w:val="1"/>
      <w:numFmt w:val="decimal"/>
      <w:lvlText w:val="%1."/>
      <w:lvlJc w:val="left"/>
      <w:pPr>
        <w:ind w:left="1440" w:hanging="360"/>
      </w:pPr>
      <w:rPr>
        <w:rFonts w:hint="default"/>
        <w:b w:val="0"/>
        <w:i w:val="0"/>
        <w:sz w:val="2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6C9015D5"/>
    <w:multiLevelType w:val="hybridMultilevel"/>
    <w:tmpl w:val="71401922"/>
    <w:lvl w:ilvl="0" w:tplc="AE86CCF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747F77A8"/>
    <w:multiLevelType w:val="hybridMultilevel"/>
    <w:tmpl w:val="FFD2E68C"/>
    <w:lvl w:ilvl="0" w:tplc="4D1A67FE">
      <w:start w:val="1"/>
      <w:numFmt w:val="decimal"/>
      <w:lvlText w:val="[%1]."/>
      <w:lvlJc w:val="left"/>
      <w:pPr>
        <w:ind w:left="720" w:hanging="360"/>
      </w:pPr>
      <w:rPr>
        <w:rFonts w:hint="default"/>
        <w:b w:val="0"/>
        <w:bCs w:val="0"/>
        <w:i w:val="0"/>
        <w:iCs w:val="0"/>
        <w:spacing w:val="0"/>
        <w:w w:val="100"/>
        <w:sz w:val="16"/>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8D4221C"/>
    <w:multiLevelType w:val="hybridMultilevel"/>
    <w:tmpl w:val="902C6F9A"/>
    <w:lvl w:ilvl="0" w:tplc="09704E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BFB1654"/>
    <w:multiLevelType w:val="hybridMultilevel"/>
    <w:tmpl w:val="C9FA2958"/>
    <w:lvl w:ilvl="0" w:tplc="0F3CD4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
  </w:num>
  <w:num w:numId="3">
    <w:abstractNumId w:val="17"/>
  </w:num>
  <w:num w:numId="4">
    <w:abstractNumId w:val="1"/>
  </w:num>
  <w:num w:numId="5">
    <w:abstractNumId w:val="7"/>
  </w:num>
  <w:num w:numId="6">
    <w:abstractNumId w:val="13"/>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19"/>
  </w:num>
  <w:num w:numId="11">
    <w:abstractNumId w:val="20"/>
  </w:num>
  <w:num w:numId="12">
    <w:abstractNumId w:val="14"/>
  </w:num>
  <w:num w:numId="13">
    <w:abstractNumId w:val="9"/>
  </w:num>
  <w:num w:numId="14">
    <w:abstractNumId w:val="5"/>
  </w:num>
  <w:num w:numId="15">
    <w:abstractNumId w:val="12"/>
  </w:num>
  <w:num w:numId="16">
    <w:abstractNumId w:val="4"/>
  </w:num>
  <w:num w:numId="17">
    <w:abstractNumId w:val="10"/>
  </w:num>
  <w:num w:numId="18">
    <w:abstractNumId w:val="3"/>
  </w:num>
  <w:num w:numId="19">
    <w:abstractNumId w:val="15"/>
  </w:num>
  <w:num w:numId="20">
    <w:abstractNumId w:val="0"/>
  </w:num>
  <w:num w:numId="21">
    <w:abstractNumId w:val="16"/>
  </w:num>
  <w:num w:numId="22">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attachedTemplate r:id="rId1"/>
  <w:stylePaneFormatFilter w:val="1021"/>
  <w:stylePaneSortMethod w:val="0004"/>
  <w:defaultTabStop w:val="708"/>
  <w:hyphenationZone w:val="425"/>
  <w:evenAndOddHeaders/>
  <w:characterSpacingControl w:val="doNotCompress"/>
  <w:hdrShapeDefaults>
    <o:shapedefaults v:ext="edit" spidmax="9218"/>
    <o:shapelayout v:ext="edit">
      <o:idmap v:ext="edit" data="2"/>
    </o:shapelayout>
  </w:hdrShapeDefaults>
  <w:footnotePr>
    <w:footnote w:id="0"/>
    <w:footnote w:id="1"/>
  </w:footnotePr>
  <w:endnotePr>
    <w:endnote w:id="0"/>
    <w:endnote w:id="1"/>
  </w:endnotePr>
  <w:compat/>
  <w:rsids>
    <w:rsidRoot w:val="00295E5A"/>
    <w:rsid w:val="00006010"/>
    <w:rsid w:val="000143E7"/>
    <w:rsid w:val="00015DC7"/>
    <w:rsid w:val="00023037"/>
    <w:rsid w:val="000260D7"/>
    <w:rsid w:val="0002771C"/>
    <w:rsid w:val="000469A6"/>
    <w:rsid w:val="0004769C"/>
    <w:rsid w:val="00050F38"/>
    <w:rsid w:val="00056877"/>
    <w:rsid w:val="00060D38"/>
    <w:rsid w:val="00065A1A"/>
    <w:rsid w:val="00066CF4"/>
    <w:rsid w:val="00070C55"/>
    <w:rsid w:val="00072796"/>
    <w:rsid w:val="0007319F"/>
    <w:rsid w:val="00073C4D"/>
    <w:rsid w:val="00074721"/>
    <w:rsid w:val="00075A10"/>
    <w:rsid w:val="000846A6"/>
    <w:rsid w:val="00085216"/>
    <w:rsid w:val="0008543E"/>
    <w:rsid w:val="000879AA"/>
    <w:rsid w:val="00090D78"/>
    <w:rsid w:val="000961C4"/>
    <w:rsid w:val="00097A4A"/>
    <w:rsid w:val="000A2408"/>
    <w:rsid w:val="000A2F37"/>
    <w:rsid w:val="000A36BD"/>
    <w:rsid w:val="000B1602"/>
    <w:rsid w:val="000B2566"/>
    <w:rsid w:val="000B350C"/>
    <w:rsid w:val="000B4210"/>
    <w:rsid w:val="000B4BC7"/>
    <w:rsid w:val="000B7C74"/>
    <w:rsid w:val="000C1A94"/>
    <w:rsid w:val="000C396F"/>
    <w:rsid w:val="000C415C"/>
    <w:rsid w:val="000C5D3D"/>
    <w:rsid w:val="000D2D83"/>
    <w:rsid w:val="000D7C31"/>
    <w:rsid w:val="000E23EF"/>
    <w:rsid w:val="000E4BA0"/>
    <w:rsid w:val="000E6329"/>
    <w:rsid w:val="000F0754"/>
    <w:rsid w:val="000F3D2E"/>
    <w:rsid w:val="000F5904"/>
    <w:rsid w:val="000F6712"/>
    <w:rsid w:val="000F718B"/>
    <w:rsid w:val="00100BF9"/>
    <w:rsid w:val="00103B49"/>
    <w:rsid w:val="00105EFF"/>
    <w:rsid w:val="001103F4"/>
    <w:rsid w:val="001120E5"/>
    <w:rsid w:val="00112553"/>
    <w:rsid w:val="00113BD6"/>
    <w:rsid w:val="001150CA"/>
    <w:rsid w:val="00116E7E"/>
    <w:rsid w:val="001174B1"/>
    <w:rsid w:val="0012144E"/>
    <w:rsid w:val="0012152B"/>
    <w:rsid w:val="00126098"/>
    <w:rsid w:val="00132684"/>
    <w:rsid w:val="0013280C"/>
    <w:rsid w:val="0013315F"/>
    <w:rsid w:val="00133202"/>
    <w:rsid w:val="00134104"/>
    <w:rsid w:val="00134309"/>
    <w:rsid w:val="00134F11"/>
    <w:rsid w:val="0013568A"/>
    <w:rsid w:val="001375F0"/>
    <w:rsid w:val="00143D00"/>
    <w:rsid w:val="00147A3D"/>
    <w:rsid w:val="0015123E"/>
    <w:rsid w:val="001530B2"/>
    <w:rsid w:val="00160845"/>
    <w:rsid w:val="00166147"/>
    <w:rsid w:val="00167128"/>
    <w:rsid w:val="001704C6"/>
    <w:rsid w:val="00170524"/>
    <w:rsid w:val="001718B5"/>
    <w:rsid w:val="00171ADD"/>
    <w:rsid w:val="0017311D"/>
    <w:rsid w:val="0017431E"/>
    <w:rsid w:val="00174BC6"/>
    <w:rsid w:val="0018557E"/>
    <w:rsid w:val="001867D7"/>
    <w:rsid w:val="0019096B"/>
    <w:rsid w:val="001925EE"/>
    <w:rsid w:val="00193821"/>
    <w:rsid w:val="00194252"/>
    <w:rsid w:val="001973B7"/>
    <w:rsid w:val="001974B3"/>
    <w:rsid w:val="001A3F0A"/>
    <w:rsid w:val="001A500D"/>
    <w:rsid w:val="001A5C06"/>
    <w:rsid w:val="001A68CB"/>
    <w:rsid w:val="001B0913"/>
    <w:rsid w:val="001B13A4"/>
    <w:rsid w:val="001B15A4"/>
    <w:rsid w:val="001B4094"/>
    <w:rsid w:val="001B5F18"/>
    <w:rsid w:val="001B7612"/>
    <w:rsid w:val="001C03AA"/>
    <w:rsid w:val="001C11CF"/>
    <w:rsid w:val="001C16D8"/>
    <w:rsid w:val="001C319D"/>
    <w:rsid w:val="001C3C0F"/>
    <w:rsid w:val="001C63EE"/>
    <w:rsid w:val="001C65FF"/>
    <w:rsid w:val="001C6637"/>
    <w:rsid w:val="001C7C45"/>
    <w:rsid w:val="001D4036"/>
    <w:rsid w:val="001D5104"/>
    <w:rsid w:val="001D5D16"/>
    <w:rsid w:val="001D7761"/>
    <w:rsid w:val="001D7A93"/>
    <w:rsid w:val="001E0D1C"/>
    <w:rsid w:val="001E6C2B"/>
    <w:rsid w:val="001F4479"/>
    <w:rsid w:val="0020117E"/>
    <w:rsid w:val="00210968"/>
    <w:rsid w:val="00214889"/>
    <w:rsid w:val="002160A3"/>
    <w:rsid w:val="002162B7"/>
    <w:rsid w:val="00216BD0"/>
    <w:rsid w:val="002174FF"/>
    <w:rsid w:val="00221198"/>
    <w:rsid w:val="00225F2F"/>
    <w:rsid w:val="00226D6B"/>
    <w:rsid w:val="002331EF"/>
    <w:rsid w:val="00233F65"/>
    <w:rsid w:val="0023619A"/>
    <w:rsid w:val="00237190"/>
    <w:rsid w:val="00237F16"/>
    <w:rsid w:val="00240485"/>
    <w:rsid w:val="00242F81"/>
    <w:rsid w:val="00243E04"/>
    <w:rsid w:val="00246C75"/>
    <w:rsid w:val="00252ACC"/>
    <w:rsid w:val="002577B1"/>
    <w:rsid w:val="00257EA4"/>
    <w:rsid w:val="00262539"/>
    <w:rsid w:val="00262CC2"/>
    <w:rsid w:val="00263D46"/>
    <w:rsid w:val="0026433C"/>
    <w:rsid w:val="00270EE4"/>
    <w:rsid w:val="00275A01"/>
    <w:rsid w:val="0027645A"/>
    <w:rsid w:val="00285696"/>
    <w:rsid w:val="00285A58"/>
    <w:rsid w:val="002877BF"/>
    <w:rsid w:val="002902D0"/>
    <w:rsid w:val="0029193C"/>
    <w:rsid w:val="00293E19"/>
    <w:rsid w:val="00295283"/>
    <w:rsid w:val="00295A6E"/>
    <w:rsid w:val="00295E5A"/>
    <w:rsid w:val="00297FC4"/>
    <w:rsid w:val="002A1E8E"/>
    <w:rsid w:val="002B094B"/>
    <w:rsid w:val="002B0AF9"/>
    <w:rsid w:val="002B6E4A"/>
    <w:rsid w:val="002C1670"/>
    <w:rsid w:val="002C44B9"/>
    <w:rsid w:val="002D0481"/>
    <w:rsid w:val="002D0484"/>
    <w:rsid w:val="002D2611"/>
    <w:rsid w:val="002D2910"/>
    <w:rsid w:val="002D2B4A"/>
    <w:rsid w:val="002D78CD"/>
    <w:rsid w:val="002E2CE0"/>
    <w:rsid w:val="002E47F5"/>
    <w:rsid w:val="002E7838"/>
    <w:rsid w:val="002F0594"/>
    <w:rsid w:val="002F1ED5"/>
    <w:rsid w:val="002F384F"/>
    <w:rsid w:val="002F5F23"/>
    <w:rsid w:val="002F60AB"/>
    <w:rsid w:val="002F6C73"/>
    <w:rsid w:val="00303DFF"/>
    <w:rsid w:val="00306548"/>
    <w:rsid w:val="00310CB2"/>
    <w:rsid w:val="00312A00"/>
    <w:rsid w:val="003132D9"/>
    <w:rsid w:val="0031429A"/>
    <w:rsid w:val="00314C5A"/>
    <w:rsid w:val="003157E4"/>
    <w:rsid w:val="003161B8"/>
    <w:rsid w:val="0032010F"/>
    <w:rsid w:val="00322A1E"/>
    <w:rsid w:val="00322A64"/>
    <w:rsid w:val="00323987"/>
    <w:rsid w:val="0032680F"/>
    <w:rsid w:val="00330AE1"/>
    <w:rsid w:val="00336030"/>
    <w:rsid w:val="00342321"/>
    <w:rsid w:val="00344356"/>
    <w:rsid w:val="003453FA"/>
    <w:rsid w:val="003539F7"/>
    <w:rsid w:val="0035400C"/>
    <w:rsid w:val="003613A6"/>
    <w:rsid w:val="0036339A"/>
    <w:rsid w:val="003657DD"/>
    <w:rsid w:val="0036794C"/>
    <w:rsid w:val="00383F10"/>
    <w:rsid w:val="00384AE9"/>
    <w:rsid w:val="00387F6B"/>
    <w:rsid w:val="00390FAE"/>
    <w:rsid w:val="00393BDF"/>
    <w:rsid w:val="003963B9"/>
    <w:rsid w:val="003A094C"/>
    <w:rsid w:val="003A4EDB"/>
    <w:rsid w:val="003A5B39"/>
    <w:rsid w:val="003B28D9"/>
    <w:rsid w:val="003B2F1B"/>
    <w:rsid w:val="003B524B"/>
    <w:rsid w:val="003B6DD0"/>
    <w:rsid w:val="003C7D57"/>
    <w:rsid w:val="003C7F3D"/>
    <w:rsid w:val="003D224E"/>
    <w:rsid w:val="003D5B33"/>
    <w:rsid w:val="003D7A11"/>
    <w:rsid w:val="003F085F"/>
    <w:rsid w:val="003F1675"/>
    <w:rsid w:val="003F22B7"/>
    <w:rsid w:val="003F3117"/>
    <w:rsid w:val="003F3A76"/>
    <w:rsid w:val="003F573B"/>
    <w:rsid w:val="00400192"/>
    <w:rsid w:val="004049EE"/>
    <w:rsid w:val="00404AA0"/>
    <w:rsid w:val="00406C70"/>
    <w:rsid w:val="0040727F"/>
    <w:rsid w:val="00410C70"/>
    <w:rsid w:val="00412DEF"/>
    <w:rsid w:val="004132E4"/>
    <w:rsid w:val="00415701"/>
    <w:rsid w:val="0041628B"/>
    <w:rsid w:val="00422A86"/>
    <w:rsid w:val="00423371"/>
    <w:rsid w:val="00423679"/>
    <w:rsid w:val="004273C1"/>
    <w:rsid w:val="00432AB1"/>
    <w:rsid w:val="00433AC6"/>
    <w:rsid w:val="0043796B"/>
    <w:rsid w:val="004438EB"/>
    <w:rsid w:val="00444802"/>
    <w:rsid w:val="004448B8"/>
    <w:rsid w:val="00444D2C"/>
    <w:rsid w:val="0044536D"/>
    <w:rsid w:val="004454C6"/>
    <w:rsid w:val="0045041A"/>
    <w:rsid w:val="00452E33"/>
    <w:rsid w:val="0045740B"/>
    <w:rsid w:val="00461F09"/>
    <w:rsid w:val="0046203F"/>
    <w:rsid w:val="00462764"/>
    <w:rsid w:val="004735C6"/>
    <w:rsid w:val="0047468D"/>
    <w:rsid w:val="00474CC7"/>
    <w:rsid w:val="00480BF3"/>
    <w:rsid w:val="00480D41"/>
    <w:rsid w:val="00483550"/>
    <w:rsid w:val="00483C5F"/>
    <w:rsid w:val="00486660"/>
    <w:rsid w:val="00486E30"/>
    <w:rsid w:val="00487333"/>
    <w:rsid w:val="00494469"/>
    <w:rsid w:val="004A08CE"/>
    <w:rsid w:val="004A1525"/>
    <w:rsid w:val="004A29C1"/>
    <w:rsid w:val="004A58D8"/>
    <w:rsid w:val="004B3718"/>
    <w:rsid w:val="004B6EE7"/>
    <w:rsid w:val="004B7116"/>
    <w:rsid w:val="004B7CC5"/>
    <w:rsid w:val="004C43AB"/>
    <w:rsid w:val="004C719D"/>
    <w:rsid w:val="004D0CF4"/>
    <w:rsid w:val="004D33B9"/>
    <w:rsid w:val="004D4922"/>
    <w:rsid w:val="004E04A9"/>
    <w:rsid w:val="004E19A6"/>
    <w:rsid w:val="004E27CD"/>
    <w:rsid w:val="004E5CF8"/>
    <w:rsid w:val="004E6821"/>
    <w:rsid w:val="004F1B61"/>
    <w:rsid w:val="00500334"/>
    <w:rsid w:val="00503124"/>
    <w:rsid w:val="0050714B"/>
    <w:rsid w:val="0051348F"/>
    <w:rsid w:val="00515531"/>
    <w:rsid w:val="005169D9"/>
    <w:rsid w:val="00527D27"/>
    <w:rsid w:val="00534165"/>
    <w:rsid w:val="0053661B"/>
    <w:rsid w:val="00547A0B"/>
    <w:rsid w:val="00550B2A"/>
    <w:rsid w:val="00560A39"/>
    <w:rsid w:val="00565DA0"/>
    <w:rsid w:val="00580C10"/>
    <w:rsid w:val="00582925"/>
    <w:rsid w:val="00583E1E"/>
    <w:rsid w:val="00583F85"/>
    <w:rsid w:val="0058588B"/>
    <w:rsid w:val="00586FA0"/>
    <w:rsid w:val="00591F59"/>
    <w:rsid w:val="00593BEE"/>
    <w:rsid w:val="00595A7B"/>
    <w:rsid w:val="005A2C83"/>
    <w:rsid w:val="005A3AAF"/>
    <w:rsid w:val="005A3CCE"/>
    <w:rsid w:val="005A4D40"/>
    <w:rsid w:val="005A7C34"/>
    <w:rsid w:val="005B0441"/>
    <w:rsid w:val="005B163C"/>
    <w:rsid w:val="005B2014"/>
    <w:rsid w:val="005B2FA6"/>
    <w:rsid w:val="005C02A6"/>
    <w:rsid w:val="005C06D9"/>
    <w:rsid w:val="005C18C3"/>
    <w:rsid w:val="005C21E8"/>
    <w:rsid w:val="005C3132"/>
    <w:rsid w:val="005C6B90"/>
    <w:rsid w:val="005D059F"/>
    <w:rsid w:val="005D0B13"/>
    <w:rsid w:val="005D0FD0"/>
    <w:rsid w:val="005D4773"/>
    <w:rsid w:val="005E05E3"/>
    <w:rsid w:val="005E2EB3"/>
    <w:rsid w:val="005E34EB"/>
    <w:rsid w:val="005E7EC1"/>
    <w:rsid w:val="005F5091"/>
    <w:rsid w:val="006023C0"/>
    <w:rsid w:val="0060253F"/>
    <w:rsid w:val="0060418E"/>
    <w:rsid w:val="00606F47"/>
    <w:rsid w:val="00612919"/>
    <w:rsid w:val="006177E8"/>
    <w:rsid w:val="006233FC"/>
    <w:rsid w:val="0062423D"/>
    <w:rsid w:val="00631A66"/>
    <w:rsid w:val="00635BA7"/>
    <w:rsid w:val="006375C9"/>
    <w:rsid w:val="00644073"/>
    <w:rsid w:val="00644C10"/>
    <w:rsid w:val="00645C61"/>
    <w:rsid w:val="0064779D"/>
    <w:rsid w:val="0065568A"/>
    <w:rsid w:val="00656F5A"/>
    <w:rsid w:val="0066279E"/>
    <w:rsid w:val="00662880"/>
    <w:rsid w:val="00663FD1"/>
    <w:rsid w:val="00667283"/>
    <w:rsid w:val="00667971"/>
    <w:rsid w:val="006736F5"/>
    <w:rsid w:val="006751EB"/>
    <w:rsid w:val="00680268"/>
    <w:rsid w:val="00680C71"/>
    <w:rsid w:val="0068281C"/>
    <w:rsid w:val="00685AD7"/>
    <w:rsid w:val="00687A2C"/>
    <w:rsid w:val="00696B57"/>
    <w:rsid w:val="006A28C3"/>
    <w:rsid w:val="006A4967"/>
    <w:rsid w:val="006A6D6C"/>
    <w:rsid w:val="006A7AE1"/>
    <w:rsid w:val="006B19E7"/>
    <w:rsid w:val="006B3DB2"/>
    <w:rsid w:val="006B5876"/>
    <w:rsid w:val="006C01C7"/>
    <w:rsid w:val="006C1A5A"/>
    <w:rsid w:val="006C3A0A"/>
    <w:rsid w:val="006C3A72"/>
    <w:rsid w:val="006C46B8"/>
    <w:rsid w:val="006D3588"/>
    <w:rsid w:val="006E162F"/>
    <w:rsid w:val="006E6662"/>
    <w:rsid w:val="006E7708"/>
    <w:rsid w:val="007033F3"/>
    <w:rsid w:val="007034EE"/>
    <w:rsid w:val="00703D23"/>
    <w:rsid w:val="0070529A"/>
    <w:rsid w:val="0070598B"/>
    <w:rsid w:val="00705AEB"/>
    <w:rsid w:val="007129A7"/>
    <w:rsid w:val="00714AD6"/>
    <w:rsid w:val="00715389"/>
    <w:rsid w:val="00715819"/>
    <w:rsid w:val="00720515"/>
    <w:rsid w:val="007216FF"/>
    <w:rsid w:val="00722559"/>
    <w:rsid w:val="0073405F"/>
    <w:rsid w:val="007412BC"/>
    <w:rsid w:val="00742085"/>
    <w:rsid w:val="00742F3C"/>
    <w:rsid w:val="00743C41"/>
    <w:rsid w:val="00746412"/>
    <w:rsid w:val="0075062C"/>
    <w:rsid w:val="00750DA7"/>
    <w:rsid w:val="00751683"/>
    <w:rsid w:val="0075175B"/>
    <w:rsid w:val="007524F3"/>
    <w:rsid w:val="0075281D"/>
    <w:rsid w:val="00752F44"/>
    <w:rsid w:val="00754CC9"/>
    <w:rsid w:val="00755093"/>
    <w:rsid w:val="00764BE7"/>
    <w:rsid w:val="00766097"/>
    <w:rsid w:val="00767DF4"/>
    <w:rsid w:val="007705A2"/>
    <w:rsid w:val="007706E1"/>
    <w:rsid w:val="007713B1"/>
    <w:rsid w:val="00777335"/>
    <w:rsid w:val="00777A93"/>
    <w:rsid w:val="00780D5A"/>
    <w:rsid w:val="00783365"/>
    <w:rsid w:val="00784368"/>
    <w:rsid w:val="0078558A"/>
    <w:rsid w:val="007934A1"/>
    <w:rsid w:val="00795F92"/>
    <w:rsid w:val="007A0E40"/>
    <w:rsid w:val="007A1DCD"/>
    <w:rsid w:val="007A5402"/>
    <w:rsid w:val="007A719A"/>
    <w:rsid w:val="007A7EA4"/>
    <w:rsid w:val="007B0A75"/>
    <w:rsid w:val="007B18AD"/>
    <w:rsid w:val="007B324D"/>
    <w:rsid w:val="007B3FF7"/>
    <w:rsid w:val="007B62F3"/>
    <w:rsid w:val="007B6AF6"/>
    <w:rsid w:val="007B71DB"/>
    <w:rsid w:val="007C00C7"/>
    <w:rsid w:val="007C0EFF"/>
    <w:rsid w:val="007C1648"/>
    <w:rsid w:val="007C1C07"/>
    <w:rsid w:val="007C531B"/>
    <w:rsid w:val="007C749E"/>
    <w:rsid w:val="007C7A27"/>
    <w:rsid w:val="007C7C99"/>
    <w:rsid w:val="007D14CE"/>
    <w:rsid w:val="007D4A3A"/>
    <w:rsid w:val="007E2D26"/>
    <w:rsid w:val="007E37C5"/>
    <w:rsid w:val="007E6776"/>
    <w:rsid w:val="007E76B0"/>
    <w:rsid w:val="007E7D93"/>
    <w:rsid w:val="007E7F4D"/>
    <w:rsid w:val="007F0E87"/>
    <w:rsid w:val="007F1430"/>
    <w:rsid w:val="007F1447"/>
    <w:rsid w:val="007F4190"/>
    <w:rsid w:val="007F5A9D"/>
    <w:rsid w:val="008040CF"/>
    <w:rsid w:val="0080428B"/>
    <w:rsid w:val="00806C1E"/>
    <w:rsid w:val="00811453"/>
    <w:rsid w:val="0081603A"/>
    <w:rsid w:val="008235A4"/>
    <w:rsid w:val="00823664"/>
    <w:rsid w:val="00825871"/>
    <w:rsid w:val="008265D5"/>
    <w:rsid w:val="00830923"/>
    <w:rsid w:val="00834F4B"/>
    <w:rsid w:val="00836F42"/>
    <w:rsid w:val="008462CE"/>
    <w:rsid w:val="008572F9"/>
    <w:rsid w:val="00862776"/>
    <w:rsid w:val="00863443"/>
    <w:rsid w:val="00863DF4"/>
    <w:rsid w:val="008671C7"/>
    <w:rsid w:val="00867789"/>
    <w:rsid w:val="008677A9"/>
    <w:rsid w:val="0087280F"/>
    <w:rsid w:val="0087462C"/>
    <w:rsid w:val="00876919"/>
    <w:rsid w:val="00877AF1"/>
    <w:rsid w:val="00882545"/>
    <w:rsid w:val="00882738"/>
    <w:rsid w:val="00882E22"/>
    <w:rsid w:val="008847D4"/>
    <w:rsid w:val="00886844"/>
    <w:rsid w:val="00887C43"/>
    <w:rsid w:val="00890B8C"/>
    <w:rsid w:val="0089205E"/>
    <w:rsid w:val="00894E1A"/>
    <w:rsid w:val="00895186"/>
    <w:rsid w:val="00896CB8"/>
    <w:rsid w:val="008A13A2"/>
    <w:rsid w:val="008A1DB4"/>
    <w:rsid w:val="008A1E67"/>
    <w:rsid w:val="008A4A06"/>
    <w:rsid w:val="008A4FD5"/>
    <w:rsid w:val="008B04CD"/>
    <w:rsid w:val="008B2E10"/>
    <w:rsid w:val="008B48B4"/>
    <w:rsid w:val="008B64AE"/>
    <w:rsid w:val="008B6B38"/>
    <w:rsid w:val="008B6EF0"/>
    <w:rsid w:val="008B74EF"/>
    <w:rsid w:val="008C232D"/>
    <w:rsid w:val="008C510D"/>
    <w:rsid w:val="008C5390"/>
    <w:rsid w:val="008D1112"/>
    <w:rsid w:val="008D3F46"/>
    <w:rsid w:val="008D4714"/>
    <w:rsid w:val="008E25DE"/>
    <w:rsid w:val="008E43A0"/>
    <w:rsid w:val="008E5270"/>
    <w:rsid w:val="008E59E1"/>
    <w:rsid w:val="008E5DD6"/>
    <w:rsid w:val="008E5EF9"/>
    <w:rsid w:val="008F1691"/>
    <w:rsid w:val="008F5D44"/>
    <w:rsid w:val="008F743E"/>
    <w:rsid w:val="008F7ACC"/>
    <w:rsid w:val="00901183"/>
    <w:rsid w:val="00903F21"/>
    <w:rsid w:val="00905154"/>
    <w:rsid w:val="009054C0"/>
    <w:rsid w:val="00910C98"/>
    <w:rsid w:val="00911387"/>
    <w:rsid w:val="00922EF7"/>
    <w:rsid w:val="00924224"/>
    <w:rsid w:val="00927095"/>
    <w:rsid w:val="009270B0"/>
    <w:rsid w:val="009338BD"/>
    <w:rsid w:val="0094025C"/>
    <w:rsid w:val="009405DA"/>
    <w:rsid w:val="009445D2"/>
    <w:rsid w:val="009451E6"/>
    <w:rsid w:val="00947695"/>
    <w:rsid w:val="009576BB"/>
    <w:rsid w:val="0096230A"/>
    <w:rsid w:val="00964AE1"/>
    <w:rsid w:val="009652C9"/>
    <w:rsid w:val="00977B26"/>
    <w:rsid w:val="009832EA"/>
    <w:rsid w:val="00986A9B"/>
    <w:rsid w:val="00990F17"/>
    <w:rsid w:val="00993886"/>
    <w:rsid w:val="00993A29"/>
    <w:rsid w:val="0099455A"/>
    <w:rsid w:val="009951CA"/>
    <w:rsid w:val="009A097C"/>
    <w:rsid w:val="009A0C18"/>
    <w:rsid w:val="009A5532"/>
    <w:rsid w:val="009B01F9"/>
    <w:rsid w:val="009B0ADC"/>
    <w:rsid w:val="009B1FA1"/>
    <w:rsid w:val="009B2E6D"/>
    <w:rsid w:val="009B3193"/>
    <w:rsid w:val="009B3CF9"/>
    <w:rsid w:val="009B42EC"/>
    <w:rsid w:val="009B6579"/>
    <w:rsid w:val="009B7145"/>
    <w:rsid w:val="009C2F1F"/>
    <w:rsid w:val="009C3545"/>
    <w:rsid w:val="009C5306"/>
    <w:rsid w:val="009C5C7A"/>
    <w:rsid w:val="009D035E"/>
    <w:rsid w:val="009D2913"/>
    <w:rsid w:val="009D2A32"/>
    <w:rsid w:val="009D2B88"/>
    <w:rsid w:val="009D7018"/>
    <w:rsid w:val="009E03D0"/>
    <w:rsid w:val="009E05E2"/>
    <w:rsid w:val="009E06CC"/>
    <w:rsid w:val="009E21FD"/>
    <w:rsid w:val="009E2B6A"/>
    <w:rsid w:val="009E2E50"/>
    <w:rsid w:val="009E4576"/>
    <w:rsid w:val="009E6065"/>
    <w:rsid w:val="009E7032"/>
    <w:rsid w:val="009F1809"/>
    <w:rsid w:val="009F3602"/>
    <w:rsid w:val="009F55CD"/>
    <w:rsid w:val="009F5B4E"/>
    <w:rsid w:val="009F5E5A"/>
    <w:rsid w:val="009F7323"/>
    <w:rsid w:val="00A045A4"/>
    <w:rsid w:val="00A0515F"/>
    <w:rsid w:val="00A0531B"/>
    <w:rsid w:val="00A13B33"/>
    <w:rsid w:val="00A14671"/>
    <w:rsid w:val="00A14B00"/>
    <w:rsid w:val="00A15279"/>
    <w:rsid w:val="00A15E33"/>
    <w:rsid w:val="00A17890"/>
    <w:rsid w:val="00A21DA2"/>
    <w:rsid w:val="00A21E5E"/>
    <w:rsid w:val="00A27874"/>
    <w:rsid w:val="00A27B08"/>
    <w:rsid w:val="00A27E41"/>
    <w:rsid w:val="00A3498C"/>
    <w:rsid w:val="00A37718"/>
    <w:rsid w:val="00A415BE"/>
    <w:rsid w:val="00A443D7"/>
    <w:rsid w:val="00A45388"/>
    <w:rsid w:val="00A45438"/>
    <w:rsid w:val="00A46FB2"/>
    <w:rsid w:val="00A53385"/>
    <w:rsid w:val="00A534E7"/>
    <w:rsid w:val="00A53673"/>
    <w:rsid w:val="00A540EF"/>
    <w:rsid w:val="00A55049"/>
    <w:rsid w:val="00A56CD3"/>
    <w:rsid w:val="00A65AA3"/>
    <w:rsid w:val="00A65C97"/>
    <w:rsid w:val="00A66F98"/>
    <w:rsid w:val="00A7174E"/>
    <w:rsid w:val="00A730AA"/>
    <w:rsid w:val="00A741D2"/>
    <w:rsid w:val="00A806FC"/>
    <w:rsid w:val="00A81996"/>
    <w:rsid w:val="00A82CA4"/>
    <w:rsid w:val="00A8449D"/>
    <w:rsid w:val="00A86600"/>
    <w:rsid w:val="00A92E05"/>
    <w:rsid w:val="00A9638D"/>
    <w:rsid w:val="00AA2018"/>
    <w:rsid w:val="00AA28D0"/>
    <w:rsid w:val="00AB5589"/>
    <w:rsid w:val="00AB62FB"/>
    <w:rsid w:val="00AB7587"/>
    <w:rsid w:val="00AC277B"/>
    <w:rsid w:val="00AC3177"/>
    <w:rsid w:val="00AC58BD"/>
    <w:rsid w:val="00AD106B"/>
    <w:rsid w:val="00AD2745"/>
    <w:rsid w:val="00AD4709"/>
    <w:rsid w:val="00AD529B"/>
    <w:rsid w:val="00AE1756"/>
    <w:rsid w:val="00AE28C5"/>
    <w:rsid w:val="00AF34AB"/>
    <w:rsid w:val="00AF36B1"/>
    <w:rsid w:val="00AF5511"/>
    <w:rsid w:val="00AF6FF8"/>
    <w:rsid w:val="00B000B1"/>
    <w:rsid w:val="00B03800"/>
    <w:rsid w:val="00B03FE8"/>
    <w:rsid w:val="00B052FC"/>
    <w:rsid w:val="00B078B1"/>
    <w:rsid w:val="00B11B37"/>
    <w:rsid w:val="00B15F30"/>
    <w:rsid w:val="00B16003"/>
    <w:rsid w:val="00B21C29"/>
    <w:rsid w:val="00B229C6"/>
    <w:rsid w:val="00B24253"/>
    <w:rsid w:val="00B242BA"/>
    <w:rsid w:val="00B26C1C"/>
    <w:rsid w:val="00B27C8D"/>
    <w:rsid w:val="00B368A2"/>
    <w:rsid w:val="00B3741B"/>
    <w:rsid w:val="00B41926"/>
    <w:rsid w:val="00B41DD7"/>
    <w:rsid w:val="00B4252B"/>
    <w:rsid w:val="00B436D2"/>
    <w:rsid w:val="00B43C01"/>
    <w:rsid w:val="00B4634B"/>
    <w:rsid w:val="00B50DF1"/>
    <w:rsid w:val="00B51211"/>
    <w:rsid w:val="00B523B9"/>
    <w:rsid w:val="00B53126"/>
    <w:rsid w:val="00B54EF6"/>
    <w:rsid w:val="00B56ACC"/>
    <w:rsid w:val="00B57462"/>
    <w:rsid w:val="00B57F71"/>
    <w:rsid w:val="00B67BB7"/>
    <w:rsid w:val="00B7023E"/>
    <w:rsid w:val="00B71060"/>
    <w:rsid w:val="00B722CA"/>
    <w:rsid w:val="00B7340A"/>
    <w:rsid w:val="00B74950"/>
    <w:rsid w:val="00B808F5"/>
    <w:rsid w:val="00B815D8"/>
    <w:rsid w:val="00B8572A"/>
    <w:rsid w:val="00B87D94"/>
    <w:rsid w:val="00B90D87"/>
    <w:rsid w:val="00B91679"/>
    <w:rsid w:val="00B92E62"/>
    <w:rsid w:val="00B96EF3"/>
    <w:rsid w:val="00BA53A3"/>
    <w:rsid w:val="00BA5AC1"/>
    <w:rsid w:val="00BA6C60"/>
    <w:rsid w:val="00BB10AB"/>
    <w:rsid w:val="00BB1368"/>
    <w:rsid w:val="00BB1D7B"/>
    <w:rsid w:val="00BB474B"/>
    <w:rsid w:val="00BB4AD5"/>
    <w:rsid w:val="00BB552F"/>
    <w:rsid w:val="00BB7FA8"/>
    <w:rsid w:val="00BC12DE"/>
    <w:rsid w:val="00BC1C0E"/>
    <w:rsid w:val="00BC4B70"/>
    <w:rsid w:val="00BC6CA1"/>
    <w:rsid w:val="00BD0335"/>
    <w:rsid w:val="00BD36E9"/>
    <w:rsid w:val="00BD3BB2"/>
    <w:rsid w:val="00BD5B07"/>
    <w:rsid w:val="00BE2BEF"/>
    <w:rsid w:val="00BE3792"/>
    <w:rsid w:val="00BE45F8"/>
    <w:rsid w:val="00BE57E8"/>
    <w:rsid w:val="00BE5FEA"/>
    <w:rsid w:val="00BE6E4C"/>
    <w:rsid w:val="00BF1163"/>
    <w:rsid w:val="00BF61D0"/>
    <w:rsid w:val="00C0292B"/>
    <w:rsid w:val="00C02E48"/>
    <w:rsid w:val="00C03FD6"/>
    <w:rsid w:val="00C10B5E"/>
    <w:rsid w:val="00C1516B"/>
    <w:rsid w:val="00C20A2A"/>
    <w:rsid w:val="00C2524E"/>
    <w:rsid w:val="00C32E54"/>
    <w:rsid w:val="00C349F6"/>
    <w:rsid w:val="00C35211"/>
    <w:rsid w:val="00C37FDB"/>
    <w:rsid w:val="00C4345B"/>
    <w:rsid w:val="00C44379"/>
    <w:rsid w:val="00C45DC1"/>
    <w:rsid w:val="00C50E86"/>
    <w:rsid w:val="00C536EC"/>
    <w:rsid w:val="00C5742D"/>
    <w:rsid w:val="00C577DD"/>
    <w:rsid w:val="00C63EC5"/>
    <w:rsid w:val="00C674B2"/>
    <w:rsid w:val="00C67857"/>
    <w:rsid w:val="00C70CEE"/>
    <w:rsid w:val="00C7202B"/>
    <w:rsid w:val="00C747F7"/>
    <w:rsid w:val="00C74C1A"/>
    <w:rsid w:val="00C7547D"/>
    <w:rsid w:val="00C77393"/>
    <w:rsid w:val="00C80382"/>
    <w:rsid w:val="00C82036"/>
    <w:rsid w:val="00C83059"/>
    <w:rsid w:val="00C83FE0"/>
    <w:rsid w:val="00C846E2"/>
    <w:rsid w:val="00C90D91"/>
    <w:rsid w:val="00C9600B"/>
    <w:rsid w:val="00C96293"/>
    <w:rsid w:val="00C9703F"/>
    <w:rsid w:val="00CA0366"/>
    <w:rsid w:val="00CA0B98"/>
    <w:rsid w:val="00CA2814"/>
    <w:rsid w:val="00CA3E48"/>
    <w:rsid w:val="00CA5E60"/>
    <w:rsid w:val="00CA7A11"/>
    <w:rsid w:val="00CB1FCE"/>
    <w:rsid w:val="00CB2593"/>
    <w:rsid w:val="00CB522D"/>
    <w:rsid w:val="00CB54DD"/>
    <w:rsid w:val="00CB69F2"/>
    <w:rsid w:val="00CC1B6D"/>
    <w:rsid w:val="00CC43BC"/>
    <w:rsid w:val="00CD271F"/>
    <w:rsid w:val="00CD42DB"/>
    <w:rsid w:val="00CD5189"/>
    <w:rsid w:val="00CD5D8C"/>
    <w:rsid w:val="00CD6084"/>
    <w:rsid w:val="00CE0D3A"/>
    <w:rsid w:val="00CE4166"/>
    <w:rsid w:val="00CE7548"/>
    <w:rsid w:val="00CF0E33"/>
    <w:rsid w:val="00CF5299"/>
    <w:rsid w:val="00CF5A29"/>
    <w:rsid w:val="00CF69B5"/>
    <w:rsid w:val="00D031E0"/>
    <w:rsid w:val="00D0330D"/>
    <w:rsid w:val="00D03EC5"/>
    <w:rsid w:val="00D0569A"/>
    <w:rsid w:val="00D10DBB"/>
    <w:rsid w:val="00D1323C"/>
    <w:rsid w:val="00D15095"/>
    <w:rsid w:val="00D23E6B"/>
    <w:rsid w:val="00D24008"/>
    <w:rsid w:val="00D261C7"/>
    <w:rsid w:val="00D26589"/>
    <w:rsid w:val="00D26D9F"/>
    <w:rsid w:val="00D35392"/>
    <w:rsid w:val="00D36A3F"/>
    <w:rsid w:val="00D41182"/>
    <w:rsid w:val="00D41F0D"/>
    <w:rsid w:val="00D4697C"/>
    <w:rsid w:val="00D47620"/>
    <w:rsid w:val="00D477A6"/>
    <w:rsid w:val="00D5200B"/>
    <w:rsid w:val="00D54BC8"/>
    <w:rsid w:val="00D55C16"/>
    <w:rsid w:val="00D56916"/>
    <w:rsid w:val="00D63A96"/>
    <w:rsid w:val="00D662B1"/>
    <w:rsid w:val="00D66F13"/>
    <w:rsid w:val="00D66F14"/>
    <w:rsid w:val="00D70AE3"/>
    <w:rsid w:val="00D715A2"/>
    <w:rsid w:val="00D74B16"/>
    <w:rsid w:val="00D75B82"/>
    <w:rsid w:val="00D77175"/>
    <w:rsid w:val="00D83DBC"/>
    <w:rsid w:val="00D85584"/>
    <w:rsid w:val="00D94CE2"/>
    <w:rsid w:val="00D9594D"/>
    <w:rsid w:val="00DA609C"/>
    <w:rsid w:val="00DA7C4F"/>
    <w:rsid w:val="00DB00EE"/>
    <w:rsid w:val="00DB0AED"/>
    <w:rsid w:val="00DB2808"/>
    <w:rsid w:val="00DC154B"/>
    <w:rsid w:val="00DC361B"/>
    <w:rsid w:val="00DC43F6"/>
    <w:rsid w:val="00DC5665"/>
    <w:rsid w:val="00DC5CF8"/>
    <w:rsid w:val="00DC7808"/>
    <w:rsid w:val="00DD082A"/>
    <w:rsid w:val="00DD096F"/>
    <w:rsid w:val="00DD7799"/>
    <w:rsid w:val="00DD7829"/>
    <w:rsid w:val="00DE1151"/>
    <w:rsid w:val="00DE3431"/>
    <w:rsid w:val="00DE4ADC"/>
    <w:rsid w:val="00DF08CF"/>
    <w:rsid w:val="00DF3552"/>
    <w:rsid w:val="00DF39A2"/>
    <w:rsid w:val="00DF3F58"/>
    <w:rsid w:val="00E00C80"/>
    <w:rsid w:val="00E02EB7"/>
    <w:rsid w:val="00E06E15"/>
    <w:rsid w:val="00E0784D"/>
    <w:rsid w:val="00E10915"/>
    <w:rsid w:val="00E1182F"/>
    <w:rsid w:val="00E13B7C"/>
    <w:rsid w:val="00E14321"/>
    <w:rsid w:val="00E2255D"/>
    <w:rsid w:val="00E22AEB"/>
    <w:rsid w:val="00E26D7C"/>
    <w:rsid w:val="00E30578"/>
    <w:rsid w:val="00E33981"/>
    <w:rsid w:val="00E36750"/>
    <w:rsid w:val="00E373E2"/>
    <w:rsid w:val="00E4485C"/>
    <w:rsid w:val="00E5187A"/>
    <w:rsid w:val="00E57090"/>
    <w:rsid w:val="00E641BA"/>
    <w:rsid w:val="00E67391"/>
    <w:rsid w:val="00E752AF"/>
    <w:rsid w:val="00E774A0"/>
    <w:rsid w:val="00E77D6E"/>
    <w:rsid w:val="00E81885"/>
    <w:rsid w:val="00E84573"/>
    <w:rsid w:val="00E93E8B"/>
    <w:rsid w:val="00E95592"/>
    <w:rsid w:val="00EA3AE5"/>
    <w:rsid w:val="00EA3BCE"/>
    <w:rsid w:val="00EA6117"/>
    <w:rsid w:val="00EB09B8"/>
    <w:rsid w:val="00EB182B"/>
    <w:rsid w:val="00EB2CAB"/>
    <w:rsid w:val="00EB2D2A"/>
    <w:rsid w:val="00EB3BD2"/>
    <w:rsid w:val="00EB7437"/>
    <w:rsid w:val="00EC12CD"/>
    <w:rsid w:val="00EC27F6"/>
    <w:rsid w:val="00EC3EE7"/>
    <w:rsid w:val="00EC6D15"/>
    <w:rsid w:val="00ED10D2"/>
    <w:rsid w:val="00ED21FC"/>
    <w:rsid w:val="00ED58FC"/>
    <w:rsid w:val="00ED7D86"/>
    <w:rsid w:val="00EE12C9"/>
    <w:rsid w:val="00EE17B3"/>
    <w:rsid w:val="00EE48CD"/>
    <w:rsid w:val="00EE4BC8"/>
    <w:rsid w:val="00EE6EA5"/>
    <w:rsid w:val="00EF11A8"/>
    <w:rsid w:val="00EF6178"/>
    <w:rsid w:val="00EF62D2"/>
    <w:rsid w:val="00EF7AA2"/>
    <w:rsid w:val="00F005D8"/>
    <w:rsid w:val="00F01A27"/>
    <w:rsid w:val="00F01C74"/>
    <w:rsid w:val="00F064D3"/>
    <w:rsid w:val="00F1247C"/>
    <w:rsid w:val="00F13052"/>
    <w:rsid w:val="00F141B6"/>
    <w:rsid w:val="00F14693"/>
    <w:rsid w:val="00F14DFB"/>
    <w:rsid w:val="00F15A19"/>
    <w:rsid w:val="00F16A78"/>
    <w:rsid w:val="00F16C5D"/>
    <w:rsid w:val="00F25C33"/>
    <w:rsid w:val="00F35BC5"/>
    <w:rsid w:val="00F40081"/>
    <w:rsid w:val="00F42085"/>
    <w:rsid w:val="00F458C1"/>
    <w:rsid w:val="00F45E49"/>
    <w:rsid w:val="00F469A1"/>
    <w:rsid w:val="00F5299E"/>
    <w:rsid w:val="00F569E3"/>
    <w:rsid w:val="00F60184"/>
    <w:rsid w:val="00F62EED"/>
    <w:rsid w:val="00F644BD"/>
    <w:rsid w:val="00F67AF8"/>
    <w:rsid w:val="00F70AE0"/>
    <w:rsid w:val="00F71EFF"/>
    <w:rsid w:val="00F7639C"/>
    <w:rsid w:val="00F76A9E"/>
    <w:rsid w:val="00F82144"/>
    <w:rsid w:val="00F822D1"/>
    <w:rsid w:val="00F834F6"/>
    <w:rsid w:val="00F86151"/>
    <w:rsid w:val="00F86E7D"/>
    <w:rsid w:val="00F90016"/>
    <w:rsid w:val="00F93FDD"/>
    <w:rsid w:val="00F942C0"/>
    <w:rsid w:val="00F94D23"/>
    <w:rsid w:val="00F95191"/>
    <w:rsid w:val="00F95732"/>
    <w:rsid w:val="00F957CE"/>
    <w:rsid w:val="00F95D8C"/>
    <w:rsid w:val="00F96520"/>
    <w:rsid w:val="00FA0026"/>
    <w:rsid w:val="00FA0E9E"/>
    <w:rsid w:val="00FA2E5E"/>
    <w:rsid w:val="00FA3E46"/>
    <w:rsid w:val="00FA78AD"/>
    <w:rsid w:val="00FB0324"/>
    <w:rsid w:val="00FB4731"/>
    <w:rsid w:val="00FB489C"/>
    <w:rsid w:val="00FB695C"/>
    <w:rsid w:val="00FC38E1"/>
    <w:rsid w:val="00FC59D0"/>
    <w:rsid w:val="00FC5B4A"/>
    <w:rsid w:val="00FC605A"/>
    <w:rsid w:val="00FC7EE5"/>
    <w:rsid w:val="00FD0883"/>
    <w:rsid w:val="00FD20A9"/>
    <w:rsid w:val="00FD2BAA"/>
    <w:rsid w:val="00FD3B57"/>
    <w:rsid w:val="00FD4499"/>
    <w:rsid w:val="00FD5639"/>
    <w:rsid w:val="00FD6027"/>
    <w:rsid w:val="00FE5202"/>
    <w:rsid w:val="00FF0804"/>
    <w:rsid w:val="00FF132B"/>
    <w:rsid w:val="00FF19D1"/>
    <w:rsid w:val="00FF303A"/>
    <w:rsid w:val="00FF5E6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unhideWhenUsed="0"/>
    <w:lsdException w:name="toc 7" w:uiPriority="39" w:unhideWhenUsed="0"/>
    <w:lsdException w:name="toc 8" w:uiPriority="39" w:unhideWhenUsed="0"/>
    <w:lsdException w:name="toc 9" w:uiPriority="39" w:unhideWhenUsed="0"/>
    <w:lsdException w:name="caption" w:uiPriority="35" w:qFormat="1"/>
    <w:lsdException w:name="Title" w:semiHidden="0" w:uiPriority="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7D14CE"/>
    <w:pPr>
      <w:spacing w:after="200" w:line="288" w:lineRule="auto"/>
      <w:jc w:val="both"/>
    </w:pPr>
    <w:rPr>
      <w:rFonts w:ascii="Times New Roman" w:hAnsi="Times New Roman" w:cs="Times New Roman"/>
      <w:sz w:val="24"/>
      <w:szCs w:val="24"/>
      <w:lang w:val="de-DE"/>
    </w:rPr>
  </w:style>
  <w:style w:type="paragraph" w:styleId="Heading1">
    <w:name w:val="heading 1"/>
    <w:basedOn w:val="Normal"/>
    <w:next w:val="Normal"/>
    <w:link w:val="Heading1Char"/>
    <w:autoRedefine/>
    <w:uiPriority w:val="9"/>
    <w:qFormat/>
    <w:rsid w:val="006C3A0A"/>
    <w:pPr>
      <w:numPr>
        <w:numId w:val="17"/>
      </w:numPr>
      <w:spacing w:after="0" w:line="240" w:lineRule="auto"/>
      <w:ind w:left="360"/>
      <w:contextualSpacing/>
      <w:jc w:val="center"/>
      <w:outlineLvl w:val="0"/>
    </w:pPr>
    <w:rPr>
      <w:b/>
      <w:sz w:val="22"/>
      <w:szCs w:val="22"/>
      <w:lang w:val="en-US"/>
    </w:rPr>
  </w:style>
  <w:style w:type="paragraph" w:styleId="Heading2">
    <w:name w:val="heading 2"/>
    <w:basedOn w:val="Normal"/>
    <w:next w:val="Normal"/>
    <w:link w:val="Heading2Char"/>
    <w:uiPriority w:val="9"/>
    <w:unhideWhenUsed/>
    <w:qFormat/>
    <w:rsid w:val="00243E04"/>
    <w:pPr>
      <w:numPr>
        <w:ilvl w:val="1"/>
        <w:numId w:val="7"/>
      </w:numPr>
      <w:spacing w:before="480" w:after="120"/>
      <w:outlineLvl w:val="1"/>
    </w:pPr>
    <w:rPr>
      <w:b/>
      <w:sz w:val="26"/>
    </w:rPr>
  </w:style>
  <w:style w:type="paragraph" w:styleId="Heading3">
    <w:name w:val="heading 3"/>
    <w:basedOn w:val="Normal"/>
    <w:next w:val="Normal"/>
    <w:link w:val="Heading3Char"/>
    <w:uiPriority w:val="9"/>
    <w:unhideWhenUsed/>
    <w:qFormat/>
    <w:rsid w:val="00D031E0"/>
    <w:pPr>
      <w:keepNext/>
      <w:keepLines/>
      <w:numPr>
        <w:ilvl w:val="2"/>
        <w:numId w:val="7"/>
      </w:numPr>
      <w:spacing w:before="200" w:after="120"/>
      <w:outlineLvl w:val="2"/>
    </w:pPr>
    <w:rPr>
      <w:rFonts w:eastAsia="Times New Roman"/>
      <w:b/>
      <w:bCs/>
      <w:sz w:val="26"/>
    </w:rPr>
  </w:style>
  <w:style w:type="paragraph" w:styleId="Heading4">
    <w:name w:val="heading 4"/>
    <w:basedOn w:val="Normal"/>
    <w:next w:val="Normal"/>
    <w:link w:val="Heading4Char"/>
    <w:uiPriority w:val="9"/>
    <w:unhideWhenUsed/>
    <w:qFormat/>
    <w:rsid w:val="00D031E0"/>
    <w:pPr>
      <w:keepNext/>
      <w:keepLines/>
      <w:numPr>
        <w:ilvl w:val="3"/>
        <w:numId w:val="7"/>
      </w:numPr>
      <w:spacing w:before="200" w:after="120"/>
      <w:ind w:left="862" w:hanging="862"/>
      <w:outlineLvl w:val="3"/>
    </w:pPr>
    <w:rPr>
      <w:rFonts w:eastAsia="Times New Roman"/>
      <w:b/>
      <w:bCs/>
      <w:iCs/>
      <w:sz w:val="26"/>
    </w:rPr>
  </w:style>
  <w:style w:type="paragraph" w:styleId="Heading5">
    <w:name w:val="heading 5"/>
    <w:basedOn w:val="Heading3"/>
    <w:next w:val="Normal"/>
    <w:link w:val="Heading5Char"/>
    <w:uiPriority w:val="9"/>
    <w:unhideWhenUsed/>
    <w:rsid w:val="00D031E0"/>
    <w:pPr>
      <w:numPr>
        <w:ilvl w:val="4"/>
      </w:numPr>
      <w:ind w:left="1009" w:hanging="1009"/>
      <w:outlineLvl w:val="4"/>
    </w:pPr>
  </w:style>
  <w:style w:type="paragraph" w:styleId="Heading6">
    <w:name w:val="heading 6"/>
    <w:basedOn w:val="Heading5"/>
    <w:next w:val="Normal"/>
    <w:link w:val="Heading6Char"/>
    <w:uiPriority w:val="9"/>
    <w:unhideWhenUsed/>
    <w:rsid w:val="00D031E0"/>
    <w:pPr>
      <w:numPr>
        <w:ilvl w:val="5"/>
      </w:numPr>
      <w:ind w:left="1151" w:hanging="1151"/>
      <w:outlineLvl w:val="5"/>
    </w:pPr>
    <w:rPr>
      <w:iCs/>
    </w:rPr>
  </w:style>
  <w:style w:type="paragraph" w:styleId="Heading7">
    <w:name w:val="heading 7"/>
    <w:basedOn w:val="Normal"/>
    <w:next w:val="Normal"/>
    <w:link w:val="Heading7Char"/>
    <w:uiPriority w:val="9"/>
    <w:unhideWhenUsed/>
    <w:rsid w:val="00D031E0"/>
    <w:pPr>
      <w:keepNext/>
      <w:keepLines/>
      <w:numPr>
        <w:ilvl w:val="6"/>
        <w:numId w:val="7"/>
      </w:numPr>
      <w:spacing w:before="200" w:after="120"/>
      <w:ind w:left="1298" w:hanging="1298"/>
      <w:outlineLvl w:val="6"/>
    </w:pPr>
    <w:rPr>
      <w:rFonts w:eastAsia="Times New Roman"/>
      <w:iCs/>
      <w:sz w:val="26"/>
    </w:rPr>
  </w:style>
  <w:style w:type="paragraph" w:styleId="Heading8">
    <w:name w:val="heading 8"/>
    <w:basedOn w:val="Normal"/>
    <w:next w:val="Normal"/>
    <w:link w:val="Heading8Char"/>
    <w:uiPriority w:val="9"/>
    <w:unhideWhenUsed/>
    <w:rsid w:val="005B2014"/>
    <w:pPr>
      <w:keepNext/>
      <w:keepLines/>
      <w:numPr>
        <w:ilvl w:val="7"/>
        <w:numId w:val="7"/>
      </w:numPr>
      <w:spacing w:before="200" w:after="0"/>
      <w:outlineLvl w:val="7"/>
    </w:pPr>
    <w:rPr>
      <w:rFonts w:eastAsia="Times New Roman"/>
      <w:sz w:val="26"/>
      <w:szCs w:val="20"/>
    </w:rPr>
  </w:style>
  <w:style w:type="paragraph" w:styleId="Heading9">
    <w:name w:val="heading 9"/>
    <w:basedOn w:val="Normal"/>
    <w:next w:val="Normal"/>
    <w:link w:val="Heading9Char"/>
    <w:uiPriority w:val="9"/>
    <w:unhideWhenUsed/>
    <w:rsid w:val="005B2014"/>
    <w:pPr>
      <w:keepNext/>
      <w:keepLines/>
      <w:numPr>
        <w:ilvl w:val="8"/>
        <w:numId w:val="7"/>
      </w:numPr>
      <w:spacing w:before="200" w:after="0"/>
      <w:outlineLvl w:val="8"/>
    </w:pPr>
    <w:rPr>
      <w:rFonts w:eastAsia="Times New Roman"/>
      <w:iCs/>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Literatur">
    <w:name w:val="Abstract_Literatur"/>
    <w:basedOn w:val="Normal"/>
    <w:next w:val="Normal"/>
    <w:qFormat/>
    <w:rsid w:val="00C63EC5"/>
    <w:pPr>
      <w:spacing w:before="480" w:after="120"/>
      <w:jc w:val="center"/>
    </w:pPr>
    <w:rPr>
      <w:b/>
      <w:sz w:val="30"/>
      <w:szCs w:val="28"/>
    </w:rPr>
  </w:style>
  <w:style w:type="paragraph" w:styleId="Title">
    <w:name w:val="Title"/>
    <w:aliases w:val="Titel Abstract"/>
    <w:basedOn w:val="Normal"/>
    <w:next w:val="Normal"/>
    <w:link w:val="TitleChar"/>
    <w:rsid w:val="00E2255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aliases w:val="Titel Abstract Char"/>
    <w:link w:val="Title"/>
    <w:rsid w:val="00E2255D"/>
    <w:rPr>
      <w:rFonts w:ascii="Cambria" w:eastAsia="Times New Roman" w:hAnsi="Cambria" w:cs="Times New Roman"/>
      <w:color w:val="17365D"/>
      <w:spacing w:val="5"/>
      <w:kern w:val="28"/>
      <w:sz w:val="52"/>
      <w:szCs w:val="52"/>
    </w:rPr>
  </w:style>
  <w:style w:type="paragraph" w:customStyle="1" w:styleId="NameAutor">
    <w:name w:val="Name_Autor"/>
    <w:basedOn w:val="Normal"/>
    <w:link w:val="NameAutorZchn"/>
    <w:qFormat/>
    <w:rsid w:val="00A806FC"/>
    <w:pPr>
      <w:spacing w:after="360"/>
    </w:pPr>
    <w:rPr>
      <w:i/>
      <w:sz w:val="26"/>
    </w:rPr>
  </w:style>
  <w:style w:type="character" w:customStyle="1" w:styleId="NameAutorZchn">
    <w:name w:val="Name_Autor Zchn"/>
    <w:link w:val="NameAutor"/>
    <w:rsid w:val="00A806FC"/>
    <w:rPr>
      <w:rFonts w:ascii="Times New Roman" w:eastAsia="Calibri" w:hAnsi="Times New Roman" w:cs="Times New Roman"/>
      <w:i/>
      <w:sz w:val="26"/>
      <w:szCs w:val="24"/>
    </w:rPr>
  </w:style>
  <w:style w:type="paragraph" w:customStyle="1" w:styleId="PaperTitel">
    <w:name w:val="Paper_Titel"/>
    <w:basedOn w:val="Normal"/>
    <w:link w:val="PaperTitelZchn"/>
    <w:qFormat/>
    <w:rsid w:val="00EE12C9"/>
    <w:pPr>
      <w:spacing w:after="360"/>
      <w:jc w:val="left"/>
    </w:pPr>
    <w:rPr>
      <w:b/>
      <w:sz w:val="36"/>
      <w:szCs w:val="36"/>
    </w:rPr>
  </w:style>
  <w:style w:type="character" w:customStyle="1" w:styleId="PaperTitelZchn">
    <w:name w:val="Paper_Titel Zchn"/>
    <w:link w:val="PaperTitel"/>
    <w:rsid w:val="00EE12C9"/>
    <w:rPr>
      <w:rFonts w:ascii="Times New Roman" w:eastAsia="Calibri" w:hAnsi="Times New Roman" w:cs="Times New Roman"/>
      <w:b/>
      <w:sz w:val="36"/>
      <w:szCs w:val="36"/>
    </w:rPr>
  </w:style>
  <w:style w:type="paragraph" w:customStyle="1" w:styleId="Tabelle">
    <w:name w:val="Tabelle"/>
    <w:basedOn w:val="Normal"/>
    <w:qFormat/>
    <w:rsid w:val="00E2255D"/>
    <w:pPr>
      <w:overflowPunct w:val="0"/>
      <w:autoSpaceDE w:val="0"/>
      <w:autoSpaceDN w:val="0"/>
      <w:adjustRightInd w:val="0"/>
      <w:spacing w:before="60" w:after="60"/>
      <w:jc w:val="center"/>
    </w:pPr>
    <w:rPr>
      <w:rFonts w:cs="Arial"/>
      <w:lang w:eastAsia="de-DE"/>
    </w:rPr>
  </w:style>
  <w:style w:type="character" w:customStyle="1" w:styleId="Heading1Char">
    <w:name w:val="Heading 1 Char"/>
    <w:link w:val="Heading1"/>
    <w:uiPriority w:val="9"/>
    <w:rsid w:val="006C3A0A"/>
    <w:rPr>
      <w:rFonts w:ascii="Times New Roman" w:hAnsi="Times New Roman" w:cs="Times New Roman"/>
      <w:b/>
      <w:sz w:val="22"/>
      <w:szCs w:val="22"/>
    </w:rPr>
  </w:style>
  <w:style w:type="character" w:customStyle="1" w:styleId="Heading2Char">
    <w:name w:val="Heading 2 Char"/>
    <w:link w:val="Heading2"/>
    <w:uiPriority w:val="9"/>
    <w:rsid w:val="00243E04"/>
    <w:rPr>
      <w:rFonts w:ascii="Times New Roman" w:eastAsia="Calibri" w:hAnsi="Times New Roman" w:cs="Times New Roman"/>
      <w:b/>
      <w:sz w:val="26"/>
      <w:szCs w:val="24"/>
    </w:rPr>
  </w:style>
  <w:style w:type="paragraph" w:customStyle="1" w:styleId="content">
    <w:name w:val="content"/>
    <w:link w:val="contentZchn"/>
    <w:rsid w:val="00FA3E46"/>
    <w:pPr>
      <w:spacing w:before="60" w:after="120" w:line="276" w:lineRule="auto"/>
      <w:contextualSpacing/>
      <w:jc w:val="both"/>
    </w:pPr>
    <w:rPr>
      <w:rFonts w:ascii="Times New Roman" w:eastAsia="Times New Roman" w:hAnsi="Times New Roman" w:cs="Times New Roman"/>
    </w:rPr>
  </w:style>
  <w:style w:type="character" w:customStyle="1" w:styleId="contentZchn">
    <w:name w:val="content Zchn"/>
    <w:link w:val="content"/>
    <w:rsid w:val="00FA3E46"/>
    <w:rPr>
      <w:rFonts w:ascii="Times New Roman" w:eastAsia="Times New Roman" w:hAnsi="Times New Roman" w:cs="Times New Roman"/>
      <w:lang w:val="en-US" w:eastAsia="en-US" w:bidi="ar-SA"/>
    </w:rPr>
  </w:style>
  <w:style w:type="table" w:styleId="TableGrid">
    <w:name w:val="Table Grid"/>
    <w:basedOn w:val="TableNormal"/>
    <w:uiPriority w:val="59"/>
    <w:rsid w:val="00FA3E46"/>
    <w:rPr>
      <w:rFonts w:ascii="Times New Roman" w:eastAsia="Times New Roman" w:hAnsi="Times New Roman" w:cs="Times New Roman"/>
      <w:lang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FA3E46"/>
    <w:rPr>
      <w:color w:val="0000FF"/>
      <w:u w:val="single"/>
    </w:rPr>
  </w:style>
  <w:style w:type="paragraph" w:styleId="Header">
    <w:name w:val="header"/>
    <w:basedOn w:val="Normal"/>
    <w:link w:val="HeaderChar"/>
    <w:uiPriority w:val="99"/>
    <w:unhideWhenUsed/>
    <w:rsid w:val="00FA3E46"/>
    <w:pPr>
      <w:tabs>
        <w:tab w:val="center" w:pos="4536"/>
        <w:tab w:val="right" w:pos="9072"/>
      </w:tabs>
      <w:spacing w:after="0" w:line="240" w:lineRule="auto"/>
    </w:pPr>
    <w:rPr>
      <w:rFonts w:ascii="Arial" w:hAnsi="Arial"/>
      <w:sz w:val="20"/>
      <w:szCs w:val="20"/>
    </w:rPr>
  </w:style>
  <w:style w:type="character" w:customStyle="1" w:styleId="HeaderChar">
    <w:name w:val="Header Char"/>
    <w:link w:val="Header"/>
    <w:uiPriority w:val="99"/>
    <w:rsid w:val="00FA3E46"/>
    <w:rPr>
      <w:rFonts w:ascii="Arial" w:eastAsia="Calibri" w:hAnsi="Arial" w:cs="Times New Roman"/>
    </w:rPr>
  </w:style>
  <w:style w:type="character" w:styleId="Strong">
    <w:name w:val="Strong"/>
    <w:aliases w:val="untergoeordnete Überschrift"/>
    <w:uiPriority w:val="22"/>
    <w:rsid w:val="00FA3E46"/>
    <w:rPr>
      <w:rFonts w:ascii="Arial" w:hAnsi="Arial"/>
      <w:b/>
      <w:i/>
      <w:iCs w:val="0"/>
      <w:sz w:val="22"/>
      <w:lang w:val="de-DE"/>
    </w:rPr>
  </w:style>
  <w:style w:type="paragraph" w:customStyle="1" w:styleId="untergeordneteberschrift">
    <w:name w:val="untergeordnete Überschrift"/>
    <w:basedOn w:val="Normal"/>
    <w:next w:val="Normal"/>
    <w:qFormat/>
    <w:rsid w:val="00D031E0"/>
    <w:pPr>
      <w:spacing w:before="200" w:after="120"/>
    </w:pPr>
    <w:rPr>
      <w:b/>
    </w:rPr>
  </w:style>
  <w:style w:type="paragraph" w:customStyle="1" w:styleId="AnhangVerzeichnisseLiteratur">
    <w:name w:val="Anhang Verzeichnisse (Literatur"/>
    <w:aliases w:val="Formel,Abbildungen)"/>
    <w:basedOn w:val="Normal"/>
    <w:qFormat/>
    <w:rsid w:val="00263D46"/>
    <w:pPr>
      <w:spacing w:after="120" w:line="276" w:lineRule="auto"/>
      <w:jc w:val="left"/>
    </w:pPr>
    <w:rPr>
      <w:lang w:eastAsia="de-DE"/>
    </w:rPr>
  </w:style>
  <w:style w:type="character" w:styleId="Emphasis">
    <w:name w:val="Emphasis"/>
    <w:uiPriority w:val="20"/>
    <w:rsid w:val="00FA3E46"/>
    <w:rPr>
      <w:i/>
      <w:iCs/>
    </w:rPr>
  </w:style>
  <w:style w:type="paragraph" w:styleId="BalloonText">
    <w:name w:val="Balloon Text"/>
    <w:basedOn w:val="Normal"/>
    <w:link w:val="BalloonTextChar"/>
    <w:uiPriority w:val="99"/>
    <w:semiHidden/>
    <w:unhideWhenUsed/>
    <w:rsid w:val="00FA3E4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A3E46"/>
    <w:rPr>
      <w:rFonts w:ascii="Tahoma" w:eastAsia="Calibri" w:hAnsi="Tahoma" w:cs="Tahoma"/>
      <w:sz w:val="16"/>
      <w:szCs w:val="16"/>
    </w:rPr>
  </w:style>
  <w:style w:type="character" w:customStyle="1" w:styleId="Heading3Char">
    <w:name w:val="Heading 3 Char"/>
    <w:link w:val="Heading3"/>
    <w:uiPriority w:val="9"/>
    <w:rsid w:val="00D031E0"/>
    <w:rPr>
      <w:rFonts w:ascii="Times New Roman" w:eastAsia="Times New Roman" w:hAnsi="Times New Roman" w:cs="Times New Roman"/>
      <w:b/>
      <w:bCs/>
      <w:sz w:val="26"/>
      <w:szCs w:val="24"/>
    </w:rPr>
  </w:style>
  <w:style w:type="character" w:customStyle="1" w:styleId="Heading4Char">
    <w:name w:val="Heading 4 Char"/>
    <w:link w:val="Heading4"/>
    <w:uiPriority w:val="9"/>
    <w:rsid w:val="00D031E0"/>
    <w:rPr>
      <w:rFonts w:ascii="Times New Roman" w:eastAsia="Times New Roman" w:hAnsi="Times New Roman" w:cs="Times New Roman"/>
      <w:b/>
      <w:bCs/>
      <w:iCs/>
      <w:sz w:val="26"/>
      <w:szCs w:val="24"/>
    </w:rPr>
  </w:style>
  <w:style w:type="character" w:customStyle="1" w:styleId="Heading5Char">
    <w:name w:val="Heading 5 Char"/>
    <w:link w:val="Heading5"/>
    <w:uiPriority w:val="9"/>
    <w:rsid w:val="00D031E0"/>
    <w:rPr>
      <w:rFonts w:ascii="Times New Roman" w:eastAsia="Times New Roman" w:hAnsi="Times New Roman" w:cs="Times New Roman"/>
      <w:b/>
      <w:bCs/>
      <w:sz w:val="26"/>
      <w:szCs w:val="24"/>
    </w:rPr>
  </w:style>
  <w:style w:type="character" w:customStyle="1" w:styleId="Heading6Char">
    <w:name w:val="Heading 6 Char"/>
    <w:link w:val="Heading6"/>
    <w:uiPriority w:val="9"/>
    <w:rsid w:val="00D031E0"/>
    <w:rPr>
      <w:rFonts w:ascii="Times New Roman" w:eastAsia="Times New Roman" w:hAnsi="Times New Roman" w:cs="Times New Roman"/>
      <w:b/>
      <w:bCs/>
      <w:iCs/>
      <w:sz w:val="26"/>
      <w:szCs w:val="24"/>
    </w:rPr>
  </w:style>
  <w:style w:type="character" w:customStyle="1" w:styleId="Heading7Char">
    <w:name w:val="Heading 7 Char"/>
    <w:link w:val="Heading7"/>
    <w:uiPriority w:val="9"/>
    <w:rsid w:val="00D031E0"/>
    <w:rPr>
      <w:rFonts w:ascii="Times New Roman" w:eastAsia="Times New Roman" w:hAnsi="Times New Roman" w:cs="Times New Roman"/>
      <w:iCs/>
      <w:sz w:val="26"/>
      <w:szCs w:val="24"/>
    </w:rPr>
  </w:style>
  <w:style w:type="character" w:customStyle="1" w:styleId="Heading8Char">
    <w:name w:val="Heading 8 Char"/>
    <w:link w:val="Heading8"/>
    <w:uiPriority w:val="9"/>
    <w:rsid w:val="005B2014"/>
    <w:rPr>
      <w:rFonts w:ascii="Times New Roman" w:eastAsia="Times New Roman" w:hAnsi="Times New Roman" w:cs="Times New Roman"/>
      <w:sz w:val="26"/>
      <w:szCs w:val="20"/>
    </w:rPr>
  </w:style>
  <w:style w:type="character" w:customStyle="1" w:styleId="Heading9Char">
    <w:name w:val="Heading 9 Char"/>
    <w:link w:val="Heading9"/>
    <w:uiPriority w:val="9"/>
    <w:rsid w:val="005B2014"/>
    <w:rPr>
      <w:rFonts w:ascii="Times New Roman" w:eastAsia="Times New Roman" w:hAnsi="Times New Roman" w:cs="Times New Roman"/>
      <w:iCs/>
      <w:sz w:val="26"/>
      <w:szCs w:val="20"/>
    </w:rPr>
  </w:style>
  <w:style w:type="character" w:styleId="SubtleEmphasis">
    <w:name w:val="Subtle Emphasis"/>
    <w:uiPriority w:val="19"/>
    <w:rsid w:val="008C232D"/>
    <w:rPr>
      <w:i/>
      <w:iCs/>
      <w:color w:val="808080"/>
    </w:rPr>
  </w:style>
  <w:style w:type="paragraph" w:customStyle="1" w:styleId="Titelklein">
    <w:name w:val="Titel_klein"/>
    <w:next w:val="Normal"/>
    <w:qFormat/>
    <w:rsid w:val="00462764"/>
    <w:pPr>
      <w:widowControl w:val="0"/>
      <w:spacing w:before="240" w:after="120" w:line="276" w:lineRule="auto"/>
      <w:jc w:val="center"/>
    </w:pPr>
    <w:rPr>
      <w:rFonts w:ascii="Times New Roman" w:eastAsia="Times New Roman" w:hAnsi="Times New Roman" w:cs="Times New Roman"/>
      <w:b/>
      <w:sz w:val="30"/>
      <w:szCs w:val="32"/>
      <w:lang w:val="de-DE" w:eastAsia="de-DE"/>
    </w:rPr>
  </w:style>
  <w:style w:type="paragraph" w:customStyle="1" w:styleId="Papeitel">
    <w:name w:val="Pape_Τitel"/>
    <w:basedOn w:val="Titelklein"/>
    <w:rsid w:val="008C232D"/>
    <w:rPr>
      <w:sz w:val="40"/>
      <w:szCs w:val="40"/>
    </w:rPr>
  </w:style>
  <w:style w:type="paragraph" w:styleId="Footer">
    <w:name w:val="footer"/>
    <w:basedOn w:val="Normal"/>
    <w:link w:val="FooterChar"/>
    <w:uiPriority w:val="99"/>
    <w:unhideWhenUsed/>
    <w:rsid w:val="008C232D"/>
    <w:pPr>
      <w:tabs>
        <w:tab w:val="center" w:pos="4513"/>
        <w:tab w:val="right" w:pos="9026"/>
      </w:tabs>
      <w:spacing w:after="0" w:line="240" w:lineRule="auto"/>
    </w:pPr>
    <w:rPr>
      <w:sz w:val="26"/>
    </w:rPr>
  </w:style>
  <w:style w:type="character" w:customStyle="1" w:styleId="FooterChar">
    <w:name w:val="Footer Char"/>
    <w:link w:val="Footer"/>
    <w:uiPriority w:val="99"/>
    <w:rsid w:val="008C232D"/>
    <w:rPr>
      <w:rFonts w:ascii="Times New Roman" w:eastAsia="Calibri" w:hAnsi="Times New Roman" w:cs="Times New Roman"/>
      <w:sz w:val="26"/>
      <w:szCs w:val="24"/>
    </w:rPr>
  </w:style>
  <w:style w:type="character" w:styleId="PlaceholderText">
    <w:name w:val="Placeholder Text"/>
    <w:uiPriority w:val="99"/>
    <w:semiHidden/>
    <w:rsid w:val="008C232D"/>
    <w:rPr>
      <w:color w:val="808080"/>
    </w:rPr>
  </w:style>
  <w:style w:type="character" w:styleId="CommentReference">
    <w:name w:val="annotation reference"/>
    <w:uiPriority w:val="99"/>
    <w:semiHidden/>
    <w:unhideWhenUsed/>
    <w:rsid w:val="009832EA"/>
    <w:rPr>
      <w:sz w:val="16"/>
      <w:szCs w:val="16"/>
    </w:rPr>
  </w:style>
  <w:style w:type="paragraph" w:styleId="CommentText">
    <w:name w:val="annotation text"/>
    <w:basedOn w:val="Normal"/>
    <w:link w:val="CommentTextChar"/>
    <w:uiPriority w:val="99"/>
    <w:semiHidden/>
    <w:unhideWhenUsed/>
    <w:rsid w:val="009832EA"/>
    <w:pPr>
      <w:spacing w:line="240" w:lineRule="auto"/>
    </w:pPr>
    <w:rPr>
      <w:sz w:val="20"/>
      <w:szCs w:val="20"/>
    </w:rPr>
  </w:style>
  <w:style w:type="character" w:customStyle="1" w:styleId="CommentTextChar">
    <w:name w:val="Comment Text Char"/>
    <w:link w:val="CommentText"/>
    <w:uiPriority w:val="99"/>
    <w:semiHidden/>
    <w:rsid w:val="009832EA"/>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832EA"/>
    <w:rPr>
      <w:b/>
      <w:bCs/>
    </w:rPr>
  </w:style>
  <w:style w:type="character" w:customStyle="1" w:styleId="CommentSubjectChar">
    <w:name w:val="Comment Subject Char"/>
    <w:link w:val="CommentSubject"/>
    <w:uiPriority w:val="99"/>
    <w:semiHidden/>
    <w:rsid w:val="009832EA"/>
    <w:rPr>
      <w:rFonts w:ascii="Times New Roman" w:eastAsia="Calibri" w:hAnsi="Times New Roman" w:cs="Times New Roman"/>
      <w:b/>
      <w:bCs/>
      <w:sz w:val="20"/>
      <w:szCs w:val="20"/>
    </w:rPr>
  </w:style>
  <w:style w:type="paragraph" w:customStyle="1" w:styleId="Abstract">
    <w:name w:val="Abstract"/>
    <w:aliases w:val="Literatur"/>
    <w:basedOn w:val="Normal"/>
    <w:rsid w:val="00C20A2A"/>
    <w:pPr>
      <w:jc w:val="left"/>
    </w:pPr>
    <w:rPr>
      <w:szCs w:val="22"/>
    </w:rPr>
  </w:style>
  <w:style w:type="paragraph" w:styleId="TOC3">
    <w:name w:val="toc 3"/>
    <w:basedOn w:val="Normal"/>
    <w:next w:val="Normal"/>
    <w:autoRedefine/>
    <w:uiPriority w:val="39"/>
    <w:unhideWhenUsed/>
    <w:rsid w:val="005D059F"/>
    <w:pPr>
      <w:spacing w:after="100"/>
    </w:pPr>
  </w:style>
  <w:style w:type="paragraph" w:styleId="TOCHeading">
    <w:name w:val="TOC Heading"/>
    <w:basedOn w:val="Heading1"/>
    <w:next w:val="Normal"/>
    <w:uiPriority w:val="39"/>
    <w:unhideWhenUsed/>
    <w:rsid w:val="005D059F"/>
    <w:pPr>
      <w:keepNext/>
      <w:keepLines/>
      <w:spacing w:line="276" w:lineRule="auto"/>
      <w:ind w:left="0" w:firstLine="0"/>
      <w:contextualSpacing w:val="0"/>
      <w:outlineLvl w:val="9"/>
    </w:pPr>
    <w:rPr>
      <w:rFonts w:ascii="Cambria" w:eastAsia="Times New Roman" w:hAnsi="Cambria"/>
      <w:color w:val="365F91"/>
      <w:lang w:eastAsia="de-DE"/>
    </w:rPr>
  </w:style>
  <w:style w:type="paragraph" w:styleId="TOC1">
    <w:name w:val="toc 1"/>
    <w:basedOn w:val="Normal"/>
    <w:next w:val="Normal"/>
    <w:autoRedefine/>
    <w:uiPriority w:val="39"/>
    <w:unhideWhenUsed/>
    <w:rsid w:val="00075A10"/>
    <w:pPr>
      <w:spacing w:before="240" w:after="100"/>
    </w:pPr>
    <w:rPr>
      <w:b/>
    </w:rPr>
  </w:style>
  <w:style w:type="paragraph" w:styleId="TOC2">
    <w:name w:val="toc 2"/>
    <w:basedOn w:val="Normal"/>
    <w:next w:val="Normal"/>
    <w:autoRedefine/>
    <w:uiPriority w:val="39"/>
    <w:unhideWhenUsed/>
    <w:rsid w:val="00075A10"/>
    <w:pPr>
      <w:spacing w:after="100"/>
    </w:pPr>
  </w:style>
  <w:style w:type="paragraph" w:styleId="Bibliography">
    <w:name w:val="Bibliography"/>
    <w:basedOn w:val="Normal"/>
    <w:next w:val="Normal"/>
    <w:uiPriority w:val="37"/>
    <w:unhideWhenUsed/>
    <w:rsid w:val="00322A64"/>
  </w:style>
  <w:style w:type="paragraph" w:styleId="Caption">
    <w:name w:val="caption"/>
    <w:aliases w:val="Abbildungsuntertitel"/>
    <w:basedOn w:val="Normal"/>
    <w:next w:val="Normal"/>
    <w:uiPriority w:val="35"/>
    <w:unhideWhenUsed/>
    <w:qFormat/>
    <w:rsid w:val="001B5F18"/>
    <w:pPr>
      <w:spacing w:line="240" w:lineRule="auto"/>
      <w:jc w:val="center"/>
    </w:pPr>
    <w:rPr>
      <w:bCs/>
      <w:sz w:val="20"/>
      <w:szCs w:val="18"/>
    </w:rPr>
  </w:style>
  <w:style w:type="paragraph" w:styleId="TableofFigures">
    <w:name w:val="table of figures"/>
    <w:basedOn w:val="Normal"/>
    <w:next w:val="Normal"/>
    <w:uiPriority w:val="99"/>
    <w:unhideWhenUsed/>
    <w:rsid w:val="001F4479"/>
    <w:pPr>
      <w:spacing w:after="0"/>
      <w:jc w:val="left"/>
    </w:pPr>
  </w:style>
  <w:style w:type="paragraph" w:customStyle="1" w:styleId="Default">
    <w:name w:val="Default"/>
    <w:rsid w:val="004E5CF8"/>
    <w:pPr>
      <w:autoSpaceDE w:val="0"/>
      <w:autoSpaceDN w:val="0"/>
      <w:adjustRightInd w:val="0"/>
    </w:pPr>
    <w:rPr>
      <w:rFonts w:ascii="Times New Roman" w:hAnsi="Times New Roman" w:cs="Times New Roman"/>
      <w:color w:val="000000"/>
      <w:sz w:val="24"/>
      <w:szCs w:val="24"/>
    </w:rPr>
  </w:style>
  <w:style w:type="paragraph" w:styleId="NormalWeb">
    <w:name w:val="Normal (Web)"/>
    <w:basedOn w:val="Normal"/>
    <w:uiPriority w:val="99"/>
    <w:semiHidden/>
    <w:unhideWhenUsed/>
    <w:rsid w:val="000D2D83"/>
    <w:pPr>
      <w:spacing w:before="100" w:beforeAutospacing="1" w:after="100" w:afterAutospacing="1" w:line="240" w:lineRule="auto"/>
      <w:jc w:val="left"/>
    </w:pPr>
    <w:rPr>
      <w:rFonts w:eastAsia="Times New Roman"/>
      <w:lang w:val="en-US"/>
    </w:rPr>
  </w:style>
  <w:style w:type="character" w:customStyle="1" w:styleId="tgc">
    <w:name w:val="_tgc"/>
    <w:basedOn w:val="DefaultParagraphFont"/>
    <w:rsid w:val="007033F3"/>
  </w:style>
  <w:style w:type="paragraph" w:styleId="ListParagraph">
    <w:name w:val="List Paragraph"/>
    <w:basedOn w:val="Normal"/>
    <w:uiPriority w:val="34"/>
    <w:qFormat/>
    <w:rsid w:val="00680C71"/>
    <w:pPr>
      <w:spacing w:line="276" w:lineRule="auto"/>
      <w:ind w:left="720"/>
      <w:contextualSpacing/>
      <w:jc w:val="left"/>
    </w:pPr>
    <w:rPr>
      <w:rFonts w:ascii="Calibri" w:hAnsi="Calibri" w:cs="Arial"/>
      <w:szCs w:val="22"/>
      <w:lang w:val="en-US"/>
    </w:rPr>
  </w:style>
</w:styles>
</file>

<file path=word/webSettings.xml><?xml version="1.0" encoding="utf-8"?>
<w:webSettings xmlns:r="http://schemas.openxmlformats.org/officeDocument/2006/relationships" xmlns:w="http://schemas.openxmlformats.org/wordprocessingml/2006/main">
  <w:divs>
    <w:div w:id="21521226">
      <w:bodyDiv w:val="1"/>
      <w:marLeft w:val="0"/>
      <w:marRight w:val="0"/>
      <w:marTop w:val="0"/>
      <w:marBottom w:val="0"/>
      <w:divBdr>
        <w:top w:val="none" w:sz="0" w:space="0" w:color="auto"/>
        <w:left w:val="none" w:sz="0" w:space="0" w:color="auto"/>
        <w:bottom w:val="none" w:sz="0" w:space="0" w:color="auto"/>
        <w:right w:val="none" w:sz="0" w:space="0" w:color="auto"/>
      </w:divBdr>
    </w:div>
    <w:div w:id="78597491">
      <w:bodyDiv w:val="1"/>
      <w:marLeft w:val="0"/>
      <w:marRight w:val="0"/>
      <w:marTop w:val="0"/>
      <w:marBottom w:val="0"/>
      <w:divBdr>
        <w:top w:val="none" w:sz="0" w:space="0" w:color="auto"/>
        <w:left w:val="none" w:sz="0" w:space="0" w:color="auto"/>
        <w:bottom w:val="none" w:sz="0" w:space="0" w:color="auto"/>
        <w:right w:val="none" w:sz="0" w:space="0" w:color="auto"/>
      </w:divBdr>
    </w:div>
    <w:div w:id="89588906">
      <w:bodyDiv w:val="1"/>
      <w:marLeft w:val="0"/>
      <w:marRight w:val="0"/>
      <w:marTop w:val="0"/>
      <w:marBottom w:val="0"/>
      <w:divBdr>
        <w:top w:val="none" w:sz="0" w:space="0" w:color="auto"/>
        <w:left w:val="none" w:sz="0" w:space="0" w:color="auto"/>
        <w:bottom w:val="none" w:sz="0" w:space="0" w:color="auto"/>
        <w:right w:val="none" w:sz="0" w:space="0" w:color="auto"/>
      </w:divBdr>
    </w:div>
    <w:div w:id="191185958">
      <w:bodyDiv w:val="1"/>
      <w:marLeft w:val="0"/>
      <w:marRight w:val="0"/>
      <w:marTop w:val="0"/>
      <w:marBottom w:val="0"/>
      <w:divBdr>
        <w:top w:val="none" w:sz="0" w:space="0" w:color="auto"/>
        <w:left w:val="none" w:sz="0" w:space="0" w:color="auto"/>
        <w:bottom w:val="none" w:sz="0" w:space="0" w:color="auto"/>
        <w:right w:val="none" w:sz="0" w:space="0" w:color="auto"/>
      </w:divBdr>
    </w:div>
    <w:div w:id="219022665">
      <w:bodyDiv w:val="1"/>
      <w:marLeft w:val="0"/>
      <w:marRight w:val="0"/>
      <w:marTop w:val="0"/>
      <w:marBottom w:val="0"/>
      <w:divBdr>
        <w:top w:val="none" w:sz="0" w:space="0" w:color="auto"/>
        <w:left w:val="none" w:sz="0" w:space="0" w:color="auto"/>
        <w:bottom w:val="none" w:sz="0" w:space="0" w:color="auto"/>
        <w:right w:val="none" w:sz="0" w:space="0" w:color="auto"/>
      </w:divBdr>
      <w:divsChild>
        <w:div w:id="1983382552">
          <w:marLeft w:val="0"/>
          <w:marRight w:val="0"/>
          <w:marTop w:val="0"/>
          <w:marBottom w:val="0"/>
          <w:divBdr>
            <w:top w:val="none" w:sz="0" w:space="0" w:color="auto"/>
            <w:left w:val="none" w:sz="0" w:space="0" w:color="auto"/>
            <w:bottom w:val="none" w:sz="0" w:space="0" w:color="auto"/>
            <w:right w:val="none" w:sz="0" w:space="0" w:color="auto"/>
          </w:divBdr>
          <w:divsChild>
            <w:div w:id="13248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2640">
      <w:bodyDiv w:val="1"/>
      <w:marLeft w:val="0"/>
      <w:marRight w:val="0"/>
      <w:marTop w:val="0"/>
      <w:marBottom w:val="0"/>
      <w:divBdr>
        <w:top w:val="none" w:sz="0" w:space="0" w:color="auto"/>
        <w:left w:val="none" w:sz="0" w:space="0" w:color="auto"/>
        <w:bottom w:val="none" w:sz="0" w:space="0" w:color="auto"/>
        <w:right w:val="none" w:sz="0" w:space="0" w:color="auto"/>
      </w:divBdr>
    </w:div>
    <w:div w:id="388264915">
      <w:bodyDiv w:val="1"/>
      <w:marLeft w:val="0"/>
      <w:marRight w:val="0"/>
      <w:marTop w:val="0"/>
      <w:marBottom w:val="0"/>
      <w:divBdr>
        <w:top w:val="none" w:sz="0" w:space="0" w:color="auto"/>
        <w:left w:val="none" w:sz="0" w:space="0" w:color="auto"/>
        <w:bottom w:val="none" w:sz="0" w:space="0" w:color="auto"/>
        <w:right w:val="none" w:sz="0" w:space="0" w:color="auto"/>
      </w:divBdr>
    </w:div>
    <w:div w:id="425535972">
      <w:bodyDiv w:val="1"/>
      <w:marLeft w:val="0"/>
      <w:marRight w:val="0"/>
      <w:marTop w:val="0"/>
      <w:marBottom w:val="0"/>
      <w:divBdr>
        <w:top w:val="none" w:sz="0" w:space="0" w:color="auto"/>
        <w:left w:val="none" w:sz="0" w:space="0" w:color="auto"/>
        <w:bottom w:val="none" w:sz="0" w:space="0" w:color="auto"/>
        <w:right w:val="none" w:sz="0" w:space="0" w:color="auto"/>
      </w:divBdr>
      <w:divsChild>
        <w:div w:id="17853581">
          <w:marLeft w:val="0"/>
          <w:marRight w:val="0"/>
          <w:marTop w:val="0"/>
          <w:marBottom w:val="0"/>
          <w:divBdr>
            <w:top w:val="none" w:sz="0" w:space="0" w:color="auto"/>
            <w:left w:val="none" w:sz="0" w:space="0" w:color="auto"/>
            <w:bottom w:val="none" w:sz="0" w:space="0" w:color="auto"/>
            <w:right w:val="none" w:sz="0" w:space="0" w:color="auto"/>
          </w:divBdr>
        </w:div>
        <w:div w:id="43145443">
          <w:marLeft w:val="0"/>
          <w:marRight w:val="0"/>
          <w:marTop w:val="0"/>
          <w:marBottom w:val="0"/>
          <w:divBdr>
            <w:top w:val="none" w:sz="0" w:space="0" w:color="auto"/>
            <w:left w:val="none" w:sz="0" w:space="0" w:color="auto"/>
            <w:bottom w:val="none" w:sz="0" w:space="0" w:color="auto"/>
            <w:right w:val="none" w:sz="0" w:space="0" w:color="auto"/>
          </w:divBdr>
        </w:div>
        <w:div w:id="259680304">
          <w:marLeft w:val="0"/>
          <w:marRight w:val="0"/>
          <w:marTop w:val="0"/>
          <w:marBottom w:val="0"/>
          <w:divBdr>
            <w:top w:val="none" w:sz="0" w:space="0" w:color="auto"/>
            <w:left w:val="none" w:sz="0" w:space="0" w:color="auto"/>
            <w:bottom w:val="none" w:sz="0" w:space="0" w:color="auto"/>
            <w:right w:val="none" w:sz="0" w:space="0" w:color="auto"/>
          </w:divBdr>
        </w:div>
        <w:div w:id="288248495">
          <w:marLeft w:val="0"/>
          <w:marRight w:val="0"/>
          <w:marTop w:val="0"/>
          <w:marBottom w:val="0"/>
          <w:divBdr>
            <w:top w:val="none" w:sz="0" w:space="0" w:color="auto"/>
            <w:left w:val="none" w:sz="0" w:space="0" w:color="auto"/>
            <w:bottom w:val="none" w:sz="0" w:space="0" w:color="auto"/>
            <w:right w:val="none" w:sz="0" w:space="0" w:color="auto"/>
          </w:divBdr>
        </w:div>
        <w:div w:id="355078502">
          <w:marLeft w:val="0"/>
          <w:marRight w:val="0"/>
          <w:marTop w:val="0"/>
          <w:marBottom w:val="0"/>
          <w:divBdr>
            <w:top w:val="none" w:sz="0" w:space="0" w:color="auto"/>
            <w:left w:val="none" w:sz="0" w:space="0" w:color="auto"/>
            <w:bottom w:val="none" w:sz="0" w:space="0" w:color="auto"/>
            <w:right w:val="none" w:sz="0" w:space="0" w:color="auto"/>
          </w:divBdr>
        </w:div>
        <w:div w:id="712267264">
          <w:marLeft w:val="0"/>
          <w:marRight w:val="0"/>
          <w:marTop w:val="0"/>
          <w:marBottom w:val="0"/>
          <w:divBdr>
            <w:top w:val="none" w:sz="0" w:space="0" w:color="auto"/>
            <w:left w:val="none" w:sz="0" w:space="0" w:color="auto"/>
            <w:bottom w:val="none" w:sz="0" w:space="0" w:color="auto"/>
            <w:right w:val="none" w:sz="0" w:space="0" w:color="auto"/>
          </w:divBdr>
        </w:div>
        <w:div w:id="812677761">
          <w:marLeft w:val="0"/>
          <w:marRight w:val="0"/>
          <w:marTop w:val="0"/>
          <w:marBottom w:val="0"/>
          <w:divBdr>
            <w:top w:val="none" w:sz="0" w:space="0" w:color="auto"/>
            <w:left w:val="none" w:sz="0" w:space="0" w:color="auto"/>
            <w:bottom w:val="none" w:sz="0" w:space="0" w:color="auto"/>
            <w:right w:val="none" w:sz="0" w:space="0" w:color="auto"/>
          </w:divBdr>
        </w:div>
        <w:div w:id="820124546">
          <w:marLeft w:val="0"/>
          <w:marRight w:val="0"/>
          <w:marTop w:val="0"/>
          <w:marBottom w:val="0"/>
          <w:divBdr>
            <w:top w:val="none" w:sz="0" w:space="0" w:color="auto"/>
            <w:left w:val="none" w:sz="0" w:space="0" w:color="auto"/>
            <w:bottom w:val="none" w:sz="0" w:space="0" w:color="auto"/>
            <w:right w:val="none" w:sz="0" w:space="0" w:color="auto"/>
          </w:divBdr>
        </w:div>
        <w:div w:id="1285623692">
          <w:marLeft w:val="0"/>
          <w:marRight w:val="0"/>
          <w:marTop w:val="0"/>
          <w:marBottom w:val="0"/>
          <w:divBdr>
            <w:top w:val="none" w:sz="0" w:space="0" w:color="auto"/>
            <w:left w:val="none" w:sz="0" w:space="0" w:color="auto"/>
            <w:bottom w:val="none" w:sz="0" w:space="0" w:color="auto"/>
            <w:right w:val="none" w:sz="0" w:space="0" w:color="auto"/>
          </w:divBdr>
        </w:div>
        <w:div w:id="1304844758">
          <w:marLeft w:val="0"/>
          <w:marRight w:val="0"/>
          <w:marTop w:val="0"/>
          <w:marBottom w:val="0"/>
          <w:divBdr>
            <w:top w:val="none" w:sz="0" w:space="0" w:color="auto"/>
            <w:left w:val="none" w:sz="0" w:space="0" w:color="auto"/>
            <w:bottom w:val="none" w:sz="0" w:space="0" w:color="auto"/>
            <w:right w:val="none" w:sz="0" w:space="0" w:color="auto"/>
          </w:divBdr>
        </w:div>
        <w:div w:id="1345323205">
          <w:marLeft w:val="0"/>
          <w:marRight w:val="0"/>
          <w:marTop w:val="0"/>
          <w:marBottom w:val="0"/>
          <w:divBdr>
            <w:top w:val="none" w:sz="0" w:space="0" w:color="auto"/>
            <w:left w:val="none" w:sz="0" w:space="0" w:color="auto"/>
            <w:bottom w:val="none" w:sz="0" w:space="0" w:color="auto"/>
            <w:right w:val="none" w:sz="0" w:space="0" w:color="auto"/>
          </w:divBdr>
        </w:div>
        <w:div w:id="1546596348">
          <w:marLeft w:val="0"/>
          <w:marRight w:val="0"/>
          <w:marTop w:val="0"/>
          <w:marBottom w:val="0"/>
          <w:divBdr>
            <w:top w:val="none" w:sz="0" w:space="0" w:color="auto"/>
            <w:left w:val="none" w:sz="0" w:space="0" w:color="auto"/>
            <w:bottom w:val="none" w:sz="0" w:space="0" w:color="auto"/>
            <w:right w:val="none" w:sz="0" w:space="0" w:color="auto"/>
          </w:divBdr>
        </w:div>
        <w:div w:id="1695838059">
          <w:marLeft w:val="0"/>
          <w:marRight w:val="0"/>
          <w:marTop w:val="0"/>
          <w:marBottom w:val="0"/>
          <w:divBdr>
            <w:top w:val="none" w:sz="0" w:space="0" w:color="auto"/>
            <w:left w:val="none" w:sz="0" w:space="0" w:color="auto"/>
            <w:bottom w:val="none" w:sz="0" w:space="0" w:color="auto"/>
            <w:right w:val="none" w:sz="0" w:space="0" w:color="auto"/>
          </w:divBdr>
        </w:div>
        <w:div w:id="1819497456">
          <w:marLeft w:val="0"/>
          <w:marRight w:val="0"/>
          <w:marTop w:val="0"/>
          <w:marBottom w:val="0"/>
          <w:divBdr>
            <w:top w:val="none" w:sz="0" w:space="0" w:color="auto"/>
            <w:left w:val="none" w:sz="0" w:space="0" w:color="auto"/>
            <w:bottom w:val="none" w:sz="0" w:space="0" w:color="auto"/>
            <w:right w:val="none" w:sz="0" w:space="0" w:color="auto"/>
          </w:divBdr>
        </w:div>
        <w:div w:id="2035304176">
          <w:marLeft w:val="0"/>
          <w:marRight w:val="0"/>
          <w:marTop w:val="0"/>
          <w:marBottom w:val="0"/>
          <w:divBdr>
            <w:top w:val="none" w:sz="0" w:space="0" w:color="auto"/>
            <w:left w:val="none" w:sz="0" w:space="0" w:color="auto"/>
            <w:bottom w:val="none" w:sz="0" w:space="0" w:color="auto"/>
            <w:right w:val="none" w:sz="0" w:space="0" w:color="auto"/>
          </w:divBdr>
        </w:div>
        <w:div w:id="2099131010">
          <w:marLeft w:val="0"/>
          <w:marRight w:val="0"/>
          <w:marTop w:val="0"/>
          <w:marBottom w:val="0"/>
          <w:divBdr>
            <w:top w:val="none" w:sz="0" w:space="0" w:color="auto"/>
            <w:left w:val="none" w:sz="0" w:space="0" w:color="auto"/>
            <w:bottom w:val="none" w:sz="0" w:space="0" w:color="auto"/>
            <w:right w:val="none" w:sz="0" w:space="0" w:color="auto"/>
          </w:divBdr>
        </w:div>
        <w:div w:id="2108185031">
          <w:marLeft w:val="0"/>
          <w:marRight w:val="0"/>
          <w:marTop w:val="0"/>
          <w:marBottom w:val="0"/>
          <w:divBdr>
            <w:top w:val="none" w:sz="0" w:space="0" w:color="auto"/>
            <w:left w:val="none" w:sz="0" w:space="0" w:color="auto"/>
            <w:bottom w:val="none" w:sz="0" w:space="0" w:color="auto"/>
            <w:right w:val="none" w:sz="0" w:space="0" w:color="auto"/>
          </w:divBdr>
        </w:div>
      </w:divsChild>
    </w:div>
    <w:div w:id="503516018">
      <w:bodyDiv w:val="1"/>
      <w:marLeft w:val="0"/>
      <w:marRight w:val="0"/>
      <w:marTop w:val="0"/>
      <w:marBottom w:val="0"/>
      <w:divBdr>
        <w:top w:val="none" w:sz="0" w:space="0" w:color="auto"/>
        <w:left w:val="none" w:sz="0" w:space="0" w:color="auto"/>
        <w:bottom w:val="none" w:sz="0" w:space="0" w:color="auto"/>
        <w:right w:val="none" w:sz="0" w:space="0" w:color="auto"/>
      </w:divBdr>
    </w:div>
    <w:div w:id="553859890">
      <w:bodyDiv w:val="1"/>
      <w:marLeft w:val="0"/>
      <w:marRight w:val="0"/>
      <w:marTop w:val="0"/>
      <w:marBottom w:val="0"/>
      <w:divBdr>
        <w:top w:val="none" w:sz="0" w:space="0" w:color="auto"/>
        <w:left w:val="none" w:sz="0" w:space="0" w:color="auto"/>
        <w:bottom w:val="none" w:sz="0" w:space="0" w:color="auto"/>
        <w:right w:val="none" w:sz="0" w:space="0" w:color="auto"/>
      </w:divBdr>
      <w:divsChild>
        <w:div w:id="433092064">
          <w:marLeft w:val="0"/>
          <w:marRight w:val="0"/>
          <w:marTop w:val="0"/>
          <w:marBottom w:val="0"/>
          <w:divBdr>
            <w:top w:val="none" w:sz="0" w:space="0" w:color="auto"/>
            <w:left w:val="none" w:sz="0" w:space="0" w:color="auto"/>
            <w:bottom w:val="none" w:sz="0" w:space="0" w:color="auto"/>
            <w:right w:val="none" w:sz="0" w:space="0" w:color="auto"/>
          </w:divBdr>
        </w:div>
        <w:div w:id="1006055955">
          <w:marLeft w:val="0"/>
          <w:marRight w:val="0"/>
          <w:marTop w:val="0"/>
          <w:marBottom w:val="0"/>
          <w:divBdr>
            <w:top w:val="none" w:sz="0" w:space="0" w:color="auto"/>
            <w:left w:val="none" w:sz="0" w:space="0" w:color="auto"/>
            <w:bottom w:val="none" w:sz="0" w:space="0" w:color="auto"/>
            <w:right w:val="none" w:sz="0" w:space="0" w:color="auto"/>
          </w:divBdr>
        </w:div>
        <w:div w:id="1212961599">
          <w:marLeft w:val="0"/>
          <w:marRight w:val="0"/>
          <w:marTop w:val="0"/>
          <w:marBottom w:val="0"/>
          <w:divBdr>
            <w:top w:val="none" w:sz="0" w:space="0" w:color="auto"/>
            <w:left w:val="none" w:sz="0" w:space="0" w:color="auto"/>
            <w:bottom w:val="none" w:sz="0" w:space="0" w:color="auto"/>
            <w:right w:val="none" w:sz="0" w:space="0" w:color="auto"/>
          </w:divBdr>
        </w:div>
        <w:div w:id="1232616960">
          <w:marLeft w:val="0"/>
          <w:marRight w:val="0"/>
          <w:marTop w:val="0"/>
          <w:marBottom w:val="0"/>
          <w:divBdr>
            <w:top w:val="none" w:sz="0" w:space="0" w:color="auto"/>
            <w:left w:val="none" w:sz="0" w:space="0" w:color="auto"/>
            <w:bottom w:val="none" w:sz="0" w:space="0" w:color="auto"/>
            <w:right w:val="none" w:sz="0" w:space="0" w:color="auto"/>
          </w:divBdr>
        </w:div>
      </w:divsChild>
    </w:div>
    <w:div w:id="760686332">
      <w:bodyDiv w:val="1"/>
      <w:marLeft w:val="0"/>
      <w:marRight w:val="0"/>
      <w:marTop w:val="0"/>
      <w:marBottom w:val="0"/>
      <w:divBdr>
        <w:top w:val="none" w:sz="0" w:space="0" w:color="auto"/>
        <w:left w:val="none" w:sz="0" w:space="0" w:color="auto"/>
        <w:bottom w:val="none" w:sz="0" w:space="0" w:color="auto"/>
        <w:right w:val="none" w:sz="0" w:space="0" w:color="auto"/>
      </w:divBdr>
    </w:div>
    <w:div w:id="816652600">
      <w:bodyDiv w:val="1"/>
      <w:marLeft w:val="0"/>
      <w:marRight w:val="0"/>
      <w:marTop w:val="0"/>
      <w:marBottom w:val="0"/>
      <w:divBdr>
        <w:top w:val="none" w:sz="0" w:space="0" w:color="auto"/>
        <w:left w:val="none" w:sz="0" w:space="0" w:color="auto"/>
        <w:bottom w:val="none" w:sz="0" w:space="0" w:color="auto"/>
        <w:right w:val="none" w:sz="0" w:space="0" w:color="auto"/>
      </w:divBdr>
      <w:divsChild>
        <w:div w:id="668018902">
          <w:marLeft w:val="0"/>
          <w:marRight w:val="0"/>
          <w:marTop w:val="0"/>
          <w:marBottom w:val="0"/>
          <w:divBdr>
            <w:top w:val="none" w:sz="0" w:space="0" w:color="auto"/>
            <w:left w:val="none" w:sz="0" w:space="0" w:color="auto"/>
            <w:bottom w:val="none" w:sz="0" w:space="0" w:color="auto"/>
            <w:right w:val="none" w:sz="0" w:space="0" w:color="auto"/>
          </w:divBdr>
        </w:div>
        <w:div w:id="835654702">
          <w:marLeft w:val="0"/>
          <w:marRight w:val="0"/>
          <w:marTop w:val="0"/>
          <w:marBottom w:val="0"/>
          <w:divBdr>
            <w:top w:val="none" w:sz="0" w:space="0" w:color="auto"/>
            <w:left w:val="none" w:sz="0" w:space="0" w:color="auto"/>
            <w:bottom w:val="none" w:sz="0" w:space="0" w:color="auto"/>
            <w:right w:val="none" w:sz="0" w:space="0" w:color="auto"/>
          </w:divBdr>
        </w:div>
        <w:div w:id="860164725">
          <w:marLeft w:val="0"/>
          <w:marRight w:val="0"/>
          <w:marTop w:val="0"/>
          <w:marBottom w:val="0"/>
          <w:divBdr>
            <w:top w:val="none" w:sz="0" w:space="0" w:color="auto"/>
            <w:left w:val="none" w:sz="0" w:space="0" w:color="auto"/>
            <w:bottom w:val="none" w:sz="0" w:space="0" w:color="auto"/>
            <w:right w:val="none" w:sz="0" w:space="0" w:color="auto"/>
          </w:divBdr>
        </w:div>
      </w:divsChild>
    </w:div>
    <w:div w:id="928153483">
      <w:bodyDiv w:val="1"/>
      <w:marLeft w:val="0"/>
      <w:marRight w:val="0"/>
      <w:marTop w:val="0"/>
      <w:marBottom w:val="0"/>
      <w:divBdr>
        <w:top w:val="none" w:sz="0" w:space="0" w:color="auto"/>
        <w:left w:val="none" w:sz="0" w:space="0" w:color="auto"/>
        <w:bottom w:val="none" w:sz="0" w:space="0" w:color="auto"/>
        <w:right w:val="none" w:sz="0" w:space="0" w:color="auto"/>
      </w:divBdr>
      <w:divsChild>
        <w:div w:id="976301853">
          <w:marLeft w:val="0"/>
          <w:marRight w:val="0"/>
          <w:marTop w:val="0"/>
          <w:marBottom w:val="0"/>
          <w:divBdr>
            <w:top w:val="none" w:sz="0" w:space="0" w:color="auto"/>
            <w:left w:val="none" w:sz="0" w:space="0" w:color="auto"/>
            <w:bottom w:val="none" w:sz="0" w:space="0" w:color="auto"/>
            <w:right w:val="none" w:sz="0" w:space="0" w:color="auto"/>
          </w:divBdr>
        </w:div>
        <w:div w:id="1698963049">
          <w:marLeft w:val="0"/>
          <w:marRight w:val="0"/>
          <w:marTop w:val="0"/>
          <w:marBottom w:val="0"/>
          <w:divBdr>
            <w:top w:val="none" w:sz="0" w:space="0" w:color="auto"/>
            <w:left w:val="none" w:sz="0" w:space="0" w:color="auto"/>
            <w:bottom w:val="none" w:sz="0" w:space="0" w:color="auto"/>
            <w:right w:val="none" w:sz="0" w:space="0" w:color="auto"/>
          </w:divBdr>
        </w:div>
        <w:div w:id="2103909878">
          <w:marLeft w:val="0"/>
          <w:marRight w:val="0"/>
          <w:marTop w:val="0"/>
          <w:marBottom w:val="0"/>
          <w:divBdr>
            <w:top w:val="none" w:sz="0" w:space="0" w:color="auto"/>
            <w:left w:val="none" w:sz="0" w:space="0" w:color="auto"/>
            <w:bottom w:val="none" w:sz="0" w:space="0" w:color="auto"/>
            <w:right w:val="none" w:sz="0" w:space="0" w:color="auto"/>
          </w:divBdr>
        </w:div>
      </w:divsChild>
    </w:div>
    <w:div w:id="992568390">
      <w:bodyDiv w:val="1"/>
      <w:marLeft w:val="0"/>
      <w:marRight w:val="0"/>
      <w:marTop w:val="0"/>
      <w:marBottom w:val="0"/>
      <w:divBdr>
        <w:top w:val="none" w:sz="0" w:space="0" w:color="auto"/>
        <w:left w:val="none" w:sz="0" w:space="0" w:color="auto"/>
        <w:bottom w:val="none" w:sz="0" w:space="0" w:color="auto"/>
        <w:right w:val="none" w:sz="0" w:space="0" w:color="auto"/>
      </w:divBdr>
      <w:divsChild>
        <w:div w:id="571306547">
          <w:marLeft w:val="0"/>
          <w:marRight w:val="0"/>
          <w:marTop w:val="0"/>
          <w:marBottom w:val="0"/>
          <w:divBdr>
            <w:top w:val="none" w:sz="0" w:space="0" w:color="auto"/>
            <w:left w:val="none" w:sz="0" w:space="0" w:color="auto"/>
            <w:bottom w:val="none" w:sz="0" w:space="0" w:color="auto"/>
            <w:right w:val="none" w:sz="0" w:space="0" w:color="auto"/>
          </w:divBdr>
        </w:div>
        <w:div w:id="889002578">
          <w:marLeft w:val="0"/>
          <w:marRight w:val="0"/>
          <w:marTop w:val="0"/>
          <w:marBottom w:val="0"/>
          <w:divBdr>
            <w:top w:val="none" w:sz="0" w:space="0" w:color="auto"/>
            <w:left w:val="none" w:sz="0" w:space="0" w:color="auto"/>
            <w:bottom w:val="none" w:sz="0" w:space="0" w:color="auto"/>
            <w:right w:val="none" w:sz="0" w:space="0" w:color="auto"/>
          </w:divBdr>
        </w:div>
        <w:div w:id="1409813671">
          <w:marLeft w:val="0"/>
          <w:marRight w:val="0"/>
          <w:marTop w:val="0"/>
          <w:marBottom w:val="0"/>
          <w:divBdr>
            <w:top w:val="none" w:sz="0" w:space="0" w:color="auto"/>
            <w:left w:val="none" w:sz="0" w:space="0" w:color="auto"/>
            <w:bottom w:val="none" w:sz="0" w:space="0" w:color="auto"/>
            <w:right w:val="none" w:sz="0" w:space="0" w:color="auto"/>
          </w:divBdr>
        </w:div>
        <w:div w:id="1429885903">
          <w:marLeft w:val="0"/>
          <w:marRight w:val="0"/>
          <w:marTop w:val="0"/>
          <w:marBottom w:val="0"/>
          <w:divBdr>
            <w:top w:val="none" w:sz="0" w:space="0" w:color="auto"/>
            <w:left w:val="none" w:sz="0" w:space="0" w:color="auto"/>
            <w:bottom w:val="none" w:sz="0" w:space="0" w:color="auto"/>
            <w:right w:val="none" w:sz="0" w:space="0" w:color="auto"/>
          </w:divBdr>
        </w:div>
        <w:div w:id="1766993237">
          <w:marLeft w:val="0"/>
          <w:marRight w:val="0"/>
          <w:marTop w:val="0"/>
          <w:marBottom w:val="0"/>
          <w:divBdr>
            <w:top w:val="none" w:sz="0" w:space="0" w:color="auto"/>
            <w:left w:val="none" w:sz="0" w:space="0" w:color="auto"/>
            <w:bottom w:val="none" w:sz="0" w:space="0" w:color="auto"/>
            <w:right w:val="none" w:sz="0" w:space="0" w:color="auto"/>
          </w:divBdr>
        </w:div>
        <w:div w:id="2038655755">
          <w:marLeft w:val="0"/>
          <w:marRight w:val="0"/>
          <w:marTop w:val="0"/>
          <w:marBottom w:val="0"/>
          <w:divBdr>
            <w:top w:val="none" w:sz="0" w:space="0" w:color="auto"/>
            <w:left w:val="none" w:sz="0" w:space="0" w:color="auto"/>
            <w:bottom w:val="none" w:sz="0" w:space="0" w:color="auto"/>
            <w:right w:val="none" w:sz="0" w:space="0" w:color="auto"/>
          </w:divBdr>
        </w:div>
      </w:divsChild>
    </w:div>
    <w:div w:id="1087652161">
      <w:bodyDiv w:val="1"/>
      <w:marLeft w:val="0"/>
      <w:marRight w:val="0"/>
      <w:marTop w:val="0"/>
      <w:marBottom w:val="0"/>
      <w:divBdr>
        <w:top w:val="none" w:sz="0" w:space="0" w:color="auto"/>
        <w:left w:val="none" w:sz="0" w:space="0" w:color="auto"/>
        <w:bottom w:val="none" w:sz="0" w:space="0" w:color="auto"/>
        <w:right w:val="none" w:sz="0" w:space="0" w:color="auto"/>
      </w:divBdr>
    </w:div>
    <w:div w:id="1185291148">
      <w:bodyDiv w:val="1"/>
      <w:marLeft w:val="0"/>
      <w:marRight w:val="0"/>
      <w:marTop w:val="0"/>
      <w:marBottom w:val="0"/>
      <w:divBdr>
        <w:top w:val="none" w:sz="0" w:space="0" w:color="auto"/>
        <w:left w:val="none" w:sz="0" w:space="0" w:color="auto"/>
        <w:bottom w:val="none" w:sz="0" w:space="0" w:color="auto"/>
        <w:right w:val="none" w:sz="0" w:space="0" w:color="auto"/>
      </w:divBdr>
    </w:div>
    <w:div w:id="1210262676">
      <w:bodyDiv w:val="1"/>
      <w:marLeft w:val="0"/>
      <w:marRight w:val="0"/>
      <w:marTop w:val="0"/>
      <w:marBottom w:val="0"/>
      <w:divBdr>
        <w:top w:val="none" w:sz="0" w:space="0" w:color="auto"/>
        <w:left w:val="none" w:sz="0" w:space="0" w:color="auto"/>
        <w:bottom w:val="none" w:sz="0" w:space="0" w:color="auto"/>
        <w:right w:val="none" w:sz="0" w:space="0" w:color="auto"/>
      </w:divBdr>
    </w:div>
    <w:div w:id="1255869181">
      <w:bodyDiv w:val="1"/>
      <w:marLeft w:val="0"/>
      <w:marRight w:val="0"/>
      <w:marTop w:val="0"/>
      <w:marBottom w:val="0"/>
      <w:divBdr>
        <w:top w:val="none" w:sz="0" w:space="0" w:color="auto"/>
        <w:left w:val="none" w:sz="0" w:space="0" w:color="auto"/>
        <w:bottom w:val="none" w:sz="0" w:space="0" w:color="auto"/>
        <w:right w:val="none" w:sz="0" w:space="0" w:color="auto"/>
      </w:divBdr>
      <w:divsChild>
        <w:div w:id="686449923">
          <w:marLeft w:val="0"/>
          <w:marRight w:val="0"/>
          <w:marTop w:val="0"/>
          <w:marBottom w:val="0"/>
          <w:divBdr>
            <w:top w:val="none" w:sz="0" w:space="0" w:color="auto"/>
            <w:left w:val="none" w:sz="0" w:space="0" w:color="auto"/>
            <w:bottom w:val="none" w:sz="0" w:space="0" w:color="auto"/>
            <w:right w:val="none" w:sz="0" w:space="0" w:color="auto"/>
          </w:divBdr>
        </w:div>
        <w:div w:id="1029913674">
          <w:marLeft w:val="0"/>
          <w:marRight w:val="0"/>
          <w:marTop w:val="0"/>
          <w:marBottom w:val="0"/>
          <w:divBdr>
            <w:top w:val="none" w:sz="0" w:space="0" w:color="auto"/>
            <w:left w:val="none" w:sz="0" w:space="0" w:color="auto"/>
            <w:bottom w:val="none" w:sz="0" w:space="0" w:color="auto"/>
            <w:right w:val="none" w:sz="0" w:space="0" w:color="auto"/>
          </w:divBdr>
        </w:div>
        <w:div w:id="1283540161">
          <w:marLeft w:val="0"/>
          <w:marRight w:val="0"/>
          <w:marTop w:val="0"/>
          <w:marBottom w:val="0"/>
          <w:divBdr>
            <w:top w:val="none" w:sz="0" w:space="0" w:color="auto"/>
            <w:left w:val="none" w:sz="0" w:space="0" w:color="auto"/>
            <w:bottom w:val="none" w:sz="0" w:space="0" w:color="auto"/>
            <w:right w:val="none" w:sz="0" w:space="0" w:color="auto"/>
          </w:divBdr>
        </w:div>
        <w:div w:id="1818497651">
          <w:marLeft w:val="0"/>
          <w:marRight w:val="0"/>
          <w:marTop w:val="0"/>
          <w:marBottom w:val="0"/>
          <w:divBdr>
            <w:top w:val="none" w:sz="0" w:space="0" w:color="auto"/>
            <w:left w:val="none" w:sz="0" w:space="0" w:color="auto"/>
            <w:bottom w:val="none" w:sz="0" w:space="0" w:color="auto"/>
            <w:right w:val="none" w:sz="0" w:space="0" w:color="auto"/>
          </w:divBdr>
        </w:div>
      </w:divsChild>
    </w:div>
    <w:div w:id="1271278100">
      <w:bodyDiv w:val="1"/>
      <w:marLeft w:val="0"/>
      <w:marRight w:val="0"/>
      <w:marTop w:val="0"/>
      <w:marBottom w:val="0"/>
      <w:divBdr>
        <w:top w:val="none" w:sz="0" w:space="0" w:color="auto"/>
        <w:left w:val="none" w:sz="0" w:space="0" w:color="auto"/>
        <w:bottom w:val="none" w:sz="0" w:space="0" w:color="auto"/>
        <w:right w:val="none" w:sz="0" w:space="0" w:color="auto"/>
      </w:divBdr>
    </w:div>
    <w:div w:id="1358771286">
      <w:bodyDiv w:val="1"/>
      <w:marLeft w:val="0"/>
      <w:marRight w:val="0"/>
      <w:marTop w:val="0"/>
      <w:marBottom w:val="0"/>
      <w:divBdr>
        <w:top w:val="none" w:sz="0" w:space="0" w:color="auto"/>
        <w:left w:val="none" w:sz="0" w:space="0" w:color="auto"/>
        <w:bottom w:val="none" w:sz="0" w:space="0" w:color="auto"/>
        <w:right w:val="none" w:sz="0" w:space="0" w:color="auto"/>
      </w:divBdr>
      <w:divsChild>
        <w:div w:id="623776020">
          <w:marLeft w:val="1166"/>
          <w:marRight w:val="0"/>
          <w:marTop w:val="115"/>
          <w:marBottom w:val="0"/>
          <w:divBdr>
            <w:top w:val="none" w:sz="0" w:space="0" w:color="auto"/>
            <w:left w:val="none" w:sz="0" w:space="0" w:color="auto"/>
            <w:bottom w:val="none" w:sz="0" w:space="0" w:color="auto"/>
            <w:right w:val="none" w:sz="0" w:space="0" w:color="auto"/>
          </w:divBdr>
        </w:div>
        <w:div w:id="1077557284">
          <w:marLeft w:val="1166"/>
          <w:marRight w:val="0"/>
          <w:marTop w:val="115"/>
          <w:marBottom w:val="0"/>
          <w:divBdr>
            <w:top w:val="none" w:sz="0" w:space="0" w:color="auto"/>
            <w:left w:val="none" w:sz="0" w:space="0" w:color="auto"/>
            <w:bottom w:val="none" w:sz="0" w:space="0" w:color="auto"/>
            <w:right w:val="none" w:sz="0" w:space="0" w:color="auto"/>
          </w:divBdr>
        </w:div>
        <w:div w:id="1712068804">
          <w:marLeft w:val="547"/>
          <w:marRight w:val="0"/>
          <w:marTop w:val="134"/>
          <w:marBottom w:val="0"/>
          <w:divBdr>
            <w:top w:val="none" w:sz="0" w:space="0" w:color="auto"/>
            <w:left w:val="none" w:sz="0" w:space="0" w:color="auto"/>
            <w:bottom w:val="none" w:sz="0" w:space="0" w:color="auto"/>
            <w:right w:val="none" w:sz="0" w:space="0" w:color="auto"/>
          </w:divBdr>
        </w:div>
        <w:div w:id="1934168636">
          <w:marLeft w:val="547"/>
          <w:marRight w:val="0"/>
          <w:marTop w:val="115"/>
          <w:marBottom w:val="0"/>
          <w:divBdr>
            <w:top w:val="none" w:sz="0" w:space="0" w:color="auto"/>
            <w:left w:val="none" w:sz="0" w:space="0" w:color="auto"/>
            <w:bottom w:val="none" w:sz="0" w:space="0" w:color="auto"/>
            <w:right w:val="none" w:sz="0" w:space="0" w:color="auto"/>
          </w:divBdr>
        </w:div>
        <w:div w:id="2082603962">
          <w:marLeft w:val="547"/>
          <w:marRight w:val="0"/>
          <w:marTop w:val="115"/>
          <w:marBottom w:val="0"/>
          <w:divBdr>
            <w:top w:val="none" w:sz="0" w:space="0" w:color="auto"/>
            <w:left w:val="none" w:sz="0" w:space="0" w:color="auto"/>
            <w:bottom w:val="none" w:sz="0" w:space="0" w:color="auto"/>
            <w:right w:val="none" w:sz="0" w:space="0" w:color="auto"/>
          </w:divBdr>
        </w:div>
      </w:divsChild>
    </w:div>
    <w:div w:id="1401293608">
      <w:bodyDiv w:val="1"/>
      <w:marLeft w:val="0"/>
      <w:marRight w:val="0"/>
      <w:marTop w:val="0"/>
      <w:marBottom w:val="0"/>
      <w:divBdr>
        <w:top w:val="none" w:sz="0" w:space="0" w:color="auto"/>
        <w:left w:val="none" w:sz="0" w:space="0" w:color="auto"/>
        <w:bottom w:val="none" w:sz="0" w:space="0" w:color="auto"/>
        <w:right w:val="none" w:sz="0" w:space="0" w:color="auto"/>
      </w:divBdr>
    </w:div>
    <w:div w:id="1415738668">
      <w:bodyDiv w:val="1"/>
      <w:marLeft w:val="0"/>
      <w:marRight w:val="0"/>
      <w:marTop w:val="0"/>
      <w:marBottom w:val="0"/>
      <w:divBdr>
        <w:top w:val="none" w:sz="0" w:space="0" w:color="auto"/>
        <w:left w:val="none" w:sz="0" w:space="0" w:color="auto"/>
        <w:bottom w:val="none" w:sz="0" w:space="0" w:color="auto"/>
        <w:right w:val="none" w:sz="0" w:space="0" w:color="auto"/>
      </w:divBdr>
      <w:divsChild>
        <w:div w:id="507452413">
          <w:marLeft w:val="0"/>
          <w:marRight w:val="0"/>
          <w:marTop w:val="0"/>
          <w:marBottom w:val="0"/>
          <w:divBdr>
            <w:top w:val="none" w:sz="0" w:space="0" w:color="auto"/>
            <w:left w:val="none" w:sz="0" w:space="0" w:color="auto"/>
            <w:bottom w:val="none" w:sz="0" w:space="0" w:color="auto"/>
            <w:right w:val="none" w:sz="0" w:space="0" w:color="auto"/>
          </w:divBdr>
        </w:div>
        <w:div w:id="1036665331">
          <w:marLeft w:val="0"/>
          <w:marRight w:val="0"/>
          <w:marTop w:val="0"/>
          <w:marBottom w:val="0"/>
          <w:divBdr>
            <w:top w:val="none" w:sz="0" w:space="0" w:color="auto"/>
            <w:left w:val="none" w:sz="0" w:space="0" w:color="auto"/>
            <w:bottom w:val="none" w:sz="0" w:space="0" w:color="auto"/>
            <w:right w:val="none" w:sz="0" w:space="0" w:color="auto"/>
          </w:divBdr>
        </w:div>
        <w:div w:id="1242183035">
          <w:marLeft w:val="0"/>
          <w:marRight w:val="0"/>
          <w:marTop w:val="0"/>
          <w:marBottom w:val="0"/>
          <w:divBdr>
            <w:top w:val="none" w:sz="0" w:space="0" w:color="auto"/>
            <w:left w:val="none" w:sz="0" w:space="0" w:color="auto"/>
            <w:bottom w:val="none" w:sz="0" w:space="0" w:color="auto"/>
            <w:right w:val="none" w:sz="0" w:space="0" w:color="auto"/>
          </w:divBdr>
        </w:div>
      </w:divsChild>
    </w:div>
    <w:div w:id="1428039727">
      <w:bodyDiv w:val="1"/>
      <w:marLeft w:val="0"/>
      <w:marRight w:val="0"/>
      <w:marTop w:val="0"/>
      <w:marBottom w:val="0"/>
      <w:divBdr>
        <w:top w:val="none" w:sz="0" w:space="0" w:color="auto"/>
        <w:left w:val="none" w:sz="0" w:space="0" w:color="auto"/>
        <w:bottom w:val="none" w:sz="0" w:space="0" w:color="auto"/>
        <w:right w:val="none" w:sz="0" w:space="0" w:color="auto"/>
      </w:divBdr>
      <w:divsChild>
        <w:div w:id="67504840">
          <w:marLeft w:val="0"/>
          <w:marRight w:val="0"/>
          <w:marTop w:val="0"/>
          <w:marBottom w:val="0"/>
          <w:divBdr>
            <w:top w:val="none" w:sz="0" w:space="0" w:color="auto"/>
            <w:left w:val="none" w:sz="0" w:space="0" w:color="auto"/>
            <w:bottom w:val="none" w:sz="0" w:space="0" w:color="auto"/>
            <w:right w:val="none" w:sz="0" w:space="0" w:color="auto"/>
          </w:divBdr>
        </w:div>
        <w:div w:id="124545948">
          <w:marLeft w:val="0"/>
          <w:marRight w:val="0"/>
          <w:marTop w:val="0"/>
          <w:marBottom w:val="0"/>
          <w:divBdr>
            <w:top w:val="none" w:sz="0" w:space="0" w:color="auto"/>
            <w:left w:val="none" w:sz="0" w:space="0" w:color="auto"/>
            <w:bottom w:val="none" w:sz="0" w:space="0" w:color="auto"/>
            <w:right w:val="none" w:sz="0" w:space="0" w:color="auto"/>
          </w:divBdr>
        </w:div>
        <w:div w:id="172190910">
          <w:marLeft w:val="0"/>
          <w:marRight w:val="0"/>
          <w:marTop w:val="0"/>
          <w:marBottom w:val="0"/>
          <w:divBdr>
            <w:top w:val="none" w:sz="0" w:space="0" w:color="auto"/>
            <w:left w:val="none" w:sz="0" w:space="0" w:color="auto"/>
            <w:bottom w:val="none" w:sz="0" w:space="0" w:color="auto"/>
            <w:right w:val="none" w:sz="0" w:space="0" w:color="auto"/>
          </w:divBdr>
        </w:div>
        <w:div w:id="177625310">
          <w:marLeft w:val="0"/>
          <w:marRight w:val="0"/>
          <w:marTop w:val="0"/>
          <w:marBottom w:val="0"/>
          <w:divBdr>
            <w:top w:val="none" w:sz="0" w:space="0" w:color="auto"/>
            <w:left w:val="none" w:sz="0" w:space="0" w:color="auto"/>
            <w:bottom w:val="none" w:sz="0" w:space="0" w:color="auto"/>
            <w:right w:val="none" w:sz="0" w:space="0" w:color="auto"/>
          </w:divBdr>
        </w:div>
        <w:div w:id="185293057">
          <w:marLeft w:val="0"/>
          <w:marRight w:val="0"/>
          <w:marTop w:val="0"/>
          <w:marBottom w:val="0"/>
          <w:divBdr>
            <w:top w:val="none" w:sz="0" w:space="0" w:color="auto"/>
            <w:left w:val="none" w:sz="0" w:space="0" w:color="auto"/>
            <w:bottom w:val="none" w:sz="0" w:space="0" w:color="auto"/>
            <w:right w:val="none" w:sz="0" w:space="0" w:color="auto"/>
          </w:divBdr>
        </w:div>
        <w:div w:id="197208672">
          <w:marLeft w:val="0"/>
          <w:marRight w:val="0"/>
          <w:marTop w:val="0"/>
          <w:marBottom w:val="0"/>
          <w:divBdr>
            <w:top w:val="none" w:sz="0" w:space="0" w:color="auto"/>
            <w:left w:val="none" w:sz="0" w:space="0" w:color="auto"/>
            <w:bottom w:val="none" w:sz="0" w:space="0" w:color="auto"/>
            <w:right w:val="none" w:sz="0" w:space="0" w:color="auto"/>
          </w:divBdr>
        </w:div>
        <w:div w:id="256788188">
          <w:marLeft w:val="0"/>
          <w:marRight w:val="0"/>
          <w:marTop w:val="0"/>
          <w:marBottom w:val="0"/>
          <w:divBdr>
            <w:top w:val="none" w:sz="0" w:space="0" w:color="auto"/>
            <w:left w:val="none" w:sz="0" w:space="0" w:color="auto"/>
            <w:bottom w:val="none" w:sz="0" w:space="0" w:color="auto"/>
            <w:right w:val="none" w:sz="0" w:space="0" w:color="auto"/>
          </w:divBdr>
        </w:div>
        <w:div w:id="316570191">
          <w:marLeft w:val="0"/>
          <w:marRight w:val="0"/>
          <w:marTop w:val="0"/>
          <w:marBottom w:val="0"/>
          <w:divBdr>
            <w:top w:val="none" w:sz="0" w:space="0" w:color="auto"/>
            <w:left w:val="none" w:sz="0" w:space="0" w:color="auto"/>
            <w:bottom w:val="none" w:sz="0" w:space="0" w:color="auto"/>
            <w:right w:val="none" w:sz="0" w:space="0" w:color="auto"/>
          </w:divBdr>
        </w:div>
        <w:div w:id="341706817">
          <w:marLeft w:val="0"/>
          <w:marRight w:val="0"/>
          <w:marTop w:val="0"/>
          <w:marBottom w:val="0"/>
          <w:divBdr>
            <w:top w:val="none" w:sz="0" w:space="0" w:color="auto"/>
            <w:left w:val="none" w:sz="0" w:space="0" w:color="auto"/>
            <w:bottom w:val="none" w:sz="0" w:space="0" w:color="auto"/>
            <w:right w:val="none" w:sz="0" w:space="0" w:color="auto"/>
          </w:divBdr>
        </w:div>
        <w:div w:id="385104893">
          <w:marLeft w:val="0"/>
          <w:marRight w:val="0"/>
          <w:marTop w:val="0"/>
          <w:marBottom w:val="0"/>
          <w:divBdr>
            <w:top w:val="none" w:sz="0" w:space="0" w:color="auto"/>
            <w:left w:val="none" w:sz="0" w:space="0" w:color="auto"/>
            <w:bottom w:val="none" w:sz="0" w:space="0" w:color="auto"/>
            <w:right w:val="none" w:sz="0" w:space="0" w:color="auto"/>
          </w:divBdr>
        </w:div>
        <w:div w:id="642083567">
          <w:marLeft w:val="0"/>
          <w:marRight w:val="0"/>
          <w:marTop w:val="0"/>
          <w:marBottom w:val="0"/>
          <w:divBdr>
            <w:top w:val="none" w:sz="0" w:space="0" w:color="auto"/>
            <w:left w:val="none" w:sz="0" w:space="0" w:color="auto"/>
            <w:bottom w:val="none" w:sz="0" w:space="0" w:color="auto"/>
            <w:right w:val="none" w:sz="0" w:space="0" w:color="auto"/>
          </w:divBdr>
        </w:div>
        <w:div w:id="661664931">
          <w:marLeft w:val="0"/>
          <w:marRight w:val="0"/>
          <w:marTop w:val="0"/>
          <w:marBottom w:val="0"/>
          <w:divBdr>
            <w:top w:val="none" w:sz="0" w:space="0" w:color="auto"/>
            <w:left w:val="none" w:sz="0" w:space="0" w:color="auto"/>
            <w:bottom w:val="none" w:sz="0" w:space="0" w:color="auto"/>
            <w:right w:val="none" w:sz="0" w:space="0" w:color="auto"/>
          </w:divBdr>
        </w:div>
        <w:div w:id="683213812">
          <w:marLeft w:val="0"/>
          <w:marRight w:val="0"/>
          <w:marTop w:val="0"/>
          <w:marBottom w:val="0"/>
          <w:divBdr>
            <w:top w:val="none" w:sz="0" w:space="0" w:color="auto"/>
            <w:left w:val="none" w:sz="0" w:space="0" w:color="auto"/>
            <w:bottom w:val="none" w:sz="0" w:space="0" w:color="auto"/>
            <w:right w:val="none" w:sz="0" w:space="0" w:color="auto"/>
          </w:divBdr>
        </w:div>
        <w:div w:id="689138862">
          <w:marLeft w:val="0"/>
          <w:marRight w:val="0"/>
          <w:marTop w:val="0"/>
          <w:marBottom w:val="0"/>
          <w:divBdr>
            <w:top w:val="none" w:sz="0" w:space="0" w:color="auto"/>
            <w:left w:val="none" w:sz="0" w:space="0" w:color="auto"/>
            <w:bottom w:val="none" w:sz="0" w:space="0" w:color="auto"/>
            <w:right w:val="none" w:sz="0" w:space="0" w:color="auto"/>
          </w:divBdr>
        </w:div>
        <w:div w:id="728381643">
          <w:marLeft w:val="0"/>
          <w:marRight w:val="0"/>
          <w:marTop w:val="0"/>
          <w:marBottom w:val="0"/>
          <w:divBdr>
            <w:top w:val="none" w:sz="0" w:space="0" w:color="auto"/>
            <w:left w:val="none" w:sz="0" w:space="0" w:color="auto"/>
            <w:bottom w:val="none" w:sz="0" w:space="0" w:color="auto"/>
            <w:right w:val="none" w:sz="0" w:space="0" w:color="auto"/>
          </w:divBdr>
        </w:div>
        <w:div w:id="750661227">
          <w:marLeft w:val="0"/>
          <w:marRight w:val="0"/>
          <w:marTop w:val="0"/>
          <w:marBottom w:val="0"/>
          <w:divBdr>
            <w:top w:val="none" w:sz="0" w:space="0" w:color="auto"/>
            <w:left w:val="none" w:sz="0" w:space="0" w:color="auto"/>
            <w:bottom w:val="none" w:sz="0" w:space="0" w:color="auto"/>
            <w:right w:val="none" w:sz="0" w:space="0" w:color="auto"/>
          </w:divBdr>
        </w:div>
        <w:div w:id="776565062">
          <w:marLeft w:val="0"/>
          <w:marRight w:val="0"/>
          <w:marTop w:val="0"/>
          <w:marBottom w:val="0"/>
          <w:divBdr>
            <w:top w:val="none" w:sz="0" w:space="0" w:color="auto"/>
            <w:left w:val="none" w:sz="0" w:space="0" w:color="auto"/>
            <w:bottom w:val="none" w:sz="0" w:space="0" w:color="auto"/>
            <w:right w:val="none" w:sz="0" w:space="0" w:color="auto"/>
          </w:divBdr>
        </w:div>
        <w:div w:id="789513124">
          <w:marLeft w:val="0"/>
          <w:marRight w:val="0"/>
          <w:marTop w:val="0"/>
          <w:marBottom w:val="0"/>
          <w:divBdr>
            <w:top w:val="none" w:sz="0" w:space="0" w:color="auto"/>
            <w:left w:val="none" w:sz="0" w:space="0" w:color="auto"/>
            <w:bottom w:val="none" w:sz="0" w:space="0" w:color="auto"/>
            <w:right w:val="none" w:sz="0" w:space="0" w:color="auto"/>
          </w:divBdr>
        </w:div>
        <w:div w:id="836267309">
          <w:marLeft w:val="0"/>
          <w:marRight w:val="0"/>
          <w:marTop w:val="0"/>
          <w:marBottom w:val="0"/>
          <w:divBdr>
            <w:top w:val="none" w:sz="0" w:space="0" w:color="auto"/>
            <w:left w:val="none" w:sz="0" w:space="0" w:color="auto"/>
            <w:bottom w:val="none" w:sz="0" w:space="0" w:color="auto"/>
            <w:right w:val="none" w:sz="0" w:space="0" w:color="auto"/>
          </w:divBdr>
        </w:div>
        <w:div w:id="948197526">
          <w:marLeft w:val="0"/>
          <w:marRight w:val="0"/>
          <w:marTop w:val="0"/>
          <w:marBottom w:val="0"/>
          <w:divBdr>
            <w:top w:val="none" w:sz="0" w:space="0" w:color="auto"/>
            <w:left w:val="none" w:sz="0" w:space="0" w:color="auto"/>
            <w:bottom w:val="none" w:sz="0" w:space="0" w:color="auto"/>
            <w:right w:val="none" w:sz="0" w:space="0" w:color="auto"/>
          </w:divBdr>
        </w:div>
        <w:div w:id="971516663">
          <w:marLeft w:val="0"/>
          <w:marRight w:val="0"/>
          <w:marTop w:val="0"/>
          <w:marBottom w:val="0"/>
          <w:divBdr>
            <w:top w:val="none" w:sz="0" w:space="0" w:color="auto"/>
            <w:left w:val="none" w:sz="0" w:space="0" w:color="auto"/>
            <w:bottom w:val="none" w:sz="0" w:space="0" w:color="auto"/>
            <w:right w:val="none" w:sz="0" w:space="0" w:color="auto"/>
          </w:divBdr>
        </w:div>
        <w:div w:id="1007709527">
          <w:marLeft w:val="0"/>
          <w:marRight w:val="0"/>
          <w:marTop w:val="0"/>
          <w:marBottom w:val="0"/>
          <w:divBdr>
            <w:top w:val="none" w:sz="0" w:space="0" w:color="auto"/>
            <w:left w:val="none" w:sz="0" w:space="0" w:color="auto"/>
            <w:bottom w:val="none" w:sz="0" w:space="0" w:color="auto"/>
            <w:right w:val="none" w:sz="0" w:space="0" w:color="auto"/>
          </w:divBdr>
        </w:div>
        <w:div w:id="1085762034">
          <w:marLeft w:val="0"/>
          <w:marRight w:val="0"/>
          <w:marTop w:val="0"/>
          <w:marBottom w:val="0"/>
          <w:divBdr>
            <w:top w:val="none" w:sz="0" w:space="0" w:color="auto"/>
            <w:left w:val="none" w:sz="0" w:space="0" w:color="auto"/>
            <w:bottom w:val="none" w:sz="0" w:space="0" w:color="auto"/>
            <w:right w:val="none" w:sz="0" w:space="0" w:color="auto"/>
          </w:divBdr>
        </w:div>
        <w:div w:id="1128476498">
          <w:marLeft w:val="0"/>
          <w:marRight w:val="0"/>
          <w:marTop w:val="0"/>
          <w:marBottom w:val="0"/>
          <w:divBdr>
            <w:top w:val="none" w:sz="0" w:space="0" w:color="auto"/>
            <w:left w:val="none" w:sz="0" w:space="0" w:color="auto"/>
            <w:bottom w:val="none" w:sz="0" w:space="0" w:color="auto"/>
            <w:right w:val="none" w:sz="0" w:space="0" w:color="auto"/>
          </w:divBdr>
        </w:div>
        <w:div w:id="1221482746">
          <w:marLeft w:val="0"/>
          <w:marRight w:val="0"/>
          <w:marTop w:val="0"/>
          <w:marBottom w:val="0"/>
          <w:divBdr>
            <w:top w:val="none" w:sz="0" w:space="0" w:color="auto"/>
            <w:left w:val="none" w:sz="0" w:space="0" w:color="auto"/>
            <w:bottom w:val="none" w:sz="0" w:space="0" w:color="auto"/>
            <w:right w:val="none" w:sz="0" w:space="0" w:color="auto"/>
          </w:divBdr>
        </w:div>
        <w:div w:id="1240748344">
          <w:marLeft w:val="0"/>
          <w:marRight w:val="0"/>
          <w:marTop w:val="0"/>
          <w:marBottom w:val="0"/>
          <w:divBdr>
            <w:top w:val="none" w:sz="0" w:space="0" w:color="auto"/>
            <w:left w:val="none" w:sz="0" w:space="0" w:color="auto"/>
            <w:bottom w:val="none" w:sz="0" w:space="0" w:color="auto"/>
            <w:right w:val="none" w:sz="0" w:space="0" w:color="auto"/>
          </w:divBdr>
        </w:div>
        <w:div w:id="1395007004">
          <w:marLeft w:val="0"/>
          <w:marRight w:val="0"/>
          <w:marTop w:val="0"/>
          <w:marBottom w:val="0"/>
          <w:divBdr>
            <w:top w:val="none" w:sz="0" w:space="0" w:color="auto"/>
            <w:left w:val="none" w:sz="0" w:space="0" w:color="auto"/>
            <w:bottom w:val="none" w:sz="0" w:space="0" w:color="auto"/>
            <w:right w:val="none" w:sz="0" w:space="0" w:color="auto"/>
          </w:divBdr>
        </w:div>
        <w:div w:id="1519656847">
          <w:marLeft w:val="0"/>
          <w:marRight w:val="0"/>
          <w:marTop w:val="0"/>
          <w:marBottom w:val="0"/>
          <w:divBdr>
            <w:top w:val="none" w:sz="0" w:space="0" w:color="auto"/>
            <w:left w:val="none" w:sz="0" w:space="0" w:color="auto"/>
            <w:bottom w:val="none" w:sz="0" w:space="0" w:color="auto"/>
            <w:right w:val="none" w:sz="0" w:space="0" w:color="auto"/>
          </w:divBdr>
        </w:div>
        <w:div w:id="1520316489">
          <w:marLeft w:val="0"/>
          <w:marRight w:val="0"/>
          <w:marTop w:val="0"/>
          <w:marBottom w:val="0"/>
          <w:divBdr>
            <w:top w:val="none" w:sz="0" w:space="0" w:color="auto"/>
            <w:left w:val="none" w:sz="0" w:space="0" w:color="auto"/>
            <w:bottom w:val="none" w:sz="0" w:space="0" w:color="auto"/>
            <w:right w:val="none" w:sz="0" w:space="0" w:color="auto"/>
          </w:divBdr>
        </w:div>
        <w:div w:id="1562986948">
          <w:marLeft w:val="0"/>
          <w:marRight w:val="0"/>
          <w:marTop w:val="0"/>
          <w:marBottom w:val="0"/>
          <w:divBdr>
            <w:top w:val="none" w:sz="0" w:space="0" w:color="auto"/>
            <w:left w:val="none" w:sz="0" w:space="0" w:color="auto"/>
            <w:bottom w:val="none" w:sz="0" w:space="0" w:color="auto"/>
            <w:right w:val="none" w:sz="0" w:space="0" w:color="auto"/>
          </w:divBdr>
        </w:div>
        <w:div w:id="1626504524">
          <w:marLeft w:val="0"/>
          <w:marRight w:val="0"/>
          <w:marTop w:val="0"/>
          <w:marBottom w:val="0"/>
          <w:divBdr>
            <w:top w:val="none" w:sz="0" w:space="0" w:color="auto"/>
            <w:left w:val="none" w:sz="0" w:space="0" w:color="auto"/>
            <w:bottom w:val="none" w:sz="0" w:space="0" w:color="auto"/>
            <w:right w:val="none" w:sz="0" w:space="0" w:color="auto"/>
          </w:divBdr>
        </w:div>
        <w:div w:id="1630090930">
          <w:marLeft w:val="0"/>
          <w:marRight w:val="0"/>
          <w:marTop w:val="0"/>
          <w:marBottom w:val="0"/>
          <w:divBdr>
            <w:top w:val="none" w:sz="0" w:space="0" w:color="auto"/>
            <w:left w:val="none" w:sz="0" w:space="0" w:color="auto"/>
            <w:bottom w:val="none" w:sz="0" w:space="0" w:color="auto"/>
            <w:right w:val="none" w:sz="0" w:space="0" w:color="auto"/>
          </w:divBdr>
        </w:div>
        <w:div w:id="1715618408">
          <w:marLeft w:val="0"/>
          <w:marRight w:val="0"/>
          <w:marTop w:val="0"/>
          <w:marBottom w:val="0"/>
          <w:divBdr>
            <w:top w:val="none" w:sz="0" w:space="0" w:color="auto"/>
            <w:left w:val="none" w:sz="0" w:space="0" w:color="auto"/>
            <w:bottom w:val="none" w:sz="0" w:space="0" w:color="auto"/>
            <w:right w:val="none" w:sz="0" w:space="0" w:color="auto"/>
          </w:divBdr>
        </w:div>
        <w:div w:id="1729651428">
          <w:marLeft w:val="0"/>
          <w:marRight w:val="0"/>
          <w:marTop w:val="0"/>
          <w:marBottom w:val="0"/>
          <w:divBdr>
            <w:top w:val="none" w:sz="0" w:space="0" w:color="auto"/>
            <w:left w:val="none" w:sz="0" w:space="0" w:color="auto"/>
            <w:bottom w:val="none" w:sz="0" w:space="0" w:color="auto"/>
            <w:right w:val="none" w:sz="0" w:space="0" w:color="auto"/>
          </w:divBdr>
        </w:div>
        <w:div w:id="1730807964">
          <w:marLeft w:val="0"/>
          <w:marRight w:val="0"/>
          <w:marTop w:val="0"/>
          <w:marBottom w:val="0"/>
          <w:divBdr>
            <w:top w:val="none" w:sz="0" w:space="0" w:color="auto"/>
            <w:left w:val="none" w:sz="0" w:space="0" w:color="auto"/>
            <w:bottom w:val="none" w:sz="0" w:space="0" w:color="auto"/>
            <w:right w:val="none" w:sz="0" w:space="0" w:color="auto"/>
          </w:divBdr>
        </w:div>
        <w:div w:id="1779373541">
          <w:marLeft w:val="0"/>
          <w:marRight w:val="0"/>
          <w:marTop w:val="0"/>
          <w:marBottom w:val="0"/>
          <w:divBdr>
            <w:top w:val="none" w:sz="0" w:space="0" w:color="auto"/>
            <w:left w:val="none" w:sz="0" w:space="0" w:color="auto"/>
            <w:bottom w:val="none" w:sz="0" w:space="0" w:color="auto"/>
            <w:right w:val="none" w:sz="0" w:space="0" w:color="auto"/>
          </w:divBdr>
        </w:div>
        <w:div w:id="1783845348">
          <w:marLeft w:val="0"/>
          <w:marRight w:val="0"/>
          <w:marTop w:val="0"/>
          <w:marBottom w:val="0"/>
          <w:divBdr>
            <w:top w:val="none" w:sz="0" w:space="0" w:color="auto"/>
            <w:left w:val="none" w:sz="0" w:space="0" w:color="auto"/>
            <w:bottom w:val="none" w:sz="0" w:space="0" w:color="auto"/>
            <w:right w:val="none" w:sz="0" w:space="0" w:color="auto"/>
          </w:divBdr>
        </w:div>
        <w:div w:id="1792436832">
          <w:marLeft w:val="0"/>
          <w:marRight w:val="0"/>
          <w:marTop w:val="0"/>
          <w:marBottom w:val="0"/>
          <w:divBdr>
            <w:top w:val="none" w:sz="0" w:space="0" w:color="auto"/>
            <w:left w:val="none" w:sz="0" w:space="0" w:color="auto"/>
            <w:bottom w:val="none" w:sz="0" w:space="0" w:color="auto"/>
            <w:right w:val="none" w:sz="0" w:space="0" w:color="auto"/>
          </w:divBdr>
        </w:div>
        <w:div w:id="1846893093">
          <w:marLeft w:val="0"/>
          <w:marRight w:val="0"/>
          <w:marTop w:val="0"/>
          <w:marBottom w:val="0"/>
          <w:divBdr>
            <w:top w:val="none" w:sz="0" w:space="0" w:color="auto"/>
            <w:left w:val="none" w:sz="0" w:space="0" w:color="auto"/>
            <w:bottom w:val="none" w:sz="0" w:space="0" w:color="auto"/>
            <w:right w:val="none" w:sz="0" w:space="0" w:color="auto"/>
          </w:divBdr>
        </w:div>
        <w:div w:id="1868564987">
          <w:marLeft w:val="0"/>
          <w:marRight w:val="0"/>
          <w:marTop w:val="0"/>
          <w:marBottom w:val="0"/>
          <w:divBdr>
            <w:top w:val="none" w:sz="0" w:space="0" w:color="auto"/>
            <w:left w:val="none" w:sz="0" w:space="0" w:color="auto"/>
            <w:bottom w:val="none" w:sz="0" w:space="0" w:color="auto"/>
            <w:right w:val="none" w:sz="0" w:space="0" w:color="auto"/>
          </w:divBdr>
        </w:div>
        <w:div w:id="1888376088">
          <w:marLeft w:val="0"/>
          <w:marRight w:val="0"/>
          <w:marTop w:val="0"/>
          <w:marBottom w:val="0"/>
          <w:divBdr>
            <w:top w:val="none" w:sz="0" w:space="0" w:color="auto"/>
            <w:left w:val="none" w:sz="0" w:space="0" w:color="auto"/>
            <w:bottom w:val="none" w:sz="0" w:space="0" w:color="auto"/>
            <w:right w:val="none" w:sz="0" w:space="0" w:color="auto"/>
          </w:divBdr>
        </w:div>
        <w:div w:id="1895432438">
          <w:marLeft w:val="0"/>
          <w:marRight w:val="0"/>
          <w:marTop w:val="0"/>
          <w:marBottom w:val="0"/>
          <w:divBdr>
            <w:top w:val="none" w:sz="0" w:space="0" w:color="auto"/>
            <w:left w:val="none" w:sz="0" w:space="0" w:color="auto"/>
            <w:bottom w:val="none" w:sz="0" w:space="0" w:color="auto"/>
            <w:right w:val="none" w:sz="0" w:space="0" w:color="auto"/>
          </w:divBdr>
        </w:div>
        <w:div w:id="2007636403">
          <w:marLeft w:val="0"/>
          <w:marRight w:val="0"/>
          <w:marTop w:val="0"/>
          <w:marBottom w:val="0"/>
          <w:divBdr>
            <w:top w:val="none" w:sz="0" w:space="0" w:color="auto"/>
            <w:left w:val="none" w:sz="0" w:space="0" w:color="auto"/>
            <w:bottom w:val="none" w:sz="0" w:space="0" w:color="auto"/>
            <w:right w:val="none" w:sz="0" w:space="0" w:color="auto"/>
          </w:divBdr>
        </w:div>
        <w:div w:id="2062630559">
          <w:marLeft w:val="0"/>
          <w:marRight w:val="0"/>
          <w:marTop w:val="0"/>
          <w:marBottom w:val="0"/>
          <w:divBdr>
            <w:top w:val="none" w:sz="0" w:space="0" w:color="auto"/>
            <w:left w:val="none" w:sz="0" w:space="0" w:color="auto"/>
            <w:bottom w:val="none" w:sz="0" w:space="0" w:color="auto"/>
            <w:right w:val="none" w:sz="0" w:space="0" w:color="auto"/>
          </w:divBdr>
        </w:div>
        <w:div w:id="2086997927">
          <w:marLeft w:val="0"/>
          <w:marRight w:val="0"/>
          <w:marTop w:val="0"/>
          <w:marBottom w:val="0"/>
          <w:divBdr>
            <w:top w:val="none" w:sz="0" w:space="0" w:color="auto"/>
            <w:left w:val="none" w:sz="0" w:space="0" w:color="auto"/>
            <w:bottom w:val="none" w:sz="0" w:space="0" w:color="auto"/>
            <w:right w:val="none" w:sz="0" w:space="0" w:color="auto"/>
          </w:divBdr>
        </w:div>
      </w:divsChild>
    </w:div>
    <w:div w:id="1496258601">
      <w:bodyDiv w:val="1"/>
      <w:marLeft w:val="0"/>
      <w:marRight w:val="0"/>
      <w:marTop w:val="0"/>
      <w:marBottom w:val="0"/>
      <w:divBdr>
        <w:top w:val="none" w:sz="0" w:space="0" w:color="auto"/>
        <w:left w:val="none" w:sz="0" w:space="0" w:color="auto"/>
        <w:bottom w:val="none" w:sz="0" w:space="0" w:color="auto"/>
        <w:right w:val="none" w:sz="0" w:space="0" w:color="auto"/>
      </w:divBdr>
      <w:divsChild>
        <w:div w:id="62610948">
          <w:marLeft w:val="0"/>
          <w:marRight w:val="0"/>
          <w:marTop w:val="0"/>
          <w:marBottom w:val="0"/>
          <w:divBdr>
            <w:top w:val="none" w:sz="0" w:space="0" w:color="auto"/>
            <w:left w:val="none" w:sz="0" w:space="0" w:color="auto"/>
            <w:bottom w:val="none" w:sz="0" w:space="0" w:color="auto"/>
            <w:right w:val="none" w:sz="0" w:space="0" w:color="auto"/>
          </w:divBdr>
        </w:div>
        <w:div w:id="113722103">
          <w:marLeft w:val="0"/>
          <w:marRight w:val="0"/>
          <w:marTop w:val="0"/>
          <w:marBottom w:val="0"/>
          <w:divBdr>
            <w:top w:val="none" w:sz="0" w:space="0" w:color="auto"/>
            <w:left w:val="none" w:sz="0" w:space="0" w:color="auto"/>
            <w:bottom w:val="none" w:sz="0" w:space="0" w:color="auto"/>
            <w:right w:val="none" w:sz="0" w:space="0" w:color="auto"/>
          </w:divBdr>
        </w:div>
        <w:div w:id="310524343">
          <w:marLeft w:val="0"/>
          <w:marRight w:val="0"/>
          <w:marTop w:val="0"/>
          <w:marBottom w:val="0"/>
          <w:divBdr>
            <w:top w:val="none" w:sz="0" w:space="0" w:color="auto"/>
            <w:left w:val="none" w:sz="0" w:space="0" w:color="auto"/>
            <w:bottom w:val="none" w:sz="0" w:space="0" w:color="auto"/>
            <w:right w:val="none" w:sz="0" w:space="0" w:color="auto"/>
          </w:divBdr>
        </w:div>
        <w:div w:id="367417120">
          <w:marLeft w:val="0"/>
          <w:marRight w:val="0"/>
          <w:marTop w:val="0"/>
          <w:marBottom w:val="0"/>
          <w:divBdr>
            <w:top w:val="none" w:sz="0" w:space="0" w:color="auto"/>
            <w:left w:val="none" w:sz="0" w:space="0" w:color="auto"/>
            <w:bottom w:val="none" w:sz="0" w:space="0" w:color="auto"/>
            <w:right w:val="none" w:sz="0" w:space="0" w:color="auto"/>
          </w:divBdr>
        </w:div>
        <w:div w:id="370961241">
          <w:marLeft w:val="0"/>
          <w:marRight w:val="0"/>
          <w:marTop w:val="0"/>
          <w:marBottom w:val="0"/>
          <w:divBdr>
            <w:top w:val="none" w:sz="0" w:space="0" w:color="auto"/>
            <w:left w:val="none" w:sz="0" w:space="0" w:color="auto"/>
            <w:bottom w:val="none" w:sz="0" w:space="0" w:color="auto"/>
            <w:right w:val="none" w:sz="0" w:space="0" w:color="auto"/>
          </w:divBdr>
        </w:div>
        <w:div w:id="781997099">
          <w:marLeft w:val="0"/>
          <w:marRight w:val="0"/>
          <w:marTop w:val="0"/>
          <w:marBottom w:val="0"/>
          <w:divBdr>
            <w:top w:val="none" w:sz="0" w:space="0" w:color="auto"/>
            <w:left w:val="none" w:sz="0" w:space="0" w:color="auto"/>
            <w:bottom w:val="none" w:sz="0" w:space="0" w:color="auto"/>
            <w:right w:val="none" w:sz="0" w:space="0" w:color="auto"/>
          </w:divBdr>
        </w:div>
        <w:div w:id="872571036">
          <w:marLeft w:val="0"/>
          <w:marRight w:val="0"/>
          <w:marTop w:val="0"/>
          <w:marBottom w:val="0"/>
          <w:divBdr>
            <w:top w:val="none" w:sz="0" w:space="0" w:color="auto"/>
            <w:left w:val="none" w:sz="0" w:space="0" w:color="auto"/>
            <w:bottom w:val="none" w:sz="0" w:space="0" w:color="auto"/>
            <w:right w:val="none" w:sz="0" w:space="0" w:color="auto"/>
          </w:divBdr>
        </w:div>
        <w:div w:id="963389637">
          <w:marLeft w:val="0"/>
          <w:marRight w:val="0"/>
          <w:marTop w:val="0"/>
          <w:marBottom w:val="0"/>
          <w:divBdr>
            <w:top w:val="none" w:sz="0" w:space="0" w:color="auto"/>
            <w:left w:val="none" w:sz="0" w:space="0" w:color="auto"/>
            <w:bottom w:val="none" w:sz="0" w:space="0" w:color="auto"/>
            <w:right w:val="none" w:sz="0" w:space="0" w:color="auto"/>
          </w:divBdr>
        </w:div>
        <w:div w:id="1005938117">
          <w:marLeft w:val="0"/>
          <w:marRight w:val="0"/>
          <w:marTop w:val="0"/>
          <w:marBottom w:val="0"/>
          <w:divBdr>
            <w:top w:val="none" w:sz="0" w:space="0" w:color="auto"/>
            <w:left w:val="none" w:sz="0" w:space="0" w:color="auto"/>
            <w:bottom w:val="none" w:sz="0" w:space="0" w:color="auto"/>
            <w:right w:val="none" w:sz="0" w:space="0" w:color="auto"/>
          </w:divBdr>
        </w:div>
        <w:div w:id="1482843527">
          <w:marLeft w:val="0"/>
          <w:marRight w:val="0"/>
          <w:marTop w:val="0"/>
          <w:marBottom w:val="0"/>
          <w:divBdr>
            <w:top w:val="none" w:sz="0" w:space="0" w:color="auto"/>
            <w:left w:val="none" w:sz="0" w:space="0" w:color="auto"/>
            <w:bottom w:val="none" w:sz="0" w:space="0" w:color="auto"/>
            <w:right w:val="none" w:sz="0" w:space="0" w:color="auto"/>
          </w:divBdr>
        </w:div>
        <w:div w:id="1567031706">
          <w:marLeft w:val="0"/>
          <w:marRight w:val="0"/>
          <w:marTop w:val="0"/>
          <w:marBottom w:val="0"/>
          <w:divBdr>
            <w:top w:val="none" w:sz="0" w:space="0" w:color="auto"/>
            <w:left w:val="none" w:sz="0" w:space="0" w:color="auto"/>
            <w:bottom w:val="none" w:sz="0" w:space="0" w:color="auto"/>
            <w:right w:val="none" w:sz="0" w:space="0" w:color="auto"/>
          </w:divBdr>
        </w:div>
        <w:div w:id="1584022901">
          <w:marLeft w:val="0"/>
          <w:marRight w:val="0"/>
          <w:marTop w:val="0"/>
          <w:marBottom w:val="0"/>
          <w:divBdr>
            <w:top w:val="none" w:sz="0" w:space="0" w:color="auto"/>
            <w:left w:val="none" w:sz="0" w:space="0" w:color="auto"/>
            <w:bottom w:val="none" w:sz="0" w:space="0" w:color="auto"/>
            <w:right w:val="none" w:sz="0" w:space="0" w:color="auto"/>
          </w:divBdr>
        </w:div>
        <w:div w:id="1830096357">
          <w:marLeft w:val="0"/>
          <w:marRight w:val="0"/>
          <w:marTop w:val="0"/>
          <w:marBottom w:val="0"/>
          <w:divBdr>
            <w:top w:val="none" w:sz="0" w:space="0" w:color="auto"/>
            <w:left w:val="none" w:sz="0" w:space="0" w:color="auto"/>
            <w:bottom w:val="none" w:sz="0" w:space="0" w:color="auto"/>
            <w:right w:val="none" w:sz="0" w:space="0" w:color="auto"/>
          </w:divBdr>
        </w:div>
        <w:div w:id="2081251276">
          <w:marLeft w:val="0"/>
          <w:marRight w:val="0"/>
          <w:marTop w:val="0"/>
          <w:marBottom w:val="0"/>
          <w:divBdr>
            <w:top w:val="none" w:sz="0" w:space="0" w:color="auto"/>
            <w:left w:val="none" w:sz="0" w:space="0" w:color="auto"/>
            <w:bottom w:val="none" w:sz="0" w:space="0" w:color="auto"/>
            <w:right w:val="none" w:sz="0" w:space="0" w:color="auto"/>
          </w:divBdr>
        </w:div>
      </w:divsChild>
    </w:div>
    <w:div w:id="1509372406">
      <w:bodyDiv w:val="1"/>
      <w:marLeft w:val="0"/>
      <w:marRight w:val="0"/>
      <w:marTop w:val="0"/>
      <w:marBottom w:val="0"/>
      <w:divBdr>
        <w:top w:val="none" w:sz="0" w:space="0" w:color="auto"/>
        <w:left w:val="none" w:sz="0" w:space="0" w:color="auto"/>
        <w:bottom w:val="none" w:sz="0" w:space="0" w:color="auto"/>
        <w:right w:val="none" w:sz="0" w:space="0" w:color="auto"/>
      </w:divBdr>
    </w:div>
    <w:div w:id="1514611204">
      <w:bodyDiv w:val="1"/>
      <w:marLeft w:val="0"/>
      <w:marRight w:val="0"/>
      <w:marTop w:val="0"/>
      <w:marBottom w:val="0"/>
      <w:divBdr>
        <w:top w:val="none" w:sz="0" w:space="0" w:color="auto"/>
        <w:left w:val="none" w:sz="0" w:space="0" w:color="auto"/>
        <w:bottom w:val="none" w:sz="0" w:space="0" w:color="auto"/>
        <w:right w:val="none" w:sz="0" w:space="0" w:color="auto"/>
      </w:divBdr>
    </w:div>
    <w:div w:id="1601717522">
      <w:bodyDiv w:val="1"/>
      <w:marLeft w:val="0"/>
      <w:marRight w:val="0"/>
      <w:marTop w:val="0"/>
      <w:marBottom w:val="0"/>
      <w:divBdr>
        <w:top w:val="none" w:sz="0" w:space="0" w:color="auto"/>
        <w:left w:val="none" w:sz="0" w:space="0" w:color="auto"/>
        <w:bottom w:val="none" w:sz="0" w:space="0" w:color="auto"/>
        <w:right w:val="none" w:sz="0" w:space="0" w:color="auto"/>
      </w:divBdr>
      <w:divsChild>
        <w:div w:id="671494086">
          <w:marLeft w:val="0"/>
          <w:marRight w:val="0"/>
          <w:marTop w:val="0"/>
          <w:marBottom w:val="0"/>
          <w:divBdr>
            <w:top w:val="none" w:sz="0" w:space="0" w:color="auto"/>
            <w:left w:val="none" w:sz="0" w:space="0" w:color="auto"/>
            <w:bottom w:val="none" w:sz="0" w:space="0" w:color="auto"/>
            <w:right w:val="none" w:sz="0" w:space="0" w:color="auto"/>
          </w:divBdr>
        </w:div>
        <w:div w:id="1400130294">
          <w:marLeft w:val="0"/>
          <w:marRight w:val="0"/>
          <w:marTop w:val="0"/>
          <w:marBottom w:val="0"/>
          <w:divBdr>
            <w:top w:val="none" w:sz="0" w:space="0" w:color="auto"/>
            <w:left w:val="none" w:sz="0" w:space="0" w:color="auto"/>
            <w:bottom w:val="none" w:sz="0" w:space="0" w:color="auto"/>
            <w:right w:val="none" w:sz="0" w:space="0" w:color="auto"/>
          </w:divBdr>
        </w:div>
      </w:divsChild>
    </w:div>
    <w:div w:id="1619295517">
      <w:bodyDiv w:val="1"/>
      <w:marLeft w:val="0"/>
      <w:marRight w:val="0"/>
      <w:marTop w:val="0"/>
      <w:marBottom w:val="0"/>
      <w:divBdr>
        <w:top w:val="none" w:sz="0" w:space="0" w:color="auto"/>
        <w:left w:val="none" w:sz="0" w:space="0" w:color="auto"/>
        <w:bottom w:val="none" w:sz="0" w:space="0" w:color="auto"/>
        <w:right w:val="none" w:sz="0" w:space="0" w:color="auto"/>
      </w:divBdr>
    </w:div>
    <w:div w:id="1719671287">
      <w:bodyDiv w:val="1"/>
      <w:marLeft w:val="0"/>
      <w:marRight w:val="0"/>
      <w:marTop w:val="0"/>
      <w:marBottom w:val="0"/>
      <w:divBdr>
        <w:top w:val="none" w:sz="0" w:space="0" w:color="auto"/>
        <w:left w:val="none" w:sz="0" w:space="0" w:color="auto"/>
        <w:bottom w:val="none" w:sz="0" w:space="0" w:color="auto"/>
        <w:right w:val="none" w:sz="0" w:space="0" w:color="auto"/>
      </w:divBdr>
    </w:div>
    <w:div w:id="1874415787">
      <w:bodyDiv w:val="1"/>
      <w:marLeft w:val="0"/>
      <w:marRight w:val="0"/>
      <w:marTop w:val="0"/>
      <w:marBottom w:val="0"/>
      <w:divBdr>
        <w:top w:val="none" w:sz="0" w:space="0" w:color="auto"/>
        <w:left w:val="none" w:sz="0" w:space="0" w:color="auto"/>
        <w:bottom w:val="none" w:sz="0" w:space="0" w:color="auto"/>
        <w:right w:val="none" w:sz="0" w:space="0" w:color="auto"/>
      </w:divBdr>
    </w:div>
    <w:div w:id="1888030782">
      <w:bodyDiv w:val="1"/>
      <w:marLeft w:val="0"/>
      <w:marRight w:val="0"/>
      <w:marTop w:val="0"/>
      <w:marBottom w:val="0"/>
      <w:divBdr>
        <w:top w:val="none" w:sz="0" w:space="0" w:color="auto"/>
        <w:left w:val="none" w:sz="0" w:space="0" w:color="auto"/>
        <w:bottom w:val="none" w:sz="0" w:space="0" w:color="auto"/>
        <w:right w:val="none" w:sz="0" w:space="0" w:color="auto"/>
      </w:divBdr>
    </w:div>
    <w:div w:id="2019035841">
      <w:bodyDiv w:val="1"/>
      <w:marLeft w:val="0"/>
      <w:marRight w:val="0"/>
      <w:marTop w:val="0"/>
      <w:marBottom w:val="0"/>
      <w:divBdr>
        <w:top w:val="none" w:sz="0" w:space="0" w:color="auto"/>
        <w:left w:val="none" w:sz="0" w:space="0" w:color="auto"/>
        <w:bottom w:val="none" w:sz="0" w:space="0" w:color="auto"/>
        <w:right w:val="none" w:sz="0" w:space="0" w:color="auto"/>
      </w:divBdr>
    </w:div>
    <w:div w:id="2066104319">
      <w:bodyDiv w:val="1"/>
      <w:marLeft w:val="0"/>
      <w:marRight w:val="0"/>
      <w:marTop w:val="0"/>
      <w:marBottom w:val="0"/>
      <w:divBdr>
        <w:top w:val="none" w:sz="0" w:space="0" w:color="auto"/>
        <w:left w:val="none" w:sz="0" w:space="0" w:color="auto"/>
        <w:bottom w:val="none" w:sz="0" w:space="0" w:color="auto"/>
        <w:right w:val="none" w:sz="0" w:space="0" w:color="auto"/>
      </w:divBdr>
    </w:div>
    <w:div w:id="2103839765">
      <w:bodyDiv w:val="1"/>
      <w:marLeft w:val="0"/>
      <w:marRight w:val="0"/>
      <w:marTop w:val="0"/>
      <w:marBottom w:val="0"/>
      <w:divBdr>
        <w:top w:val="none" w:sz="0" w:space="0" w:color="auto"/>
        <w:left w:val="none" w:sz="0" w:space="0" w:color="auto"/>
        <w:bottom w:val="none" w:sz="0" w:space="0" w:color="auto"/>
        <w:right w:val="none" w:sz="0" w:space="0" w:color="auto"/>
      </w:divBdr>
    </w:div>
    <w:div w:id="2142333797">
      <w:bodyDiv w:val="1"/>
      <w:marLeft w:val="0"/>
      <w:marRight w:val="0"/>
      <w:marTop w:val="0"/>
      <w:marBottom w:val="0"/>
      <w:divBdr>
        <w:top w:val="none" w:sz="0" w:space="0" w:color="auto"/>
        <w:left w:val="none" w:sz="0" w:space="0" w:color="auto"/>
        <w:bottom w:val="none" w:sz="0" w:space="0" w:color="auto"/>
        <w:right w:val="none" w:sz="0" w:space="0" w:color="auto"/>
      </w:divBdr>
      <w:divsChild>
        <w:div w:id="373118468">
          <w:marLeft w:val="0"/>
          <w:marRight w:val="0"/>
          <w:marTop w:val="0"/>
          <w:marBottom w:val="0"/>
          <w:divBdr>
            <w:top w:val="none" w:sz="0" w:space="0" w:color="auto"/>
            <w:left w:val="none" w:sz="0" w:space="0" w:color="auto"/>
            <w:bottom w:val="none" w:sz="0" w:space="0" w:color="auto"/>
            <w:right w:val="none" w:sz="0" w:space="0" w:color="auto"/>
          </w:divBdr>
        </w:div>
        <w:div w:id="1683775077">
          <w:marLeft w:val="0"/>
          <w:marRight w:val="0"/>
          <w:marTop w:val="0"/>
          <w:marBottom w:val="0"/>
          <w:divBdr>
            <w:top w:val="none" w:sz="0" w:space="0" w:color="auto"/>
            <w:left w:val="none" w:sz="0" w:space="0" w:color="auto"/>
            <w:bottom w:val="none" w:sz="0" w:space="0" w:color="auto"/>
            <w:right w:val="none" w:sz="0" w:space="0" w:color="auto"/>
          </w:divBdr>
          <w:divsChild>
            <w:div w:id="189466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f_nasr@yahoo.com"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Festplatte\Literature\Vorlage_Abschlussarbeiten_v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b:Source>
    <b:Tag>Dur07</b:Tag>
    <b:SourceType>Book</b:SourceType>
    <b:Guid>{AFFAAE8A-A2B1-46E3-B30E-F4C6D5C4EBFE}</b:Guid>
    <b:Title>Fluid Dynamis with a Computational Perspective</b:Title>
    <b:Year>2007</b:Year>
    <b:City>Cambridge</b:City>
    <b:Publisher>Cambridge University Press</b:Publisher>
    <b:Author>
      <b:Author>
        <b:NameList>
          <b:Person>
            <b:Last>Durbin</b:Last>
            <b:First>P. A.</b:First>
          </b:Person>
          <b:Person>
            <b:Last>Gorazd</b:Last>
            <b:First>M.</b:First>
          </b:Person>
        </b:NameList>
      </b:Author>
    </b:Author>
    <b:RefOrder>1</b:RefOrder>
  </b:Source>
  <b:Source>
    <b:Tag>Ruc11</b:Tag>
    <b:SourceType>ArticleInAPeriodical</b:SourceType>
    <b:Guid>{619ACF4A-1472-43FD-87FE-6F1EE0044732}</b:Guid>
    <b:Title>Das Schachtkraftwer - ein Wasserkraftkonzept in vollständiger Unterwasseranordnung</b:Title>
    <b:Year>2011</b:Year>
    <b:PeriodicalTitle>Wasserwirtschaft</b:PeriodicalTitle>
    <b:Pages>33-36</b:Pages>
    <b:Author>
      <b:Author>
        <b:NameList>
          <b:Person>
            <b:Last>Ruchtsmann</b:Last>
            <b:First>P.</b:First>
          </b:Person>
          <b:Person>
            <b:Last>Sepp</b:Last>
            <b:First>A.</b:First>
          </b:Person>
          <b:Person>
            <b:Last>Geiger</b:Last>
            <b:First>F.</b:First>
          </b:Person>
          <b:Person>
            <b:Last>Barbier</b:Last>
            <b:First>J.</b:First>
          </b:Person>
        </b:NameList>
      </b:Author>
    </b:Author>
    <b:RefOrder>2</b:RefOrder>
  </b:Source>
  <b:Source>
    <b:Tag>Kra04</b:Tag>
    <b:SourceType>Book</b:SourceType>
    <b:Guid>{6F401827-ECF9-4487-BA56-50A7B294EE90}</b:Guid>
    <b:Title>Development of Aerated Chute Flow</b:Title>
    <b:Year>2004</b:Year>
    <b:City>Zürich</b:City>
    <b:Author>
      <b:Author>
        <b:NameList>
          <b:Person>
            <b:Last>Kramer</b:Last>
            <b:First>Kristian</b:First>
          </b:Person>
        </b:NameList>
      </b:Author>
    </b:Author>
    <b:Publisher>VAW Mitteilungen</b:Publisher>
    <b:Volume>183</b:Volume>
    <b:RefOrder>3</b:RefOrder>
  </b:Source>
</b:Sources>
</file>

<file path=customXml/itemProps1.xml><?xml version="1.0" encoding="utf-8"?>
<ds:datastoreItem xmlns:ds="http://schemas.openxmlformats.org/officeDocument/2006/customXml" ds:itemID="{DA3C0860-DA76-4008-BE1C-F03D7ACE5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Vorlage_Abschlussarbeiten_v6</Template>
  <TotalTime>409</TotalTime>
  <Pages>5</Pages>
  <Words>1636</Words>
  <Characters>9328</Characters>
  <Application>Microsoft Office Word</Application>
  <DocSecurity>0</DocSecurity>
  <Lines>77</Lines>
  <Paragraphs>21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10943</CharactersWithSpaces>
  <SharedDoc>false</SharedDoc>
  <HLinks>
    <vt:vector size="18" baseType="variant">
      <vt:variant>
        <vt:i4>4194424</vt:i4>
      </vt:variant>
      <vt:variant>
        <vt:i4>24</vt:i4>
      </vt:variant>
      <vt:variant>
        <vt:i4>0</vt:i4>
      </vt:variant>
      <vt:variant>
        <vt:i4>5</vt:i4>
      </vt:variant>
      <vt:variant>
        <vt:lpwstr>https://en.wikipedia.org/wiki/John_Wiley_%26_Sons</vt:lpwstr>
      </vt:variant>
      <vt:variant>
        <vt:lpwstr/>
      </vt:variant>
      <vt:variant>
        <vt:i4>3670076</vt:i4>
      </vt:variant>
      <vt:variant>
        <vt:i4>21</vt:i4>
      </vt:variant>
      <vt:variant>
        <vt:i4>0</vt:i4>
      </vt:variant>
      <vt:variant>
        <vt:i4>5</vt:i4>
      </vt:variant>
      <vt:variant>
        <vt:lpwstr>http://www.montecarlohandbook.org/</vt:lpwstr>
      </vt:variant>
      <vt:variant>
        <vt:lpwstr/>
      </vt:variant>
      <vt:variant>
        <vt:i4>6553677</vt:i4>
      </vt:variant>
      <vt:variant>
        <vt:i4>0</vt:i4>
      </vt:variant>
      <vt:variant>
        <vt:i4>0</vt:i4>
      </vt:variant>
      <vt:variant>
        <vt:i4>5</vt:i4>
      </vt:variant>
      <vt:variant>
        <vt:lpwstr>mailto:drmohamedgad@yahoo.com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Dominik</dc:creator>
  <cp:lastModifiedBy>Mohamed</cp:lastModifiedBy>
  <cp:revision>42</cp:revision>
  <dcterms:created xsi:type="dcterms:W3CDTF">2024-10-14T15:20:00Z</dcterms:created>
  <dcterms:modified xsi:type="dcterms:W3CDTF">2024-10-17T13:47:00Z</dcterms:modified>
</cp:coreProperties>
</file>