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AD41F" w14:textId="17C4F2CB" w:rsidR="00F039A9" w:rsidRPr="00526A29" w:rsidRDefault="00526A29" w:rsidP="00526A29">
      <w:pPr>
        <w:jc w:val="center"/>
        <w:rPr>
          <w:rFonts w:ascii="Times New Roman" w:hAnsi="Times New Roman" w:cs="Times New Roman"/>
          <w:sz w:val="32"/>
          <w:szCs w:val="32"/>
          <w:lang w:val="en-US"/>
        </w:rPr>
      </w:pPr>
      <w:r w:rsidRPr="00526A29">
        <w:rPr>
          <w:rFonts w:ascii="Times New Roman" w:hAnsi="Times New Roman" w:cs="Times New Roman"/>
          <w:sz w:val="32"/>
          <w:szCs w:val="32"/>
          <w:lang w:val="en-US"/>
        </w:rPr>
        <w:t>E-waste Management</w:t>
      </w:r>
      <w:r>
        <w:rPr>
          <w:rFonts w:ascii="Times New Roman" w:hAnsi="Times New Roman" w:cs="Times New Roman"/>
          <w:sz w:val="32"/>
          <w:szCs w:val="32"/>
          <w:lang w:val="en-US"/>
        </w:rPr>
        <w:t xml:space="preserve"> in India</w:t>
      </w:r>
      <w:r w:rsidRPr="00526A29">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A </w:t>
      </w:r>
      <w:r w:rsidRPr="00526A29">
        <w:rPr>
          <w:rFonts w:ascii="Times New Roman" w:hAnsi="Times New Roman" w:cs="Times New Roman"/>
          <w:sz w:val="32"/>
          <w:szCs w:val="32"/>
          <w:lang w:val="en-US"/>
        </w:rPr>
        <w:t>Literature Perspective</w:t>
      </w:r>
    </w:p>
    <w:p w14:paraId="65FA9550" w14:textId="77777777" w:rsidR="00013C07" w:rsidRDefault="00013C07" w:rsidP="00013C07">
      <w:pPr>
        <w:spacing w:line="240" w:lineRule="auto"/>
        <w:ind w:firstLine="720"/>
        <w:jc w:val="center"/>
        <w:rPr>
          <w:rFonts w:ascii="Times New Roman" w:hAnsi="Times New Roman" w:cs="Times New Roman"/>
          <w:sz w:val="24"/>
          <w:szCs w:val="24"/>
          <w:lang w:val="en-US"/>
        </w:rPr>
      </w:pPr>
      <w:bookmarkStart w:id="0" w:name="_Hlk152519028"/>
      <w:r>
        <w:rPr>
          <w:rFonts w:ascii="Times New Roman" w:hAnsi="Times New Roman" w:cs="Times New Roman"/>
          <w:sz w:val="24"/>
          <w:szCs w:val="24"/>
          <w:lang w:val="en-US"/>
        </w:rPr>
        <w:t xml:space="preserve">Ritesh Yadav¹ </w:t>
      </w:r>
      <w:r>
        <w:rPr>
          <w:rFonts w:ascii="Times New Roman" w:hAnsi="Times New Roman" w:cs="Times New Roman"/>
          <w:sz w:val="24"/>
          <w:szCs w:val="24"/>
          <w:lang w:val="en-US"/>
        </w:rPr>
        <w:tab/>
        <w:t>Somvir Arya²</w:t>
      </w:r>
    </w:p>
    <w:p w14:paraId="593F1413" w14:textId="77777777" w:rsidR="00013C07" w:rsidRDefault="00013C07" w:rsidP="00013C0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¹Research Scholar, Mechanical Engineering Department, Baba Mastnath University, Rohtak</w:t>
      </w:r>
      <w:r>
        <w:rPr>
          <w:rFonts w:ascii="Times New Roman" w:hAnsi="Times New Roman" w:cs="Times New Roman"/>
          <w:sz w:val="24"/>
          <w:szCs w:val="24"/>
          <w:lang w:val="en-US"/>
        </w:rPr>
        <w:tab/>
      </w:r>
      <w:hyperlink r:id="rId4" w:history="1">
        <w:r>
          <w:rPr>
            <w:rStyle w:val="Hyperlink"/>
            <w:rFonts w:ascii="Times New Roman" w:hAnsi="Times New Roman" w:cs="Times New Roman"/>
            <w:sz w:val="24"/>
            <w:szCs w:val="24"/>
            <w:lang w:val="en-US"/>
          </w:rPr>
          <w:t>riteshyadav.yadav28@gmail.com</w:t>
        </w:r>
      </w:hyperlink>
    </w:p>
    <w:p w14:paraId="63F1F9F6" w14:textId="77777777" w:rsidR="00013C07" w:rsidRDefault="00013C07" w:rsidP="00013C0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²Assistant Professor, Mechanical Engineering Department, Baba Mastnath University, Rohtak</w:t>
      </w:r>
    </w:p>
    <w:p w14:paraId="550F4322" w14:textId="77777777" w:rsidR="00013C07" w:rsidRDefault="00013C07" w:rsidP="00013C07">
      <w:pPr>
        <w:spacing w:line="240" w:lineRule="auto"/>
        <w:jc w:val="center"/>
        <w:rPr>
          <w:rFonts w:ascii="Times New Roman" w:hAnsi="Times New Roman" w:cs="Times New Roman"/>
          <w:sz w:val="24"/>
          <w:szCs w:val="24"/>
          <w:lang w:val="en-US"/>
        </w:rPr>
      </w:pPr>
      <w:hyperlink r:id="rId5" w:history="1">
        <w:r>
          <w:rPr>
            <w:rStyle w:val="Hyperlink"/>
            <w:rFonts w:ascii="Times New Roman" w:hAnsi="Times New Roman" w:cs="Times New Roman"/>
            <w:sz w:val="24"/>
            <w:szCs w:val="24"/>
            <w:lang w:val="en-US"/>
          </w:rPr>
          <w:t>somvirarya21@gmail.com</w:t>
        </w:r>
      </w:hyperlink>
      <w:bookmarkEnd w:id="0"/>
    </w:p>
    <w:p w14:paraId="063BF0C8" w14:textId="77777777" w:rsidR="00526A29" w:rsidRDefault="00526A29" w:rsidP="00526A29">
      <w:pPr>
        <w:spacing w:line="240" w:lineRule="auto"/>
        <w:rPr>
          <w:rFonts w:ascii="Times New Roman" w:hAnsi="Times New Roman" w:cs="Times New Roman"/>
          <w:sz w:val="24"/>
          <w:szCs w:val="24"/>
          <w:lang w:val="en-US"/>
        </w:rPr>
      </w:pPr>
    </w:p>
    <w:p w14:paraId="4BAE8198" w14:textId="77777777" w:rsidR="00296FB7" w:rsidRDefault="00296FB7" w:rsidP="00296FB7">
      <w:pPr>
        <w:tabs>
          <w:tab w:val="left" w:pos="6480"/>
        </w:tabs>
        <w:spacing w:after="0" w:line="360" w:lineRule="auto"/>
        <w:jc w:val="both"/>
        <w:rPr>
          <w:rFonts w:ascii="Times New Roman" w:hAnsi="Times New Roman"/>
          <w:sz w:val="24"/>
          <w:szCs w:val="24"/>
        </w:rPr>
      </w:pPr>
      <w:r w:rsidRPr="0039695B">
        <w:rPr>
          <w:rFonts w:ascii="Times New Roman" w:hAnsi="Times New Roman"/>
          <w:sz w:val="24"/>
          <w:szCs w:val="24"/>
        </w:rPr>
        <w:t>Mumbai ranks first in terms of electronic waste generation inside the country of India.</w:t>
      </w:r>
      <w:r w:rsidRPr="00542137">
        <w:rPr>
          <w:rFonts w:ascii="Times New Roman" w:hAnsi="Times New Roman"/>
          <w:sz w:val="24"/>
          <w:szCs w:val="24"/>
        </w:rPr>
        <w:t xml:space="preserve"> </w:t>
      </w:r>
      <w:r w:rsidRPr="008605A3">
        <w:rPr>
          <w:rFonts w:ascii="Times New Roman" w:hAnsi="Times New Roman"/>
          <w:sz w:val="24"/>
          <w:szCs w:val="24"/>
        </w:rPr>
        <w:t>The administration and handling</w:t>
      </w:r>
      <w:r>
        <w:rPr>
          <w:rFonts w:ascii="Times New Roman" w:hAnsi="Times New Roman"/>
          <w:sz w:val="24"/>
          <w:szCs w:val="24"/>
        </w:rPr>
        <w:t xml:space="preserve"> of electronic garbage</w:t>
      </w:r>
      <w:r w:rsidRPr="00542137">
        <w:rPr>
          <w:rFonts w:ascii="Times New Roman" w:hAnsi="Times New Roman"/>
          <w:sz w:val="24"/>
          <w:szCs w:val="24"/>
        </w:rPr>
        <w:t>, however, has not received the necessary attention. The government is in charge of developing and enforcing the required laws and regulations for properly handling e-waste. When comparing regions within India, the northern region states produce the most of the country's e-waste. It has been discovered that there are several e-waste processing facilities spread around Delhi.</w:t>
      </w:r>
      <w:r>
        <w:rPr>
          <w:rFonts w:ascii="Times New Roman" w:hAnsi="Times New Roman"/>
          <w:sz w:val="24"/>
          <w:szCs w:val="24"/>
        </w:rPr>
        <w:t xml:space="preserve"> </w:t>
      </w:r>
      <w:r w:rsidRPr="00542137">
        <w:rPr>
          <w:rFonts w:ascii="Times New Roman" w:hAnsi="Times New Roman"/>
          <w:sz w:val="24"/>
          <w:szCs w:val="24"/>
        </w:rPr>
        <w:t>The research examines the e-</w:t>
      </w:r>
      <w:r>
        <w:rPr>
          <w:rFonts w:ascii="Times New Roman" w:hAnsi="Times New Roman"/>
          <w:sz w:val="24"/>
          <w:szCs w:val="24"/>
        </w:rPr>
        <w:t>squander</w:t>
      </w:r>
      <w:r w:rsidRPr="00542137">
        <w:rPr>
          <w:rFonts w:ascii="Times New Roman" w:hAnsi="Times New Roman"/>
          <w:sz w:val="24"/>
          <w:szCs w:val="24"/>
        </w:rPr>
        <w:t xml:space="preserve"> management procedure in northern Indian states since those areas of the country are where the majority of the country's significant e-</w:t>
      </w:r>
      <w:r>
        <w:rPr>
          <w:rFonts w:ascii="Times New Roman" w:hAnsi="Times New Roman"/>
          <w:sz w:val="24"/>
          <w:szCs w:val="24"/>
        </w:rPr>
        <w:t>trash</w:t>
      </w:r>
      <w:r w:rsidRPr="00542137">
        <w:rPr>
          <w:rFonts w:ascii="Times New Roman" w:hAnsi="Times New Roman"/>
          <w:sz w:val="24"/>
          <w:szCs w:val="24"/>
        </w:rPr>
        <w:t xml:space="preserve"> </w:t>
      </w:r>
      <w:r>
        <w:rPr>
          <w:rFonts w:ascii="Times New Roman" w:hAnsi="Times New Roman"/>
          <w:sz w:val="24"/>
          <w:szCs w:val="24"/>
        </w:rPr>
        <w:t>processing</w:t>
      </w:r>
      <w:r w:rsidRPr="00542137">
        <w:rPr>
          <w:rFonts w:ascii="Times New Roman" w:hAnsi="Times New Roman"/>
          <w:sz w:val="24"/>
          <w:szCs w:val="24"/>
        </w:rPr>
        <w:t xml:space="preserve"> procedures are carried out. The volume of e-waste has increased significantly as a result of the frequent illicit import of e-waste into several developing countries, including India. Because e-waste contains precious materials like gold, copper, and aluminum, illegal tactics are being used. Industries are recycling materials using informal methods while oblivious to the existence of dangerous materials alongside profitable ones.</w:t>
      </w:r>
      <w:r w:rsidRPr="004F305F">
        <w:rPr>
          <w:rFonts w:ascii="Times New Roman" w:hAnsi="Times New Roman"/>
          <w:sz w:val="24"/>
          <w:szCs w:val="24"/>
        </w:rPr>
        <w:t xml:space="preserve"> </w:t>
      </w:r>
      <w:r w:rsidRPr="00542137">
        <w:rPr>
          <w:rFonts w:ascii="Times New Roman" w:hAnsi="Times New Roman"/>
          <w:sz w:val="24"/>
          <w:szCs w:val="24"/>
        </w:rPr>
        <w:t>The people who labo</w:t>
      </w:r>
      <w:r>
        <w:rPr>
          <w:rFonts w:ascii="Times New Roman" w:hAnsi="Times New Roman"/>
          <w:sz w:val="24"/>
          <w:szCs w:val="24"/>
        </w:rPr>
        <w:t>u</w:t>
      </w:r>
      <w:r w:rsidRPr="00542137">
        <w:rPr>
          <w:rFonts w:ascii="Times New Roman" w:hAnsi="Times New Roman"/>
          <w:sz w:val="24"/>
          <w:szCs w:val="24"/>
        </w:rPr>
        <w:t xml:space="preserve">r in these rudimentary recycling facilities as well as the environment are being harmed by these dangerous substances. </w:t>
      </w:r>
      <w:r>
        <w:rPr>
          <w:rFonts w:ascii="Times New Roman" w:hAnsi="Times New Roman"/>
          <w:sz w:val="24"/>
          <w:szCs w:val="24"/>
        </w:rPr>
        <w:t>It</w:t>
      </w:r>
      <w:r w:rsidRPr="008605A3">
        <w:rPr>
          <w:rFonts w:ascii="Times New Roman" w:hAnsi="Times New Roman"/>
          <w:sz w:val="24"/>
          <w:szCs w:val="24"/>
        </w:rPr>
        <w:t xml:space="preserve"> is important to use efficacious strategies in order to enhance public consciousness about the dangers linked to electronic garbage (e-waste) and to educate individuals on the appropriate means of disposing electronic gadgets, as opposed to just discarding them in conventional waste receptacles.</w:t>
      </w:r>
    </w:p>
    <w:p w14:paraId="6B8466E8" w14:textId="022092F9" w:rsidR="00526A29" w:rsidRDefault="00296FB7" w:rsidP="00D9538C">
      <w:pPr>
        <w:spacing w:line="360" w:lineRule="auto"/>
        <w:jc w:val="both"/>
        <w:rPr>
          <w:lang w:val="en-US"/>
        </w:rPr>
      </w:pPr>
      <w:r w:rsidRPr="00E135E8">
        <w:rPr>
          <w:rFonts w:ascii="Times New Roman" w:hAnsi="Times New Roman"/>
          <w:sz w:val="24"/>
          <w:szCs w:val="24"/>
        </w:rPr>
        <w:t xml:space="preserve">Arya et al. (2023) A recent source of solid garbage is called "e-waste" or "electronic waste." It includes precious and dangerous commodities that require specific handling for sound management of environment and recovery of precious assets as well. In developing countries like India, utmost e-squander finds their path through unofficial route posing substantial risks to both the environment and people. However in case of developed countries this situation is totally different where e-waste is either managed by formal channels or exported to poor countries. For this reason, authors decided to identify the loop holes in e-waste management policies in India by comparing them with the developed countries policies. Authors identified </w:t>
      </w:r>
      <w:r w:rsidRPr="00E135E8">
        <w:rPr>
          <w:rFonts w:ascii="Times New Roman" w:hAnsi="Times New Roman"/>
          <w:sz w:val="24"/>
          <w:szCs w:val="24"/>
        </w:rPr>
        <w:lastRenderedPageBreak/>
        <w:t xml:space="preserve">8 factors for the comparison from the extensive study of literature. They compared Indian e-waste management policies with UN, UK, Germany, Japan, China and Kenya policies. With the help of this study, the authors have been capable to elaborate the advantages and limitations of e-waste management systems adopted by developed countries along with the current situation in India. This study found that although India has regulations for managing e-waste, they are not properly put into practice since there is no monitoring mechanism in place. </w:t>
      </w:r>
    </w:p>
    <w:p w14:paraId="5C579042" w14:textId="2BFA26FA" w:rsidR="00526A29" w:rsidRPr="00387B29" w:rsidRDefault="00526A29" w:rsidP="00526A29">
      <w:pPr>
        <w:spacing w:line="360" w:lineRule="auto"/>
        <w:jc w:val="both"/>
        <w:rPr>
          <w:rFonts w:ascii="Times New Roman" w:hAnsi="Times New Roman"/>
          <w:sz w:val="24"/>
          <w:szCs w:val="24"/>
        </w:rPr>
      </w:pPr>
      <w:r w:rsidRPr="00D22D56">
        <w:rPr>
          <w:rFonts w:ascii="Times New Roman" w:hAnsi="Times New Roman"/>
          <w:sz w:val="24"/>
          <w:szCs w:val="24"/>
        </w:rPr>
        <w:t>The bulk of responsibilities related to the handling of electronic trash</w:t>
      </w:r>
      <w:r w:rsidRPr="005B12BA">
        <w:rPr>
          <w:rFonts w:ascii="Times New Roman" w:hAnsi="Times New Roman"/>
          <w:sz w:val="24"/>
          <w:szCs w:val="24"/>
        </w:rPr>
        <w:t xml:space="preserve">, including collection, sorting, transportation, and recycling, are </w:t>
      </w:r>
      <w:r>
        <w:rPr>
          <w:rFonts w:ascii="Times New Roman" w:hAnsi="Times New Roman"/>
          <w:sz w:val="24"/>
          <w:szCs w:val="24"/>
        </w:rPr>
        <w:t>executed with minimal safety precautions</w:t>
      </w:r>
      <w:r w:rsidRPr="00904459">
        <w:rPr>
          <w:rFonts w:ascii="Times New Roman" w:hAnsi="Times New Roman"/>
          <w:sz w:val="24"/>
          <w:szCs w:val="24"/>
        </w:rPr>
        <w:t xml:space="preserve"> </w:t>
      </w:r>
      <w:r w:rsidRPr="005B12BA">
        <w:rPr>
          <w:rFonts w:ascii="Times New Roman" w:hAnsi="Times New Roman"/>
          <w:sz w:val="24"/>
          <w:szCs w:val="24"/>
        </w:rPr>
        <w:t xml:space="preserve">and </w:t>
      </w:r>
      <w:r>
        <w:rPr>
          <w:rFonts w:ascii="Times New Roman" w:hAnsi="Times New Roman"/>
          <w:sz w:val="24"/>
          <w:szCs w:val="24"/>
        </w:rPr>
        <w:t xml:space="preserve">generally using </w:t>
      </w:r>
      <w:r w:rsidRPr="005B12BA">
        <w:rPr>
          <w:rFonts w:ascii="Times New Roman" w:hAnsi="Times New Roman"/>
          <w:sz w:val="24"/>
          <w:szCs w:val="24"/>
        </w:rPr>
        <w:t>screwdrivers and hammers in India's informal recycling industry, as depicted in Figure 1. Additionally, because they are ignorant of the negative impacts of e-</w:t>
      </w:r>
      <w:r>
        <w:rPr>
          <w:rFonts w:ascii="Times New Roman" w:hAnsi="Times New Roman"/>
          <w:sz w:val="24"/>
          <w:szCs w:val="24"/>
        </w:rPr>
        <w:t>trash</w:t>
      </w:r>
      <w:r w:rsidRPr="005B12BA">
        <w:rPr>
          <w:rFonts w:ascii="Times New Roman" w:hAnsi="Times New Roman"/>
          <w:sz w:val="24"/>
          <w:szCs w:val="24"/>
        </w:rPr>
        <w:t>, safety precautions and human health issues are not a priority for them.</w:t>
      </w:r>
      <w:r>
        <w:rPr>
          <w:rFonts w:ascii="Times New Roman" w:hAnsi="Times New Roman"/>
          <w:sz w:val="24"/>
          <w:szCs w:val="24"/>
        </w:rPr>
        <w:t xml:space="preserve"> E-waste is being segregated in working and dead equipment; re-useable gadgets find their way to second hand products market. </w:t>
      </w:r>
      <w:r w:rsidR="008F7847">
        <w:rPr>
          <w:rFonts w:ascii="Times New Roman" w:hAnsi="Times New Roman"/>
          <w:sz w:val="24"/>
          <w:szCs w:val="24"/>
        </w:rPr>
        <w:t>N</w:t>
      </w:r>
      <w:r w:rsidRPr="00387B29">
        <w:rPr>
          <w:rFonts w:ascii="Times New Roman" w:hAnsi="Times New Roman"/>
          <w:sz w:val="24"/>
          <w:szCs w:val="24"/>
        </w:rPr>
        <w:t xml:space="preserve">on-working items are next deconstructed or disassembled to identify the reusable components. Parts with </w:t>
      </w:r>
      <w:r>
        <w:rPr>
          <w:rFonts w:ascii="Times New Roman" w:hAnsi="Times New Roman"/>
          <w:sz w:val="24"/>
          <w:szCs w:val="24"/>
        </w:rPr>
        <w:t>less</w:t>
      </w:r>
      <w:r w:rsidRPr="00387B29">
        <w:rPr>
          <w:rFonts w:ascii="Times New Roman" w:hAnsi="Times New Roman"/>
          <w:sz w:val="24"/>
          <w:szCs w:val="24"/>
        </w:rPr>
        <w:t xml:space="preserve"> market value are burned in the open </w:t>
      </w:r>
      <w:r>
        <w:rPr>
          <w:rFonts w:ascii="Times New Roman" w:hAnsi="Times New Roman"/>
          <w:sz w:val="24"/>
          <w:szCs w:val="24"/>
        </w:rPr>
        <w:t>areas</w:t>
      </w:r>
      <w:r w:rsidRPr="00387B29">
        <w:rPr>
          <w:rFonts w:ascii="Times New Roman" w:hAnsi="Times New Roman"/>
          <w:sz w:val="24"/>
          <w:szCs w:val="24"/>
        </w:rPr>
        <w:t xml:space="preserve"> in order to recover the precious metals and non-metals. </w:t>
      </w:r>
    </w:p>
    <w:p w14:paraId="26460BCB" w14:textId="1248ED7D" w:rsidR="00526A29" w:rsidRDefault="00526A29" w:rsidP="00526A29">
      <w:pPr>
        <w:spacing w:after="0" w:line="360" w:lineRule="auto"/>
        <w:jc w:val="center"/>
        <w:rPr>
          <w:rFonts w:ascii="Times New Roman" w:hAnsi="Times New Roman"/>
          <w:sz w:val="24"/>
          <w:szCs w:val="24"/>
        </w:rPr>
      </w:pPr>
      <w:r w:rsidRPr="00D23ED9">
        <w:rPr>
          <w:rFonts w:ascii="Times New Roman" w:hAnsi="Times New Roman"/>
          <w:noProof/>
          <w:sz w:val="24"/>
          <w:szCs w:val="24"/>
        </w:rPr>
        <w:drawing>
          <wp:inline distT="0" distB="0" distL="0" distR="0" wp14:anchorId="6F9BBB80" wp14:editId="10A12D06">
            <wp:extent cx="5731510" cy="2555875"/>
            <wp:effectExtent l="0" t="0" r="2540" b="0"/>
            <wp:docPr id="581070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555875"/>
                    </a:xfrm>
                    <a:prstGeom prst="rect">
                      <a:avLst/>
                    </a:prstGeom>
                    <a:noFill/>
                    <a:ln>
                      <a:noFill/>
                    </a:ln>
                  </pic:spPr>
                </pic:pic>
              </a:graphicData>
            </a:graphic>
          </wp:inline>
        </w:drawing>
      </w:r>
    </w:p>
    <w:p w14:paraId="683F4016" w14:textId="03CE8A8E" w:rsidR="00526A29" w:rsidRPr="000844A5" w:rsidRDefault="00526A29" w:rsidP="00526A29">
      <w:pPr>
        <w:spacing w:after="0"/>
        <w:jc w:val="both"/>
        <w:rPr>
          <w:rFonts w:ascii="Times New Roman" w:hAnsi="Times New Roman"/>
          <w:sz w:val="24"/>
          <w:szCs w:val="24"/>
        </w:rPr>
      </w:pPr>
      <w:r w:rsidRPr="000844A5">
        <w:rPr>
          <w:rFonts w:ascii="Times New Roman" w:hAnsi="Times New Roman"/>
          <w:sz w:val="24"/>
          <w:szCs w:val="24"/>
        </w:rPr>
        <w:t>Figure</w:t>
      </w:r>
      <w:r>
        <w:rPr>
          <w:rFonts w:ascii="Times New Roman" w:hAnsi="Times New Roman"/>
          <w:sz w:val="24"/>
          <w:szCs w:val="24"/>
        </w:rPr>
        <w:t xml:space="preserve"> 1: Handling (Land-filing) of E-</w:t>
      </w:r>
      <w:r w:rsidRPr="000844A5">
        <w:rPr>
          <w:rFonts w:ascii="Times New Roman" w:hAnsi="Times New Roman"/>
          <w:sz w:val="24"/>
          <w:szCs w:val="24"/>
        </w:rPr>
        <w:t>w</w:t>
      </w:r>
      <w:r>
        <w:rPr>
          <w:rFonts w:ascii="Times New Roman" w:hAnsi="Times New Roman"/>
          <w:sz w:val="24"/>
          <w:szCs w:val="24"/>
        </w:rPr>
        <w:t>aste in Informal Recycling Unit</w:t>
      </w:r>
      <w:r w:rsidRPr="000844A5">
        <w:rPr>
          <w:rFonts w:ascii="Times New Roman" w:hAnsi="Times New Roman"/>
          <w:sz w:val="24"/>
          <w:szCs w:val="24"/>
        </w:rPr>
        <w:t xml:space="preserve"> (Source- </w:t>
      </w:r>
      <w:r>
        <w:rPr>
          <w:rFonts w:ascii="Times New Roman" w:hAnsi="Times New Roman"/>
          <w:sz w:val="24"/>
          <w:szCs w:val="24"/>
        </w:rPr>
        <w:t>istockphoto.com/Lya_Cattle</w:t>
      </w:r>
      <w:r w:rsidRPr="000844A5">
        <w:rPr>
          <w:rFonts w:ascii="Times New Roman" w:hAnsi="Times New Roman"/>
          <w:sz w:val="24"/>
          <w:szCs w:val="24"/>
        </w:rPr>
        <w:t>)</w:t>
      </w:r>
    </w:p>
    <w:p w14:paraId="234202F2" w14:textId="77777777" w:rsidR="00296FB7" w:rsidRDefault="00296FB7" w:rsidP="00296FB7">
      <w:pPr>
        <w:spacing w:line="360" w:lineRule="auto"/>
        <w:jc w:val="both"/>
        <w:rPr>
          <w:rFonts w:ascii="Times New Roman" w:hAnsi="Times New Roman"/>
          <w:sz w:val="24"/>
          <w:szCs w:val="24"/>
        </w:rPr>
      </w:pPr>
      <w:r>
        <w:rPr>
          <w:rFonts w:ascii="Times New Roman" w:hAnsi="Times New Roman"/>
          <w:sz w:val="24"/>
          <w:szCs w:val="24"/>
        </w:rPr>
        <w:t>End users</w:t>
      </w:r>
      <w:r w:rsidRPr="00D872FC">
        <w:rPr>
          <w:rFonts w:ascii="Times New Roman" w:hAnsi="Times New Roman"/>
          <w:sz w:val="24"/>
          <w:szCs w:val="24"/>
        </w:rPr>
        <w:t xml:space="preserve">, retailers, exporters, recyclers, producers or manufacturers, and disassemblers or dismantlers are the primary participants in the supply chain for e-waste. Even while e-waste is a growing issue, it also presents a significant potential for businesses given the volume of e-scrap created and the fact that it includes valuable elements. Gold, silver, copper, iron, aluminum, and other valuable metals make up approximately 60% of the total weight of e-waste's precious materials, while pollutants make up the remaining 2.70 percent (Widmer et </w:t>
      </w:r>
      <w:r w:rsidRPr="00D872FC">
        <w:rPr>
          <w:rFonts w:ascii="Times New Roman" w:hAnsi="Times New Roman"/>
          <w:sz w:val="24"/>
          <w:szCs w:val="24"/>
        </w:rPr>
        <w:lastRenderedPageBreak/>
        <w:t>al., 2005). Therefore, the process of recycling e-scrap is crucial for recovering valuable materials as well as from a waste management standpoint.</w:t>
      </w:r>
      <w:r>
        <w:rPr>
          <w:rFonts w:ascii="Times New Roman" w:hAnsi="Times New Roman"/>
          <w:sz w:val="24"/>
          <w:szCs w:val="24"/>
        </w:rPr>
        <w:t xml:space="preserve"> </w:t>
      </w:r>
    </w:p>
    <w:p w14:paraId="3677C2C6" w14:textId="77777777" w:rsidR="00296FB7" w:rsidRDefault="00296FB7" w:rsidP="00296FB7">
      <w:pPr>
        <w:spacing w:after="0" w:line="360" w:lineRule="auto"/>
        <w:jc w:val="both"/>
        <w:rPr>
          <w:rFonts w:ascii="Times New Roman" w:hAnsi="Times New Roman"/>
          <w:sz w:val="24"/>
          <w:szCs w:val="24"/>
        </w:rPr>
      </w:pPr>
      <w:r w:rsidRPr="004F305F">
        <w:rPr>
          <w:rFonts w:ascii="Times New Roman" w:hAnsi="Times New Roman"/>
          <w:sz w:val="24"/>
          <w:szCs w:val="24"/>
        </w:rPr>
        <w:t xml:space="preserve">In the </w:t>
      </w:r>
      <w:r w:rsidRPr="004F305F">
        <w:rPr>
          <w:rFonts w:ascii="Times New Roman" w:hAnsi="Times New Roman"/>
          <w:noProof/>
          <w:sz w:val="24"/>
          <w:szCs w:val="24"/>
        </w:rPr>
        <w:t>common</w:t>
      </w:r>
      <w:r>
        <w:rPr>
          <w:rFonts w:ascii="Times New Roman" w:hAnsi="Times New Roman"/>
          <w:sz w:val="24"/>
          <w:szCs w:val="24"/>
        </w:rPr>
        <w:t xml:space="preserve"> e-squander retrieving </w:t>
      </w:r>
      <w:r w:rsidRPr="004F305F">
        <w:rPr>
          <w:rFonts w:ascii="Times New Roman" w:hAnsi="Times New Roman"/>
          <w:noProof/>
          <w:sz w:val="24"/>
          <w:szCs w:val="24"/>
        </w:rPr>
        <w:t>system</w:t>
      </w:r>
      <w:r>
        <w:rPr>
          <w:rFonts w:ascii="Times New Roman" w:hAnsi="Times New Roman"/>
          <w:sz w:val="24"/>
          <w:szCs w:val="24"/>
        </w:rPr>
        <w:t xml:space="preserve"> the End of Life (EOL) gadgets are</w:t>
      </w:r>
      <w:r w:rsidRPr="004F305F">
        <w:rPr>
          <w:rFonts w:ascii="Times New Roman" w:hAnsi="Times New Roman"/>
          <w:sz w:val="24"/>
          <w:szCs w:val="24"/>
        </w:rPr>
        <w:t xml:space="preserve"> collected and directed to a dismantler </w:t>
      </w:r>
      <w:r w:rsidRPr="004F305F">
        <w:rPr>
          <w:rFonts w:ascii="Times New Roman" w:hAnsi="Times New Roman"/>
          <w:sz w:val="24"/>
          <w:szCs w:val="24"/>
        </w:rPr>
        <w:fldChar w:fldCharType="begin" w:fldLock="1"/>
      </w:r>
      <w:r w:rsidRPr="004F305F">
        <w:rPr>
          <w:rFonts w:ascii="Times New Roman" w:hAnsi="Times New Roman"/>
          <w:sz w:val="24"/>
          <w:szCs w:val="24"/>
        </w:rPr>
        <w:instrText>ADDIN CSL_CITATION { "citationItems" : [ { "id" : "ITEM-1", "itemData" : { "author" : [ { "dropping-particle" : "", "family" : "Huisman", "given" : "J", "non-dropping-particle" : "", "parse-names" : false, "suffix" : "" }, { "dropping-particle" : "", "family" : "Magalini", "given" : "F", "non-dropping-particle" : "", "parse-names" : false, "suffix" : "" }, { "dropping-particle" : "", "family" : "Kuehr", "given" : "R", "non-dropping-particle" : "", "parse-names" : false, "suffix" : "" }, { "dropping-particle" : "", "family" : "Maurer", "given" : "C", "non-dropping-particle" : "", "parse-names" : false, "suffix" : "" } ], "id" : "ITEM-1", "issued" : { "date-parts" : [ [ "2007" ] ] }, "publisher-place" : "Tokyo, Japan", "title" : "Review of Directive 2002/96 on Waste Electrical and Electronic Equipment (WEEE)", "type" : "report" }, "uris" : [ "http://www.mendeley.com/documents/?uuid=ae905182-85fe-4a6e-98bc-e66ff5863da5" ] } ], "mendeley" : { "formattedCitation" : "(Huisman et al., 2007)", "plainTextFormattedCitation" : "(Huisman et al., 2007)", "previouslyFormattedCitation" : "(Huisman et al., 2007)" }, "properties" : { "noteIndex" : 0 }, "schema" : "https://github.com/citation-style-language/schema/raw/master/csl-citation.json" }</w:instrText>
      </w:r>
      <w:r w:rsidRPr="004F305F">
        <w:rPr>
          <w:rFonts w:ascii="Times New Roman" w:hAnsi="Times New Roman"/>
          <w:sz w:val="24"/>
          <w:szCs w:val="24"/>
        </w:rPr>
        <w:fldChar w:fldCharType="separate"/>
      </w:r>
      <w:r w:rsidRPr="004F305F">
        <w:rPr>
          <w:rFonts w:ascii="Times New Roman" w:hAnsi="Times New Roman"/>
          <w:noProof/>
          <w:sz w:val="24"/>
          <w:szCs w:val="24"/>
        </w:rPr>
        <w:t xml:space="preserve">(Huisman </w:t>
      </w:r>
      <w:r w:rsidRPr="00F822B0">
        <w:rPr>
          <w:rFonts w:ascii="Times New Roman" w:hAnsi="Times New Roman"/>
          <w:i/>
          <w:noProof/>
          <w:sz w:val="24"/>
          <w:szCs w:val="24"/>
        </w:rPr>
        <w:t>et al.</w:t>
      </w:r>
      <w:r w:rsidRPr="004F305F">
        <w:rPr>
          <w:rFonts w:ascii="Times New Roman" w:hAnsi="Times New Roman"/>
          <w:noProof/>
          <w:sz w:val="24"/>
          <w:szCs w:val="24"/>
        </w:rPr>
        <w:t>, 2007)</w:t>
      </w:r>
      <w:r w:rsidRPr="004F305F">
        <w:rPr>
          <w:rFonts w:ascii="Times New Roman" w:hAnsi="Times New Roman"/>
          <w:sz w:val="24"/>
          <w:szCs w:val="24"/>
        </w:rPr>
        <w:fldChar w:fldCharType="end"/>
      </w:r>
      <w:r w:rsidRPr="004F305F">
        <w:rPr>
          <w:rFonts w:ascii="Times New Roman" w:hAnsi="Times New Roman"/>
          <w:sz w:val="24"/>
          <w:szCs w:val="24"/>
        </w:rPr>
        <w:t xml:space="preserve">. </w:t>
      </w:r>
      <w:r>
        <w:rPr>
          <w:rFonts w:ascii="Times New Roman" w:hAnsi="Times New Roman"/>
          <w:sz w:val="24"/>
          <w:szCs w:val="24"/>
        </w:rPr>
        <w:t>At</w:t>
      </w:r>
      <w:r w:rsidRPr="004F305F">
        <w:rPr>
          <w:rFonts w:ascii="Times New Roman" w:hAnsi="Times New Roman"/>
          <w:sz w:val="24"/>
          <w:szCs w:val="24"/>
        </w:rPr>
        <w:t xml:space="preserve"> the dismantler</w:t>
      </w:r>
      <w:r>
        <w:rPr>
          <w:rFonts w:ascii="Times New Roman" w:hAnsi="Times New Roman"/>
          <w:sz w:val="24"/>
          <w:szCs w:val="24"/>
        </w:rPr>
        <w:t xml:space="preserve">’s </w:t>
      </w:r>
      <w:r>
        <w:rPr>
          <w:rFonts w:ascii="Times New Roman" w:hAnsi="Times New Roman"/>
          <w:noProof/>
          <w:sz w:val="24"/>
          <w:szCs w:val="24"/>
        </w:rPr>
        <w:t>workplace,</w:t>
      </w:r>
      <w:r w:rsidRPr="004F305F">
        <w:rPr>
          <w:rFonts w:ascii="Times New Roman" w:hAnsi="Times New Roman"/>
          <w:sz w:val="24"/>
          <w:szCs w:val="24"/>
        </w:rPr>
        <w:t xml:space="preserve"> a</w:t>
      </w:r>
      <w:r>
        <w:rPr>
          <w:rFonts w:ascii="Times New Roman" w:hAnsi="Times New Roman"/>
          <w:sz w:val="24"/>
          <w:szCs w:val="24"/>
        </w:rPr>
        <w:t xml:space="preserve">n assessment </w:t>
      </w:r>
      <w:r w:rsidRPr="004F305F">
        <w:rPr>
          <w:rFonts w:ascii="Times New Roman" w:hAnsi="Times New Roman"/>
          <w:sz w:val="24"/>
          <w:szCs w:val="24"/>
        </w:rPr>
        <w:t xml:space="preserve">is made whether the </w:t>
      </w:r>
      <w:r w:rsidRPr="004F305F">
        <w:rPr>
          <w:rFonts w:ascii="Times New Roman" w:hAnsi="Times New Roman"/>
          <w:noProof/>
          <w:sz w:val="24"/>
          <w:szCs w:val="24"/>
        </w:rPr>
        <w:t>product</w:t>
      </w:r>
      <w:r w:rsidRPr="004F305F">
        <w:rPr>
          <w:rFonts w:ascii="Times New Roman" w:hAnsi="Times New Roman"/>
          <w:sz w:val="24"/>
          <w:szCs w:val="24"/>
        </w:rPr>
        <w:t xml:space="preserve"> is more valuable </w:t>
      </w:r>
      <w:r>
        <w:rPr>
          <w:rFonts w:ascii="Times New Roman" w:hAnsi="Times New Roman"/>
          <w:sz w:val="24"/>
          <w:szCs w:val="24"/>
        </w:rPr>
        <w:t>if</w:t>
      </w:r>
      <w:r w:rsidRPr="004F305F">
        <w:rPr>
          <w:rFonts w:ascii="Times New Roman" w:hAnsi="Times New Roman"/>
          <w:sz w:val="24"/>
          <w:szCs w:val="24"/>
        </w:rPr>
        <w:t xml:space="preserve"> recycled or resold. </w:t>
      </w:r>
      <w:r>
        <w:rPr>
          <w:rFonts w:ascii="Times New Roman" w:hAnsi="Times New Roman"/>
          <w:sz w:val="24"/>
          <w:szCs w:val="24"/>
        </w:rPr>
        <w:t>If the product has some</w:t>
      </w:r>
      <w:r w:rsidRPr="004F305F">
        <w:rPr>
          <w:rFonts w:ascii="Times New Roman" w:hAnsi="Times New Roman"/>
          <w:sz w:val="24"/>
          <w:szCs w:val="24"/>
        </w:rPr>
        <w:t xml:space="preserve"> use value</w:t>
      </w:r>
      <w:r>
        <w:rPr>
          <w:rFonts w:ascii="Times New Roman" w:hAnsi="Times New Roman"/>
          <w:sz w:val="24"/>
          <w:szCs w:val="24"/>
        </w:rPr>
        <w:t>,</w:t>
      </w:r>
      <w:r w:rsidRPr="004F305F">
        <w:rPr>
          <w:rFonts w:ascii="Times New Roman" w:hAnsi="Times New Roman"/>
          <w:sz w:val="24"/>
          <w:szCs w:val="24"/>
        </w:rPr>
        <w:t xml:space="preserve"> it is directed either to a refurbisher, remanufacturer or the reseller. The complete product for resale is prepared by the refurbishers and the resellers while remanufacturers extract and resell the reusable components.</w:t>
      </w:r>
    </w:p>
    <w:p w14:paraId="2B77FCFF" w14:textId="77777777" w:rsidR="00296FB7" w:rsidRDefault="00296FB7" w:rsidP="00296FB7">
      <w:pPr>
        <w:spacing w:after="0" w:line="360" w:lineRule="auto"/>
        <w:jc w:val="both"/>
        <w:rPr>
          <w:rFonts w:ascii="Times New Roman" w:hAnsi="Times New Roman"/>
          <w:sz w:val="24"/>
          <w:szCs w:val="24"/>
        </w:rPr>
      </w:pPr>
      <w:r>
        <w:rPr>
          <w:rFonts w:ascii="Times New Roman" w:hAnsi="Times New Roman"/>
          <w:sz w:val="24"/>
          <w:szCs w:val="24"/>
        </w:rPr>
        <w:tab/>
        <w:t xml:space="preserve">If a discarded electronic </w:t>
      </w:r>
      <w:r w:rsidRPr="004F305F">
        <w:rPr>
          <w:rFonts w:ascii="Times New Roman" w:hAnsi="Times New Roman"/>
          <w:sz w:val="24"/>
          <w:szCs w:val="24"/>
        </w:rPr>
        <w:t>product</w:t>
      </w:r>
      <w:r>
        <w:rPr>
          <w:rFonts w:ascii="Times New Roman" w:hAnsi="Times New Roman"/>
          <w:sz w:val="24"/>
          <w:szCs w:val="24"/>
        </w:rPr>
        <w:t xml:space="preserve"> is not usable,</w:t>
      </w:r>
      <w:r w:rsidRPr="004F305F">
        <w:rPr>
          <w:rFonts w:ascii="Times New Roman" w:hAnsi="Times New Roman"/>
          <w:sz w:val="24"/>
          <w:szCs w:val="24"/>
        </w:rPr>
        <w:t xml:space="preserve"> it </w:t>
      </w:r>
      <w:r w:rsidRPr="004F305F">
        <w:rPr>
          <w:rFonts w:ascii="Times New Roman" w:hAnsi="Times New Roman"/>
          <w:noProof/>
          <w:sz w:val="24"/>
          <w:szCs w:val="24"/>
        </w:rPr>
        <w:t>is dismantled</w:t>
      </w:r>
      <w:r>
        <w:rPr>
          <w:rFonts w:ascii="Times New Roman" w:hAnsi="Times New Roman"/>
          <w:sz w:val="24"/>
          <w:szCs w:val="24"/>
        </w:rPr>
        <w:t xml:space="preserve"> in </w:t>
      </w:r>
      <w:r w:rsidRPr="004F305F">
        <w:rPr>
          <w:rFonts w:ascii="Times New Roman" w:hAnsi="Times New Roman"/>
          <w:noProof/>
          <w:sz w:val="24"/>
          <w:szCs w:val="24"/>
        </w:rPr>
        <w:t>numerous</w:t>
      </w:r>
      <w:r>
        <w:rPr>
          <w:rFonts w:ascii="Times New Roman" w:hAnsi="Times New Roman"/>
          <w:sz w:val="24"/>
          <w:szCs w:val="24"/>
        </w:rPr>
        <w:t xml:space="preserve"> recoverable commodities. T</w:t>
      </w:r>
      <w:r w:rsidRPr="004F305F">
        <w:rPr>
          <w:rFonts w:ascii="Times New Roman" w:hAnsi="Times New Roman"/>
          <w:sz w:val="24"/>
          <w:szCs w:val="24"/>
        </w:rPr>
        <w:t xml:space="preserve">he hazardous constituents </w:t>
      </w:r>
      <w:r w:rsidRPr="004F305F">
        <w:rPr>
          <w:rFonts w:ascii="Times New Roman" w:hAnsi="Times New Roman"/>
          <w:noProof/>
          <w:sz w:val="24"/>
          <w:szCs w:val="24"/>
        </w:rPr>
        <w:t>are generally moved</w:t>
      </w:r>
      <w:r w:rsidRPr="004F305F">
        <w:rPr>
          <w:rFonts w:ascii="Times New Roman" w:hAnsi="Times New Roman"/>
          <w:sz w:val="24"/>
          <w:szCs w:val="24"/>
        </w:rPr>
        <w:t xml:space="preserve"> to exact waste-processing facilities and the </w:t>
      </w:r>
      <w:r w:rsidRPr="004F305F">
        <w:rPr>
          <w:rFonts w:ascii="Times New Roman" w:hAnsi="Times New Roman"/>
          <w:noProof/>
          <w:sz w:val="24"/>
          <w:szCs w:val="24"/>
        </w:rPr>
        <w:t>valuableconstituents</w:t>
      </w:r>
      <w:r w:rsidRPr="004F305F">
        <w:rPr>
          <w:rFonts w:ascii="Times New Roman" w:hAnsi="Times New Roman"/>
          <w:sz w:val="24"/>
          <w:szCs w:val="24"/>
        </w:rPr>
        <w:t xml:space="preserve"> are segregated into particula</w:t>
      </w:r>
      <w:r>
        <w:rPr>
          <w:rFonts w:ascii="Times New Roman" w:hAnsi="Times New Roman"/>
          <w:sz w:val="24"/>
          <w:szCs w:val="24"/>
        </w:rPr>
        <w:t>r commodity streams</w:t>
      </w:r>
      <w:r w:rsidRPr="004F305F">
        <w:rPr>
          <w:rFonts w:ascii="Times New Roman" w:hAnsi="Times New Roman"/>
          <w:sz w:val="24"/>
          <w:szCs w:val="24"/>
        </w:rPr>
        <w:t>. In the process of separation</w:t>
      </w:r>
      <w:r>
        <w:rPr>
          <w:rFonts w:ascii="Times New Roman" w:hAnsi="Times New Roman"/>
          <w:sz w:val="24"/>
          <w:szCs w:val="24"/>
        </w:rPr>
        <w:t xml:space="preserve">, </w:t>
      </w:r>
      <w:r w:rsidRPr="004F305F">
        <w:rPr>
          <w:rFonts w:ascii="Times New Roman" w:hAnsi="Times New Roman"/>
          <w:sz w:val="24"/>
          <w:szCs w:val="24"/>
        </w:rPr>
        <w:t>two or more shredders are generally</w:t>
      </w:r>
      <w:r>
        <w:rPr>
          <w:rFonts w:ascii="Times New Roman" w:hAnsi="Times New Roman"/>
          <w:sz w:val="24"/>
          <w:szCs w:val="24"/>
        </w:rPr>
        <w:t xml:space="preserve"> present</w:t>
      </w:r>
      <w:r w:rsidRPr="004F305F">
        <w:rPr>
          <w:rFonts w:ascii="Times New Roman" w:hAnsi="Times New Roman"/>
          <w:sz w:val="24"/>
          <w:szCs w:val="24"/>
        </w:rPr>
        <w:t xml:space="preserve"> to generate </w:t>
      </w:r>
      <w:r w:rsidRPr="004F305F">
        <w:rPr>
          <w:rFonts w:ascii="Times New Roman" w:hAnsi="Times New Roman"/>
          <w:noProof/>
          <w:sz w:val="24"/>
          <w:szCs w:val="24"/>
        </w:rPr>
        <w:t xml:space="preserve">a </w:t>
      </w:r>
      <w:r>
        <w:rPr>
          <w:rFonts w:ascii="Times New Roman" w:hAnsi="Times New Roman"/>
          <w:noProof/>
          <w:sz w:val="24"/>
          <w:szCs w:val="24"/>
        </w:rPr>
        <w:t xml:space="preserve">more </w:t>
      </w:r>
      <w:r w:rsidRPr="004F305F">
        <w:rPr>
          <w:rFonts w:ascii="Times New Roman" w:hAnsi="Times New Roman"/>
          <w:noProof/>
          <w:sz w:val="24"/>
          <w:szCs w:val="24"/>
        </w:rPr>
        <w:t>controllable sized materials</w:t>
      </w:r>
      <w:r w:rsidRPr="004F305F">
        <w:rPr>
          <w:rFonts w:ascii="Times New Roman" w:hAnsi="Times New Roman"/>
          <w:sz w:val="24"/>
          <w:szCs w:val="24"/>
        </w:rPr>
        <w:t xml:space="preserve"> for further handling in the magnetic separator </w:t>
      </w:r>
      <w:r w:rsidRPr="004F305F">
        <w:rPr>
          <w:rFonts w:ascii="Times New Roman" w:hAnsi="Times New Roman"/>
          <w:noProof/>
          <w:sz w:val="24"/>
          <w:szCs w:val="24"/>
        </w:rPr>
        <w:t>and in</w:t>
      </w:r>
      <w:r w:rsidRPr="004F305F">
        <w:rPr>
          <w:rFonts w:ascii="Times New Roman" w:hAnsi="Times New Roman"/>
          <w:sz w:val="24"/>
          <w:szCs w:val="24"/>
        </w:rPr>
        <w:t xml:space="preserve"> eddy current separator. To attain </w:t>
      </w:r>
      <w:r>
        <w:rPr>
          <w:rFonts w:ascii="Times New Roman" w:hAnsi="Times New Roman"/>
          <w:noProof/>
          <w:sz w:val="24"/>
          <w:szCs w:val="24"/>
        </w:rPr>
        <w:t>an effective</w:t>
      </w:r>
      <w:r w:rsidRPr="004F305F">
        <w:rPr>
          <w:rFonts w:ascii="Times New Roman" w:hAnsi="Times New Roman"/>
          <w:sz w:val="24"/>
          <w:szCs w:val="24"/>
        </w:rPr>
        <w:t xml:space="preserve"> material separation</w:t>
      </w:r>
      <w:r>
        <w:rPr>
          <w:rFonts w:ascii="Times New Roman" w:hAnsi="Times New Roman"/>
          <w:sz w:val="24"/>
          <w:szCs w:val="24"/>
        </w:rPr>
        <w:t>,</w:t>
      </w:r>
      <w:r w:rsidRPr="004F305F">
        <w:rPr>
          <w:rFonts w:ascii="Times New Roman" w:hAnsi="Times New Roman"/>
          <w:sz w:val="24"/>
          <w:szCs w:val="24"/>
        </w:rPr>
        <w:t xml:space="preserve"> for recovering the valuable elements</w:t>
      </w:r>
      <w:r>
        <w:rPr>
          <w:rFonts w:ascii="Times New Roman" w:hAnsi="Times New Roman"/>
          <w:sz w:val="24"/>
          <w:szCs w:val="24"/>
        </w:rPr>
        <w:t>,</w:t>
      </w:r>
      <w:r w:rsidRPr="004F305F">
        <w:rPr>
          <w:rFonts w:ascii="Times New Roman" w:hAnsi="Times New Roman"/>
          <w:sz w:val="24"/>
          <w:szCs w:val="24"/>
        </w:rPr>
        <w:t xml:space="preserve"> recyclers generally </w:t>
      </w:r>
      <w:r w:rsidRPr="004F305F">
        <w:rPr>
          <w:rFonts w:ascii="Times New Roman" w:hAnsi="Times New Roman"/>
          <w:noProof/>
          <w:sz w:val="24"/>
          <w:szCs w:val="24"/>
        </w:rPr>
        <w:t>utilize</w:t>
      </w:r>
      <w:r w:rsidRPr="004F305F">
        <w:rPr>
          <w:rFonts w:ascii="Times New Roman" w:hAnsi="Times New Roman"/>
          <w:sz w:val="24"/>
          <w:szCs w:val="24"/>
        </w:rPr>
        <w:t xml:space="preserve"> additional machinery </w:t>
      </w:r>
      <w:r w:rsidRPr="004F305F">
        <w:rPr>
          <w:rFonts w:ascii="Times New Roman" w:hAnsi="Times New Roman"/>
          <w:sz w:val="24"/>
          <w:szCs w:val="24"/>
        </w:rPr>
        <w:fldChar w:fldCharType="begin" w:fldLock="1"/>
      </w:r>
      <w:r w:rsidRPr="004F305F">
        <w:rPr>
          <w:rFonts w:ascii="Times New Roman" w:hAnsi="Times New Roman"/>
          <w:sz w:val="24"/>
          <w:szCs w:val="24"/>
        </w:rPr>
        <w:instrText>ADDIN CSL_CITATION { "citationItems" : [ { "id" : "ITEM-1", "itemData" : { "author" : [ { "dropping-particle" : "", "family" : "Sodhi", "given" : "M", "non-dropping-particle" : "", "parse-names" : false, "suffix" : "" }, { "dropping-particle" : "", "family" : "Reimer", "given" : "B", "non-dropping-particle" : "", "parse-names" : false, "suffix" : "" } ], "container-title" : "OR Spectrum", "id" : "ITEM-1", "issue" : "1", "issued" : { "date-parts" : [ [ "2001" ] ] }, "page" : "97-115", "title" : "Models for recycling electronics end-of-life products", "type" : "article-journal", "volume" : "23" }, "uris" : [ "http://www.mendeley.com/documents/?uuid=e1866cf0-c8ef-4a16-a3b2-ef991c980a66" ] } ], "mendeley" : { "formattedCitation" : "(Sodhi &amp; Reimer, 2001)", "plainTextFormattedCitation" : "(Sodhi &amp; Reimer, 2001)", "previouslyFormattedCitation" : "(Sodhi &amp; Reimer, 2001)" }, "properties" : { "noteIndex" : 0 }, "schema" : "https://github.com/citation-style-language/schema/raw/master/csl-citation.json" }</w:instrText>
      </w:r>
      <w:r w:rsidRPr="004F305F">
        <w:rPr>
          <w:rFonts w:ascii="Times New Roman" w:hAnsi="Times New Roman"/>
          <w:sz w:val="24"/>
          <w:szCs w:val="24"/>
        </w:rPr>
        <w:fldChar w:fldCharType="separate"/>
      </w:r>
      <w:r>
        <w:rPr>
          <w:rFonts w:ascii="Times New Roman" w:hAnsi="Times New Roman"/>
          <w:noProof/>
          <w:sz w:val="24"/>
          <w:szCs w:val="24"/>
        </w:rPr>
        <w:t>(Sodhi and</w:t>
      </w:r>
      <w:r w:rsidRPr="004F305F">
        <w:rPr>
          <w:rFonts w:ascii="Times New Roman" w:hAnsi="Times New Roman"/>
          <w:noProof/>
          <w:sz w:val="24"/>
          <w:szCs w:val="24"/>
        </w:rPr>
        <w:t xml:space="preserve"> Reimer, 2001)</w:t>
      </w:r>
      <w:r w:rsidRPr="004F305F">
        <w:rPr>
          <w:rFonts w:ascii="Times New Roman" w:hAnsi="Times New Roman"/>
          <w:sz w:val="24"/>
          <w:szCs w:val="24"/>
        </w:rPr>
        <w:fldChar w:fldCharType="end"/>
      </w:r>
      <w:r w:rsidRPr="004F305F">
        <w:rPr>
          <w:rFonts w:ascii="Times New Roman" w:hAnsi="Times New Roman"/>
          <w:sz w:val="24"/>
          <w:szCs w:val="24"/>
        </w:rPr>
        <w:t xml:space="preserve">. </w:t>
      </w:r>
      <w:r w:rsidRPr="004F305F">
        <w:rPr>
          <w:rFonts w:ascii="Times New Roman" w:hAnsi="Times New Roman"/>
          <w:noProof/>
          <w:sz w:val="24"/>
          <w:szCs w:val="24"/>
        </w:rPr>
        <w:t>Establishments</w:t>
      </w:r>
      <w:r w:rsidRPr="004F305F">
        <w:rPr>
          <w:rFonts w:ascii="Times New Roman" w:hAnsi="Times New Roman"/>
          <w:sz w:val="24"/>
          <w:szCs w:val="24"/>
        </w:rPr>
        <w:t xml:space="preserve"> which receive </w:t>
      </w:r>
      <w:r w:rsidRPr="004F305F">
        <w:rPr>
          <w:rFonts w:ascii="Times New Roman" w:hAnsi="Times New Roman"/>
          <w:noProof/>
          <w:sz w:val="24"/>
          <w:szCs w:val="24"/>
        </w:rPr>
        <w:t>huge</w:t>
      </w:r>
      <w:r w:rsidRPr="004F305F">
        <w:rPr>
          <w:rFonts w:ascii="Times New Roman" w:hAnsi="Times New Roman"/>
          <w:sz w:val="24"/>
          <w:szCs w:val="24"/>
        </w:rPr>
        <w:t xml:space="preserve"> products</w:t>
      </w:r>
      <w:r>
        <w:rPr>
          <w:rFonts w:ascii="Times New Roman" w:hAnsi="Times New Roman"/>
          <w:sz w:val="24"/>
          <w:szCs w:val="24"/>
        </w:rPr>
        <w:t xml:space="preserve">, such as </w:t>
      </w:r>
      <w:r>
        <w:rPr>
          <w:rFonts w:ascii="Times New Roman" w:hAnsi="Times New Roman"/>
          <w:noProof/>
          <w:sz w:val="24"/>
          <w:szCs w:val="24"/>
        </w:rPr>
        <w:t>large</w:t>
      </w:r>
      <w:r>
        <w:rPr>
          <w:rFonts w:ascii="Times New Roman" w:hAnsi="Times New Roman"/>
          <w:sz w:val="24"/>
          <w:szCs w:val="24"/>
        </w:rPr>
        <w:t xml:space="preserve"> appliances, pay</w:t>
      </w:r>
      <w:r w:rsidRPr="004F305F">
        <w:rPr>
          <w:rFonts w:ascii="Times New Roman" w:hAnsi="Times New Roman"/>
          <w:sz w:val="24"/>
          <w:szCs w:val="24"/>
        </w:rPr>
        <w:t xml:space="preserve"> less attention towards the </w:t>
      </w:r>
      <w:r>
        <w:rPr>
          <w:rFonts w:ascii="Times New Roman" w:hAnsi="Times New Roman"/>
          <w:sz w:val="24"/>
          <w:szCs w:val="24"/>
        </w:rPr>
        <w:t>r</w:t>
      </w:r>
      <w:r w:rsidRPr="00ED4228">
        <w:rPr>
          <w:rFonts w:ascii="Times New Roman" w:hAnsi="Times New Roman"/>
          <w:sz w:val="24"/>
          <w:szCs w:val="24"/>
        </w:rPr>
        <w:t>esources</w:t>
      </w:r>
      <w:r>
        <w:rPr>
          <w:rFonts w:ascii="Times New Roman" w:hAnsi="Times New Roman"/>
          <w:sz w:val="24"/>
          <w:szCs w:val="24"/>
        </w:rPr>
        <w:t>. They precisely distinguish from</w:t>
      </w:r>
      <w:r w:rsidRPr="00ED4228">
        <w:rPr>
          <w:rFonts w:ascii="Times New Roman" w:hAnsi="Times New Roman"/>
          <w:sz w:val="24"/>
          <w:szCs w:val="24"/>
        </w:rPr>
        <w:t xml:space="preserve"> the most available resources</w:t>
      </w:r>
      <w:r w:rsidRPr="004F305F">
        <w:rPr>
          <w:rFonts w:ascii="Times New Roman" w:hAnsi="Times New Roman"/>
          <w:sz w:val="24"/>
          <w:szCs w:val="24"/>
        </w:rPr>
        <w:t xml:space="preserve"> like steel</w:t>
      </w:r>
      <w:r>
        <w:rPr>
          <w:rFonts w:ascii="Times New Roman" w:hAnsi="Times New Roman"/>
          <w:sz w:val="24"/>
          <w:szCs w:val="24"/>
        </w:rPr>
        <w:t xml:space="preserve"> and perform </w:t>
      </w:r>
      <w:r w:rsidRPr="004F305F">
        <w:rPr>
          <w:rFonts w:ascii="Times New Roman" w:hAnsi="Times New Roman"/>
          <w:noProof/>
          <w:sz w:val="24"/>
          <w:szCs w:val="24"/>
        </w:rPr>
        <w:t>an easy</w:t>
      </w:r>
      <w:r w:rsidRPr="004F305F">
        <w:rPr>
          <w:rFonts w:ascii="Times New Roman" w:hAnsi="Times New Roman"/>
          <w:sz w:val="24"/>
          <w:szCs w:val="24"/>
        </w:rPr>
        <w:t xml:space="preserve"> process to segregate </w:t>
      </w:r>
      <w:r>
        <w:rPr>
          <w:rFonts w:ascii="Times New Roman" w:hAnsi="Times New Roman"/>
          <w:sz w:val="24"/>
          <w:szCs w:val="24"/>
        </w:rPr>
        <w:t xml:space="preserve">it </w:t>
      </w:r>
      <w:r w:rsidRPr="004F305F">
        <w:rPr>
          <w:rFonts w:ascii="Times New Roman" w:hAnsi="Times New Roman"/>
          <w:sz w:val="24"/>
          <w:szCs w:val="24"/>
        </w:rPr>
        <w:t xml:space="preserve">from the rest </w:t>
      </w:r>
      <w:r>
        <w:rPr>
          <w:rFonts w:ascii="Times New Roman" w:hAnsi="Times New Roman"/>
          <w:sz w:val="24"/>
          <w:szCs w:val="24"/>
        </w:rPr>
        <w:t xml:space="preserve">during initial processing </w:t>
      </w:r>
      <w:r w:rsidRPr="004F305F">
        <w:rPr>
          <w:rFonts w:ascii="Times New Roman" w:hAnsi="Times New Roman"/>
          <w:sz w:val="24"/>
          <w:szCs w:val="24"/>
        </w:rPr>
        <w:fldChar w:fldCharType="begin" w:fldLock="1"/>
      </w:r>
      <w:r w:rsidRPr="004F305F">
        <w:rPr>
          <w:rFonts w:ascii="Times New Roman" w:hAnsi="Times New Roman"/>
          <w:sz w:val="24"/>
          <w:szCs w:val="24"/>
        </w:rPr>
        <w:instrText>ADDIN CSL_CITATION { "citationItems" : [ { "id" : "ITEM-1", "itemData" : { "author" : [ { "dropping-particle" : "", "family" : "Ferrao", "given" : "P", "non-dropping-particle" : "", "parse-names" : false, "suffix" : "" }, { "dropping-particle" : "", "family" : "Amaral", "given" : "J", "non-dropping-particle" : "", "parse-names" : false, "suffix" : "" } ], "container-title" : "Technological Forecasting and Social Change", "id" : "ITEM-1", "issued" : { "date-parts" : [ [ "2006" ] ] }, "page" : "277-289", "title" : "Assessing the economics of auto recycling activities in relation to European Union Directive on end of life vehicles", "type" : "article-journal", "volume" : "73" }, "uris" : [ "http://www.mendeley.com/documents/?uuid=96327100-2c62-408d-b67a-128ef097e8e0" ] } ], "mendeley" : { "formattedCitation" : "(Ferrao &amp; Amaral, 2006)", "plainTextFormattedCitation" : "(Ferrao &amp; Amaral, 2006)", "previouslyFormattedCitation" : "(Ferrao &amp; Amaral, 2006)" }, "properties" : { "noteIndex" : 0 }, "schema" : "https://github.com/citation-style-language/schema/raw/master/csl-citation.json" }</w:instrText>
      </w:r>
      <w:r w:rsidRPr="004F305F">
        <w:rPr>
          <w:rFonts w:ascii="Times New Roman" w:hAnsi="Times New Roman"/>
          <w:sz w:val="24"/>
          <w:szCs w:val="24"/>
        </w:rPr>
        <w:fldChar w:fldCharType="separate"/>
      </w:r>
      <w:r>
        <w:rPr>
          <w:rFonts w:ascii="Times New Roman" w:hAnsi="Times New Roman"/>
          <w:noProof/>
          <w:sz w:val="24"/>
          <w:szCs w:val="24"/>
        </w:rPr>
        <w:t>(Ferrao and</w:t>
      </w:r>
      <w:r w:rsidRPr="004F305F">
        <w:rPr>
          <w:rFonts w:ascii="Times New Roman" w:hAnsi="Times New Roman"/>
          <w:noProof/>
          <w:sz w:val="24"/>
          <w:szCs w:val="24"/>
        </w:rPr>
        <w:t xml:space="preserve"> Amaral, 2006)</w:t>
      </w:r>
      <w:r w:rsidRPr="004F305F">
        <w:rPr>
          <w:rFonts w:ascii="Times New Roman" w:hAnsi="Times New Roman"/>
          <w:sz w:val="24"/>
          <w:szCs w:val="24"/>
        </w:rPr>
        <w:fldChar w:fldCharType="end"/>
      </w:r>
      <w:r w:rsidRPr="004F305F">
        <w:rPr>
          <w:rFonts w:ascii="Times New Roman" w:hAnsi="Times New Roman"/>
          <w:sz w:val="24"/>
          <w:szCs w:val="24"/>
        </w:rPr>
        <w:t>.</w:t>
      </w:r>
      <w:r>
        <w:rPr>
          <w:rFonts w:ascii="Times New Roman" w:hAnsi="Times New Roman"/>
          <w:sz w:val="24"/>
          <w:szCs w:val="24"/>
        </w:rPr>
        <w:t xml:space="preserve"> </w:t>
      </w:r>
      <w:r w:rsidRPr="004F305F">
        <w:rPr>
          <w:rFonts w:ascii="Times New Roman" w:hAnsi="Times New Roman"/>
          <w:sz w:val="24"/>
          <w:szCs w:val="24"/>
        </w:rPr>
        <w:t>After product segregation, the metal streams are directed to the smelters whereas plastics</w:t>
      </w:r>
      <w:r>
        <w:rPr>
          <w:rFonts w:ascii="Times New Roman" w:hAnsi="Times New Roman"/>
          <w:sz w:val="24"/>
          <w:szCs w:val="24"/>
        </w:rPr>
        <w:t xml:space="preserve"> and other commodities move </w:t>
      </w:r>
      <w:r w:rsidRPr="004F305F">
        <w:rPr>
          <w:rFonts w:ascii="Times New Roman" w:hAnsi="Times New Roman"/>
          <w:sz w:val="24"/>
          <w:szCs w:val="24"/>
        </w:rPr>
        <w:t xml:space="preserve">to refiners, incinerators </w:t>
      </w:r>
      <w:r>
        <w:rPr>
          <w:rFonts w:ascii="Times New Roman" w:hAnsi="Times New Roman"/>
          <w:sz w:val="24"/>
          <w:szCs w:val="24"/>
        </w:rPr>
        <w:t xml:space="preserve">or landfills. </w:t>
      </w:r>
    </w:p>
    <w:p w14:paraId="38FE3228" w14:textId="77777777" w:rsidR="00296FB7" w:rsidRDefault="00296FB7" w:rsidP="00296FB7">
      <w:pPr>
        <w:autoSpaceDE w:val="0"/>
        <w:autoSpaceDN w:val="0"/>
        <w:adjustRightInd w:val="0"/>
        <w:spacing w:after="0" w:line="360" w:lineRule="auto"/>
        <w:jc w:val="both"/>
        <w:rPr>
          <w:rFonts w:ascii="Times New Roman" w:hAnsi="Times New Roman"/>
          <w:sz w:val="24"/>
          <w:szCs w:val="24"/>
        </w:rPr>
      </w:pPr>
      <w:r w:rsidRPr="00A7044F">
        <w:rPr>
          <w:rFonts w:ascii="Times New Roman" w:hAnsi="Times New Roman"/>
          <w:sz w:val="24"/>
          <w:szCs w:val="24"/>
        </w:rPr>
        <w:t>Despite being the world's fifth greatest generator of E-waste, India lags significantly behind Germany, Switzerland, and Japan in terms of E-squander recycling, according to the report.</w:t>
      </w:r>
      <w:r w:rsidRPr="0072749F">
        <w:rPr>
          <w:rFonts w:ascii="Times New Roman" w:hAnsi="Times New Roman"/>
          <w:sz w:val="24"/>
          <w:szCs w:val="24"/>
        </w:rPr>
        <w:t xml:space="preserve"> The contribution of this research is to extract the best strategies used in countries that thrive in E-waste management and to discuss their implications in the Indian context. This research is directed at all stakeholders, but particularly policymakers and manufacturers, who are responsible for </w:t>
      </w:r>
      <w:r>
        <w:rPr>
          <w:rFonts w:ascii="Times New Roman" w:hAnsi="Times New Roman"/>
          <w:sz w:val="24"/>
          <w:szCs w:val="24"/>
        </w:rPr>
        <w:t>examining the issue of e</w:t>
      </w:r>
      <w:r w:rsidRPr="00D5624A">
        <w:rPr>
          <w:rFonts w:ascii="Times New Roman" w:hAnsi="Times New Roman"/>
          <w:sz w:val="24"/>
          <w:szCs w:val="24"/>
        </w:rPr>
        <w:t>-</w:t>
      </w:r>
      <w:r>
        <w:rPr>
          <w:rFonts w:ascii="Times New Roman" w:hAnsi="Times New Roman"/>
          <w:sz w:val="24"/>
          <w:szCs w:val="24"/>
        </w:rPr>
        <w:t>scrap. For the proper execution of e</w:t>
      </w:r>
      <w:r w:rsidRPr="0072749F">
        <w:rPr>
          <w:rFonts w:ascii="Times New Roman" w:hAnsi="Times New Roman"/>
          <w:sz w:val="24"/>
          <w:szCs w:val="24"/>
        </w:rPr>
        <w:t>-</w:t>
      </w:r>
      <w:r>
        <w:rPr>
          <w:rFonts w:ascii="Times New Roman" w:hAnsi="Times New Roman"/>
          <w:sz w:val="24"/>
          <w:szCs w:val="24"/>
        </w:rPr>
        <w:t xml:space="preserve">squander </w:t>
      </w:r>
      <w:r w:rsidRPr="0072749F">
        <w:rPr>
          <w:rFonts w:ascii="Times New Roman" w:hAnsi="Times New Roman"/>
          <w:sz w:val="24"/>
          <w:szCs w:val="24"/>
        </w:rPr>
        <w:t xml:space="preserve">rules, Indian authorities involved in the system </w:t>
      </w:r>
      <w:r w:rsidRPr="00D10596">
        <w:rPr>
          <w:rFonts w:ascii="Times New Roman" w:hAnsi="Times New Roman"/>
          <w:sz w:val="24"/>
          <w:szCs w:val="24"/>
        </w:rPr>
        <w:t>should prioritize the enhancement of human, financia</w:t>
      </w:r>
      <w:r>
        <w:rPr>
          <w:rFonts w:ascii="Times New Roman" w:hAnsi="Times New Roman"/>
          <w:sz w:val="24"/>
          <w:szCs w:val="24"/>
        </w:rPr>
        <w:t>l, and technological resources.</w:t>
      </w:r>
      <w:r w:rsidRPr="0072749F">
        <w:rPr>
          <w:rFonts w:ascii="Times New Roman" w:hAnsi="Times New Roman"/>
          <w:sz w:val="24"/>
          <w:szCs w:val="24"/>
        </w:rPr>
        <w:t xml:space="preserve"> It is necessary to establish a separate authority for </w:t>
      </w:r>
      <w:r>
        <w:rPr>
          <w:rFonts w:ascii="Times New Roman" w:hAnsi="Times New Roman"/>
          <w:sz w:val="24"/>
          <w:szCs w:val="24"/>
        </w:rPr>
        <w:t>e</w:t>
      </w:r>
      <w:r w:rsidRPr="0072749F">
        <w:rPr>
          <w:rFonts w:ascii="Times New Roman" w:hAnsi="Times New Roman"/>
          <w:sz w:val="24"/>
          <w:szCs w:val="24"/>
        </w:rPr>
        <w:t>-</w:t>
      </w:r>
      <w:r>
        <w:rPr>
          <w:rFonts w:ascii="Times New Roman" w:hAnsi="Times New Roman"/>
          <w:sz w:val="24"/>
          <w:szCs w:val="24"/>
        </w:rPr>
        <w:t xml:space="preserve">scrap </w:t>
      </w:r>
      <w:r w:rsidRPr="0072749F">
        <w:rPr>
          <w:rFonts w:ascii="Times New Roman" w:hAnsi="Times New Roman"/>
          <w:sz w:val="24"/>
          <w:szCs w:val="24"/>
        </w:rPr>
        <w:t xml:space="preserve">in order to efficiently handle </w:t>
      </w:r>
      <w:r>
        <w:rPr>
          <w:rFonts w:ascii="Times New Roman" w:hAnsi="Times New Roman"/>
          <w:sz w:val="24"/>
          <w:szCs w:val="24"/>
        </w:rPr>
        <w:t>e</w:t>
      </w:r>
      <w:r w:rsidRPr="0072749F">
        <w:rPr>
          <w:rFonts w:ascii="Times New Roman" w:hAnsi="Times New Roman"/>
          <w:sz w:val="24"/>
          <w:szCs w:val="24"/>
        </w:rPr>
        <w:t>-</w:t>
      </w:r>
      <w:r>
        <w:rPr>
          <w:rFonts w:ascii="Times New Roman" w:hAnsi="Times New Roman"/>
          <w:sz w:val="24"/>
          <w:szCs w:val="24"/>
        </w:rPr>
        <w:t xml:space="preserve">squander </w:t>
      </w:r>
      <w:r w:rsidRPr="0072749F">
        <w:rPr>
          <w:rFonts w:ascii="Times New Roman" w:hAnsi="Times New Roman"/>
          <w:sz w:val="24"/>
          <w:szCs w:val="24"/>
        </w:rPr>
        <w:t xml:space="preserve">and to relieve already stressed PCBs. Furthermore, rules must be updated to reflect the current situation in India. In the same way as municipalities in Germany are responsible for collecting on behalf of individual producers, PROs in India can collect on their behalf. PROs should be registered by all producers, importers, and manufacturers. The "distributed informal collectors" must be a part of any </w:t>
      </w:r>
      <w:r w:rsidRPr="0072749F">
        <w:rPr>
          <w:rFonts w:ascii="Times New Roman" w:hAnsi="Times New Roman"/>
          <w:sz w:val="24"/>
          <w:szCs w:val="24"/>
        </w:rPr>
        <w:lastRenderedPageBreak/>
        <w:t xml:space="preserve">formal collection method. Initially, the collection stations in Switzerland were retail outlets and transporter's logistical hubs. Because of their extensive coverage, merchants were the most practical and cost-effective option, and they acted as a conduit between the consumer and the producer. Additionally, it provided shops with the option to expand their consumer base by swapping old products for new ones. Retailers must be assigned primary duty for collecting E-waste and spreading awareness in India as well. ARF is a better alternative than DRS because it acts as a deposit for future E-waste management. It also adheres to the polluter pays concept, as environmental costs are internalised in the product price. The visible cost also creates a fair playing field for all producers and retailers, making price competition on recycling fees impossible. In Switzerland, extra collection terminals were constructed at key locations such as train stations and community collection centres to address issues of low collection rates related to </w:t>
      </w:r>
      <w:r>
        <w:rPr>
          <w:rFonts w:ascii="Times New Roman" w:hAnsi="Times New Roman"/>
          <w:sz w:val="24"/>
          <w:szCs w:val="24"/>
        </w:rPr>
        <w:t>t</w:t>
      </w:r>
      <w:r w:rsidRPr="00D10596">
        <w:rPr>
          <w:rFonts w:ascii="Times New Roman" w:hAnsi="Times New Roman"/>
          <w:sz w:val="24"/>
          <w:szCs w:val="24"/>
        </w:rPr>
        <w:t>he reluctance of consumers t</w:t>
      </w:r>
      <w:r>
        <w:rPr>
          <w:rFonts w:ascii="Times New Roman" w:hAnsi="Times New Roman"/>
          <w:sz w:val="24"/>
          <w:szCs w:val="24"/>
        </w:rPr>
        <w:t>o engage in disposal activities</w:t>
      </w:r>
      <w:r w:rsidRPr="00D10596">
        <w:rPr>
          <w:rFonts w:ascii="Times New Roman" w:hAnsi="Times New Roman"/>
          <w:sz w:val="24"/>
          <w:szCs w:val="24"/>
        </w:rPr>
        <w:t xml:space="preserve"> </w:t>
      </w:r>
      <w:r w:rsidRPr="0072749F">
        <w:rPr>
          <w:rFonts w:ascii="Times New Roman" w:hAnsi="Times New Roman"/>
          <w:sz w:val="24"/>
          <w:szCs w:val="24"/>
        </w:rPr>
        <w:t>of outdated products</w:t>
      </w:r>
      <w:r>
        <w:rPr>
          <w:rFonts w:ascii="Times New Roman" w:hAnsi="Times New Roman"/>
          <w:sz w:val="24"/>
          <w:szCs w:val="24"/>
        </w:rPr>
        <w:t xml:space="preserve">. </w:t>
      </w:r>
      <w:r w:rsidRPr="00D10596">
        <w:rPr>
          <w:rFonts w:ascii="Times New Roman" w:hAnsi="Times New Roman"/>
          <w:sz w:val="24"/>
          <w:szCs w:val="24"/>
        </w:rPr>
        <w:t>The reason for the limited accessibility to retailer outlets is primarily attributed to geographical remoteness.</w:t>
      </w:r>
      <w:r w:rsidRPr="0072749F">
        <w:rPr>
          <w:rFonts w:ascii="Times New Roman" w:hAnsi="Times New Roman"/>
          <w:sz w:val="24"/>
          <w:szCs w:val="24"/>
        </w:rPr>
        <w:t xml:space="preserve"> More collecting terminals should be established in important locations in India, such as shopping malls and metro stations. </w:t>
      </w:r>
      <w:r w:rsidRPr="00D10596">
        <w:rPr>
          <w:rFonts w:ascii="Times New Roman" w:hAnsi="Times New Roman"/>
          <w:sz w:val="24"/>
          <w:szCs w:val="24"/>
        </w:rPr>
        <w:t>Despite the potential for individual resistance, it is imperative for India to prioritise the advantages of a collective system, as it enables economies of scale and fosters a consumer-centric approach.</w:t>
      </w:r>
      <w:r w:rsidRPr="0072749F">
        <w:rPr>
          <w:rFonts w:ascii="Times New Roman" w:hAnsi="Times New Roman"/>
          <w:sz w:val="24"/>
          <w:szCs w:val="24"/>
        </w:rPr>
        <w:t xml:space="preserve"> </w:t>
      </w:r>
      <w:r w:rsidRPr="00D10596">
        <w:rPr>
          <w:rFonts w:ascii="Times New Roman" w:hAnsi="Times New Roman"/>
          <w:sz w:val="24"/>
          <w:szCs w:val="24"/>
        </w:rPr>
        <w:t>It is imperative that legislation mandates consumers to responsibly dispose of their electronic trash (E-waste) through the implementation of an Extended Producer Responsibility (EPR) framework. It is imperative for India to prioritise the enhancement of consumer awareness and environmental stewardship, with the implementation of effective waste segregation practises prior to disposal.</w:t>
      </w:r>
    </w:p>
    <w:p w14:paraId="51BD8B74" w14:textId="0AD705BF" w:rsidR="00526A29" w:rsidRDefault="00296FB7" w:rsidP="00296FB7">
      <w:pPr>
        <w:spacing w:line="360" w:lineRule="auto"/>
        <w:jc w:val="both"/>
        <w:rPr>
          <w:rFonts w:ascii="Times New Roman" w:hAnsi="Times New Roman"/>
          <w:sz w:val="24"/>
          <w:szCs w:val="24"/>
        </w:rPr>
      </w:pPr>
      <w:r w:rsidRPr="0072749F">
        <w:rPr>
          <w:rFonts w:ascii="Times New Roman" w:hAnsi="Times New Roman"/>
          <w:sz w:val="24"/>
          <w:szCs w:val="24"/>
        </w:rPr>
        <w:t>The producers' major job, like in Switzerland, is to report</w:t>
      </w:r>
      <w:r>
        <w:rPr>
          <w:rFonts w:ascii="Times New Roman" w:hAnsi="Times New Roman"/>
          <w:sz w:val="24"/>
          <w:szCs w:val="24"/>
        </w:rPr>
        <w:t xml:space="preserve"> their sales data and send the advanced recycling fee</w:t>
      </w:r>
      <w:r w:rsidRPr="0072749F">
        <w:rPr>
          <w:rFonts w:ascii="Times New Roman" w:hAnsi="Times New Roman"/>
          <w:sz w:val="24"/>
          <w:szCs w:val="24"/>
        </w:rPr>
        <w:t xml:space="preserve"> </w:t>
      </w:r>
      <w:r>
        <w:rPr>
          <w:rFonts w:ascii="Times New Roman" w:hAnsi="Times New Roman"/>
          <w:sz w:val="24"/>
          <w:szCs w:val="24"/>
        </w:rPr>
        <w:t>collected to the recycling firms</w:t>
      </w:r>
      <w:r w:rsidRPr="0072749F">
        <w:rPr>
          <w:rFonts w:ascii="Times New Roman" w:hAnsi="Times New Roman"/>
          <w:sz w:val="24"/>
          <w:szCs w:val="24"/>
        </w:rPr>
        <w:t>.</w:t>
      </w:r>
    </w:p>
    <w:p w14:paraId="3290F9BE" w14:textId="77777777" w:rsidR="00296FB7" w:rsidRPr="0072749F" w:rsidRDefault="00296FB7" w:rsidP="00296FB7">
      <w:pPr>
        <w:autoSpaceDE w:val="0"/>
        <w:autoSpaceDN w:val="0"/>
        <w:adjustRightInd w:val="0"/>
        <w:spacing w:after="0" w:line="360" w:lineRule="auto"/>
        <w:jc w:val="both"/>
        <w:rPr>
          <w:rFonts w:ascii="Times New Roman" w:hAnsi="Times New Roman"/>
          <w:sz w:val="24"/>
          <w:szCs w:val="24"/>
        </w:rPr>
      </w:pPr>
      <w:r w:rsidRPr="0072749F">
        <w:rPr>
          <w:rFonts w:ascii="Times New Roman" w:hAnsi="Times New Roman"/>
          <w:sz w:val="24"/>
          <w:szCs w:val="24"/>
        </w:rPr>
        <w:t xml:space="preserve">In India, a similar approach is required. Before E-waste rules were enacted in Japan, recycling factories were already in place. </w:t>
      </w:r>
      <w:r>
        <w:rPr>
          <w:rFonts w:ascii="Times New Roman" w:hAnsi="Times New Roman"/>
          <w:sz w:val="24"/>
          <w:szCs w:val="24"/>
        </w:rPr>
        <w:t>Lack of formal framework</w:t>
      </w:r>
      <w:r w:rsidRPr="0072749F">
        <w:rPr>
          <w:rFonts w:ascii="Times New Roman" w:hAnsi="Times New Roman"/>
          <w:sz w:val="24"/>
          <w:szCs w:val="24"/>
        </w:rPr>
        <w:t xml:space="preserve"> is a </w:t>
      </w:r>
      <w:r>
        <w:rPr>
          <w:rFonts w:ascii="Times New Roman" w:hAnsi="Times New Roman"/>
          <w:sz w:val="24"/>
          <w:szCs w:val="24"/>
        </w:rPr>
        <w:t>key</w:t>
      </w:r>
      <w:r w:rsidRPr="0072749F">
        <w:rPr>
          <w:rFonts w:ascii="Times New Roman" w:hAnsi="Times New Roman"/>
          <w:sz w:val="24"/>
          <w:szCs w:val="24"/>
        </w:rPr>
        <w:t xml:space="preserve"> impediment to successful </w:t>
      </w:r>
      <w:r>
        <w:rPr>
          <w:rFonts w:ascii="Times New Roman" w:hAnsi="Times New Roman"/>
          <w:sz w:val="24"/>
          <w:szCs w:val="24"/>
        </w:rPr>
        <w:t>electronics garbage recycling</w:t>
      </w:r>
      <w:r w:rsidRPr="0072749F">
        <w:rPr>
          <w:rFonts w:ascii="Times New Roman" w:hAnsi="Times New Roman"/>
          <w:sz w:val="24"/>
          <w:szCs w:val="24"/>
        </w:rPr>
        <w:t>. R</w:t>
      </w:r>
      <w:r>
        <w:rPr>
          <w:rFonts w:ascii="Times New Roman" w:hAnsi="Times New Roman"/>
          <w:sz w:val="24"/>
          <w:szCs w:val="24"/>
        </w:rPr>
        <w:t xml:space="preserve">esearch </w:t>
      </w:r>
      <w:r w:rsidRPr="0072749F">
        <w:rPr>
          <w:rFonts w:ascii="Times New Roman" w:hAnsi="Times New Roman"/>
          <w:sz w:val="24"/>
          <w:szCs w:val="24"/>
        </w:rPr>
        <w:t>&amp;</w:t>
      </w:r>
      <w:r>
        <w:rPr>
          <w:rFonts w:ascii="Times New Roman" w:hAnsi="Times New Roman"/>
          <w:sz w:val="24"/>
          <w:szCs w:val="24"/>
        </w:rPr>
        <w:t xml:space="preserve"> </w:t>
      </w:r>
      <w:r w:rsidRPr="0072749F">
        <w:rPr>
          <w:rFonts w:ascii="Times New Roman" w:hAnsi="Times New Roman"/>
          <w:sz w:val="24"/>
          <w:szCs w:val="24"/>
        </w:rPr>
        <w:t>D</w:t>
      </w:r>
      <w:r>
        <w:rPr>
          <w:rFonts w:ascii="Times New Roman" w:hAnsi="Times New Roman"/>
          <w:sz w:val="24"/>
          <w:szCs w:val="24"/>
        </w:rPr>
        <w:t xml:space="preserve">evelopment </w:t>
      </w:r>
      <w:r w:rsidRPr="0072749F">
        <w:rPr>
          <w:rFonts w:ascii="Times New Roman" w:hAnsi="Times New Roman"/>
          <w:sz w:val="24"/>
          <w:szCs w:val="24"/>
        </w:rPr>
        <w:t xml:space="preserve">should be conducted to establish </w:t>
      </w:r>
      <w:r>
        <w:rPr>
          <w:rFonts w:ascii="Times New Roman" w:hAnsi="Times New Roman"/>
          <w:sz w:val="24"/>
          <w:szCs w:val="24"/>
        </w:rPr>
        <w:t>native</w:t>
      </w:r>
      <w:r w:rsidRPr="0072749F">
        <w:rPr>
          <w:rFonts w:ascii="Times New Roman" w:hAnsi="Times New Roman"/>
          <w:sz w:val="24"/>
          <w:szCs w:val="24"/>
        </w:rPr>
        <w:t xml:space="preserve"> </w:t>
      </w:r>
      <w:r>
        <w:rPr>
          <w:rFonts w:ascii="Times New Roman" w:hAnsi="Times New Roman"/>
          <w:sz w:val="24"/>
          <w:szCs w:val="24"/>
        </w:rPr>
        <w:t>units</w:t>
      </w:r>
      <w:r w:rsidRPr="0072749F">
        <w:rPr>
          <w:rFonts w:ascii="Times New Roman" w:hAnsi="Times New Roman"/>
          <w:sz w:val="24"/>
          <w:szCs w:val="24"/>
        </w:rPr>
        <w:t xml:space="preserve"> f</w:t>
      </w:r>
      <w:r>
        <w:rPr>
          <w:rFonts w:ascii="Times New Roman" w:hAnsi="Times New Roman"/>
          <w:sz w:val="24"/>
          <w:szCs w:val="24"/>
        </w:rPr>
        <w:t>or the environmentally friendly</w:t>
      </w:r>
      <w:r w:rsidRPr="00840002">
        <w:rPr>
          <w:rFonts w:ascii="Times New Roman" w:hAnsi="Times New Roman"/>
          <w:sz w:val="24"/>
          <w:szCs w:val="24"/>
        </w:rPr>
        <w:t xml:space="preserve"> extraction of valuable metals from electronic trash.</w:t>
      </w:r>
      <w:r w:rsidRPr="0072749F">
        <w:rPr>
          <w:rFonts w:ascii="Times New Roman" w:hAnsi="Times New Roman"/>
          <w:sz w:val="24"/>
          <w:szCs w:val="24"/>
        </w:rPr>
        <w:t xml:space="preserve"> </w:t>
      </w:r>
      <w:r w:rsidRPr="00840002">
        <w:rPr>
          <w:rFonts w:ascii="Times New Roman" w:hAnsi="Times New Roman"/>
          <w:sz w:val="24"/>
          <w:szCs w:val="24"/>
        </w:rPr>
        <w:t xml:space="preserve">The assessment of the recycling rate should be conducted with consideration for component reuse or material recycling, as exemplified by the practises in Japan. </w:t>
      </w:r>
      <w:r w:rsidRPr="0072749F">
        <w:rPr>
          <w:rFonts w:ascii="Times New Roman" w:hAnsi="Times New Roman"/>
          <w:sz w:val="24"/>
          <w:szCs w:val="24"/>
        </w:rPr>
        <w:t xml:space="preserve">India should join Japan's "Design for Environment (DOE)" movement. DOE includes voluntary producer </w:t>
      </w:r>
      <w:r>
        <w:rPr>
          <w:rFonts w:ascii="Times New Roman" w:hAnsi="Times New Roman"/>
          <w:sz w:val="24"/>
          <w:szCs w:val="24"/>
        </w:rPr>
        <w:t>practice</w:t>
      </w:r>
      <w:r w:rsidRPr="0072749F">
        <w:rPr>
          <w:rFonts w:ascii="Times New Roman" w:hAnsi="Times New Roman"/>
          <w:sz w:val="24"/>
          <w:szCs w:val="24"/>
        </w:rPr>
        <w:t xml:space="preserve">s such as design for ease of recycling, use of easy-to-recycle materials, and </w:t>
      </w:r>
      <w:r w:rsidRPr="00840002">
        <w:rPr>
          <w:rFonts w:ascii="Times New Roman" w:hAnsi="Times New Roman"/>
          <w:sz w:val="24"/>
          <w:szCs w:val="24"/>
        </w:rPr>
        <w:t xml:space="preserve">Research and development (R&amp;D) efforts are being directed towards the development of environmentally sustainable design and production practises. These practises take into account </w:t>
      </w:r>
      <w:r w:rsidRPr="00840002">
        <w:rPr>
          <w:rFonts w:ascii="Times New Roman" w:hAnsi="Times New Roman"/>
          <w:sz w:val="24"/>
          <w:szCs w:val="24"/>
        </w:rPr>
        <w:lastRenderedPageBreak/>
        <w:t xml:space="preserve">the entire lifecycle of products, aiming to efficiently recover materials from waste. By doing so, the costs associated with final disposal are reduced. </w:t>
      </w:r>
      <w:r w:rsidRPr="0072749F">
        <w:rPr>
          <w:rFonts w:ascii="Times New Roman" w:hAnsi="Times New Roman"/>
          <w:sz w:val="24"/>
          <w:szCs w:val="24"/>
        </w:rPr>
        <w:t xml:space="preserve">This benchmarking experiment demonstrates how the radar chart approach may be used to compare the performance indicators of </w:t>
      </w:r>
      <w:r>
        <w:rPr>
          <w:rFonts w:ascii="Times New Roman" w:hAnsi="Times New Roman"/>
          <w:sz w:val="24"/>
          <w:szCs w:val="24"/>
        </w:rPr>
        <w:t>e</w:t>
      </w:r>
      <w:r w:rsidRPr="0072749F">
        <w:rPr>
          <w:rFonts w:ascii="Times New Roman" w:hAnsi="Times New Roman"/>
          <w:sz w:val="24"/>
          <w:szCs w:val="24"/>
        </w:rPr>
        <w:t>-</w:t>
      </w:r>
      <w:r>
        <w:rPr>
          <w:rFonts w:ascii="Times New Roman" w:hAnsi="Times New Roman"/>
          <w:sz w:val="24"/>
          <w:szCs w:val="24"/>
        </w:rPr>
        <w:t xml:space="preserve">trash reprocessing </w:t>
      </w:r>
      <w:r w:rsidRPr="0072749F">
        <w:rPr>
          <w:rFonts w:ascii="Times New Roman" w:hAnsi="Times New Roman"/>
          <w:sz w:val="24"/>
          <w:szCs w:val="24"/>
        </w:rPr>
        <w:t>systems. (Chaudhary, 2018)</w:t>
      </w:r>
    </w:p>
    <w:p w14:paraId="19ACCD02" w14:textId="77777777" w:rsidR="00296FB7" w:rsidRPr="0072749F" w:rsidRDefault="00296FB7" w:rsidP="00296FB7">
      <w:pPr>
        <w:autoSpaceDE w:val="0"/>
        <w:autoSpaceDN w:val="0"/>
        <w:adjustRightInd w:val="0"/>
        <w:spacing w:after="0" w:line="360" w:lineRule="auto"/>
        <w:jc w:val="both"/>
        <w:rPr>
          <w:rFonts w:ascii="Times New Roman" w:hAnsi="Times New Roman"/>
          <w:sz w:val="24"/>
          <w:szCs w:val="24"/>
        </w:rPr>
      </w:pPr>
      <w:r w:rsidRPr="0072749F">
        <w:rPr>
          <w:rFonts w:ascii="Times New Roman" w:hAnsi="Times New Roman"/>
          <w:sz w:val="24"/>
          <w:szCs w:val="24"/>
        </w:rPr>
        <w:t xml:space="preserve">According to Heeks et. al (2015) </w:t>
      </w:r>
      <w:r>
        <w:rPr>
          <w:rFonts w:ascii="Times New Roman" w:hAnsi="Times New Roman"/>
          <w:sz w:val="24"/>
          <w:szCs w:val="24"/>
        </w:rPr>
        <w:t>formal recycling</w:t>
      </w:r>
      <w:r w:rsidRPr="0072749F">
        <w:rPr>
          <w:rFonts w:ascii="Times New Roman" w:hAnsi="Times New Roman"/>
          <w:sz w:val="24"/>
          <w:szCs w:val="24"/>
        </w:rPr>
        <w:t xml:space="preserve"> of e-</w:t>
      </w:r>
      <w:r>
        <w:rPr>
          <w:rFonts w:ascii="Times New Roman" w:hAnsi="Times New Roman"/>
          <w:sz w:val="24"/>
          <w:szCs w:val="24"/>
        </w:rPr>
        <w:t>trash</w:t>
      </w:r>
      <w:r w:rsidRPr="0072749F">
        <w:rPr>
          <w:rFonts w:ascii="Times New Roman" w:hAnsi="Times New Roman"/>
          <w:sz w:val="24"/>
          <w:szCs w:val="24"/>
        </w:rPr>
        <w:t xml:space="preserve"> is becoming more of a challenge in underdeveloped nations, one that, if not addressed, could jeopardise the long-term viability of </w:t>
      </w:r>
      <w:r>
        <w:rPr>
          <w:rFonts w:ascii="Times New Roman" w:hAnsi="Times New Roman"/>
          <w:sz w:val="24"/>
          <w:szCs w:val="24"/>
        </w:rPr>
        <w:t>ICT use. The authors</w:t>
      </w:r>
      <w:r w:rsidRPr="0072749F">
        <w:rPr>
          <w:rFonts w:ascii="Times New Roman" w:hAnsi="Times New Roman"/>
          <w:sz w:val="24"/>
          <w:szCs w:val="24"/>
        </w:rPr>
        <w:t xml:space="preserve"> focus</w:t>
      </w:r>
      <w:r>
        <w:rPr>
          <w:rFonts w:ascii="Times New Roman" w:hAnsi="Times New Roman"/>
          <w:sz w:val="24"/>
          <w:szCs w:val="24"/>
        </w:rPr>
        <w:t>ed</w:t>
      </w:r>
      <w:r w:rsidRPr="0072749F">
        <w:rPr>
          <w:rFonts w:ascii="Times New Roman" w:hAnsi="Times New Roman"/>
          <w:sz w:val="24"/>
          <w:szCs w:val="24"/>
        </w:rPr>
        <w:t xml:space="preserve"> on a group that significantly contributes to e-</w:t>
      </w:r>
      <w:r>
        <w:rPr>
          <w:rFonts w:ascii="Times New Roman" w:hAnsi="Times New Roman"/>
          <w:sz w:val="24"/>
          <w:szCs w:val="24"/>
        </w:rPr>
        <w:t>trash</w:t>
      </w:r>
      <w:r w:rsidRPr="0072749F">
        <w:rPr>
          <w:rFonts w:ascii="Times New Roman" w:hAnsi="Times New Roman"/>
          <w:sz w:val="24"/>
          <w:szCs w:val="24"/>
        </w:rPr>
        <w:t xml:space="preserve"> in developing countries: local organisational ICT consumers. </w:t>
      </w:r>
      <w:r w:rsidRPr="00B52F08">
        <w:rPr>
          <w:rFonts w:ascii="Times New Roman" w:hAnsi="Times New Roman"/>
          <w:sz w:val="24"/>
          <w:szCs w:val="24"/>
        </w:rPr>
        <w:t xml:space="preserve">Despite the prevailing circumstance that this particular demographic is responsible for the majority of electronic waste (e-waste) production, there exists a dearth of knowledge regarding the determinants that shape their decision-making processes pertaining to e-waste. </w:t>
      </w:r>
      <w:r w:rsidRPr="0072749F">
        <w:rPr>
          <w:rFonts w:ascii="Times New Roman" w:hAnsi="Times New Roman"/>
          <w:sz w:val="24"/>
          <w:szCs w:val="24"/>
        </w:rPr>
        <w:t xml:space="preserve">As a result, this research draws on the environmental management literature to develop </w:t>
      </w:r>
      <w:r>
        <w:rPr>
          <w:rFonts w:ascii="Times New Roman" w:hAnsi="Times New Roman"/>
          <w:sz w:val="24"/>
          <w:szCs w:val="24"/>
        </w:rPr>
        <w:t>imaginary</w:t>
      </w:r>
      <w:r w:rsidRPr="0072749F">
        <w:rPr>
          <w:rFonts w:ascii="Times New Roman" w:hAnsi="Times New Roman"/>
          <w:sz w:val="24"/>
          <w:szCs w:val="24"/>
        </w:rPr>
        <w:t xml:space="preserve"> models of e-</w:t>
      </w:r>
      <w:r>
        <w:rPr>
          <w:rFonts w:ascii="Times New Roman" w:hAnsi="Times New Roman"/>
          <w:sz w:val="24"/>
          <w:szCs w:val="24"/>
        </w:rPr>
        <w:t>trash</w:t>
      </w:r>
      <w:r w:rsidRPr="0072749F">
        <w:rPr>
          <w:rFonts w:ascii="Times New Roman" w:hAnsi="Times New Roman"/>
          <w:sz w:val="24"/>
          <w:szCs w:val="24"/>
        </w:rPr>
        <w:t xml:space="preserve"> strategies</w:t>
      </w:r>
      <w:r>
        <w:rPr>
          <w:rFonts w:ascii="Times New Roman" w:hAnsi="Times New Roman"/>
          <w:sz w:val="24"/>
          <w:szCs w:val="24"/>
        </w:rPr>
        <w:t>.</w:t>
      </w:r>
      <w:r w:rsidRPr="0072749F">
        <w:rPr>
          <w:rFonts w:ascii="Times New Roman" w:hAnsi="Times New Roman"/>
          <w:sz w:val="24"/>
          <w:szCs w:val="24"/>
        </w:rPr>
        <w:t xml:space="preserve"> It applies these models to India's ICT services sector, which generates a significant amount of e-waste</w:t>
      </w:r>
      <w:r>
        <w:rPr>
          <w:rFonts w:ascii="Times New Roman" w:hAnsi="Times New Roman"/>
          <w:sz w:val="24"/>
          <w:szCs w:val="24"/>
        </w:rPr>
        <w:t>.</w:t>
      </w:r>
      <w:r w:rsidRPr="0072749F">
        <w:rPr>
          <w:rFonts w:ascii="Times New Roman" w:hAnsi="Times New Roman"/>
          <w:sz w:val="24"/>
          <w:szCs w:val="24"/>
        </w:rPr>
        <w:t xml:space="preserve"> </w:t>
      </w:r>
      <w:r w:rsidRPr="00B52F08">
        <w:rPr>
          <w:rFonts w:ascii="Times New Roman" w:hAnsi="Times New Roman"/>
          <w:sz w:val="24"/>
          <w:szCs w:val="24"/>
        </w:rPr>
        <w:t>The previous entity has demonstrated a proactive approach in their management of electronic trash, whereas small and</w:t>
      </w:r>
      <w:r>
        <w:rPr>
          <w:rFonts w:ascii="Times New Roman" w:hAnsi="Times New Roman"/>
          <w:sz w:val="24"/>
          <w:szCs w:val="24"/>
        </w:rPr>
        <w:t xml:space="preserve"> medium-sized enterprises</w:t>
      </w:r>
      <w:r w:rsidRPr="00B52F08">
        <w:rPr>
          <w:rFonts w:ascii="Times New Roman" w:hAnsi="Times New Roman"/>
          <w:sz w:val="24"/>
          <w:szCs w:val="24"/>
        </w:rPr>
        <w:t xml:space="preserve"> are often characterised as indifferent towards e-waste. This discrepancy can be attributed to the diverse array of influential circumstances that SMEs encounter, each with varying degrees of impact.</w:t>
      </w:r>
      <w:r w:rsidRPr="0072749F">
        <w:rPr>
          <w:rFonts w:ascii="Times New Roman" w:hAnsi="Times New Roman"/>
          <w:sz w:val="24"/>
          <w:szCs w:val="24"/>
        </w:rPr>
        <w:t xml:space="preserve"> These characteristics, in turn, are related to the size of these ICT customers as well as the type of the value chains in which they are embedded. </w:t>
      </w:r>
      <w:r>
        <w:rPr>
          <w:rFonts w:ascii="Times New Roman" w:hAnsi="Times New Roman"/>
          <w:sz w:val="24"/>
          <w:szCs w:val="24"/>
        </w:rPr>
        <w:t>The identified</w:t>
      </w:r>
      <w:r w:rsidRPr="0072749F">
        <w:rPr>
          <w:rFonts w:ascii="Times New Roman" w:hAnsi="Times New Roman"/>
          <w:sz w:val="24"/>
          <w:szCs w:val="24"/>
        </w:rPr>
        <w:t xml:space="preserve"> drivers </w:t>
      </w:r>
      <w:r>
        <w:rPr>
          <w:rFonts w:ascii="Times New Roman" w:hAnsi="Times New Roman"/>
          <w:sz w:val="24"/>
          <w:szCs w:val="24"/>
        </w:rPr>
        <w:t>are</w:t>
      </w:r>
      <w:r w:rsidRPr="0072749F">
        <w:rPr>
          <w:rFonts w:ascii="Times New Roman" w:hAnsi="Times New Roman"/>
          <w:sz w:val="24"/>
          <w:szCs w:val="24"/>
        </w:rPr>
        <w:t xml:space="preserve"> help</w:t>
      </w:r>
      <w:r>
        <w:rPr>
          <w:rFonts w:ascii="Times New Roman" w:hAnsi="Times New Roman"/>
          <w:sz w:val="24"/>
          <w:szCs w:val="24"/>
        </w:rPr>
        <w:t>ful in</w:t>
      </w:r>
      <w:r w:rsidRPr="0072749F">
        <w:rPr>
          <w:rFonts w:ascii="Times New Roman" w:hAnsi="Times New Roman"/>
          <w:sz w:val="24"/>
          <w:szCs w:val="24"/>
        </w:rPr>
        <w:t xml:space="preserve"> plan</w:t>
      </w:r>
      <w:r>
        <w:rPr>
          <w:rFonts w:ascii="Times New Roman" w:hAnsi="Times New Roman"/>
          <w:sz w:val="24"/>
          <w:szCs w:val="24"/>
        </w:rPr>
        <w:t>ning</w:t>
      </w:r>
      <w:r w:rsidRPr="0072749F">
        <w:rPr>
          <w:rFonts w:ascii="Times New Roman" w:hAnsi="Times New Roman"/>
          <w:sz w:val="24"/>
          <w:szCs w:val="24"/>
        </w:rPr>
        <w:t xml:space="preserve"> better e-</w:t>
      </w:r>
      <w:r>
        <w:rPr>
          <w:rFonts w:ascii="Times New Roman" w:hAnsi="Times New Roman"/>
          <w:sz w:val="24"/>
          <w:szCs w:val="24"/>
        </w:rPr>
        <w:t>scrap</w:t>
      </w:r>
      <w:r w:rsidRPr="0072749F">
        <w:rPr>
          <w:rFonts w:ascii="Times New Roman" w:hAnsi="Times New Roman"/>
          <w:sz w:val="24"/>
          <w:szCs w:val="24"/>
        </w:rPr>
        <w:t xml:space="preserve"> initiatives, as seen by a recent bill that was just submitted.</w:t>
      </w:r>
    </w:p>
    <w:p w14:paraId="51112AAD" w14:textId="77777777" w:rsidR="00DA67FD" w:rsidRPr="0072749F" w:rsidRDefault="00DA67FD" w:rsidP="00DA67FD">
      <w:pPr>
        <w:autoSpaceDE w:val="0"/>
        <w:autoSpaceDN w:val="0"/>
        <w:adjustRightInd w:val="0"/>
        <w:spacing w:after="0" w:line="360" w:lineRule="auto"/>
        <w:jc w:val="both"/>
        <w:rPr>
          <w:rFonts w:ascii="Times New Roman" w:hAnsi="Times New Roman"/>
          <w:sz w:val="24"/>
          <w:szCs w:val="24"/>
        </w:rPr>
      </w:pPr>
      <w:r w:rsidRPr="0072749F">
        <w:rPr>
          <w:rFonts w:ascii="Times New Roman" w:hAnsi="Times New Roman"/>
          <w:sz w:val="24"/>
          <w:szCs w:val="24"/>
        </w:rPr>
        <w:t xml:space="preserve">Khaiwal et al. (2019) </w:t>
      </w:r>
      <w:r>
        <w:rPr>
          <w:rFonts w:ascii="Times New Roman" w:hAnsi="Times New Roman"/>
          <w:sz w:val="24"/>
          <w:szCs w:val="24"/>
        </w:rPr>
        <w:t>highlighted t</w:t>
      </w:r>
      <w:r w:rsidRPr="0072749F">
        <w:rPr>
          <w:rFonts w:ascii="Times New Roman" w:hAnsi="Times New Roman"/>
          <w:sz w:val="24"/>
          <w:szCs w:val="24"/>
        </w:rPr>
        <w:t xml:space="preserve">he growth of the electronic sector, as well as the faster speed of technological change, has resulted in massive amounts of </w:t>
      </w:r>
      <w:r>
        <w:rPr>
          <w:rFonts w:ascii="Times New Roman" w:hAnsi="Times New Roman"/>
          <w:sz w:val="24"/>
          <w:szCs w:val="24"/>
        </w:rPr>
        <w:t>WEEE</w:t>
      </w:r>
      <w:r w:rsidRPr="0072749F">
        <w:rPr>
          <w:rFonts w:ascii="Times New Roman" w:hAnsi="Times New Roman"/>
          <w:sz w:val="24"/>
          <w:szCs w:val="24"/>
        </w:rPr>
        <w:t xml:space="preserve">. </w:t>
      </w:r>
      <w:r w:rsidRPr="00393F37">
        <w:rPr>
          <w:rFonts w:ascii="Times New Roman" w:hAnsi="Times New Roman"/>
          <w:sz w:val="24"/>
          <w:szCs w:val="24"/>
        </w:rPr>
        <w:t xml:space="preserve">This study examines the emergence of electronic garbage (E-waste) and its treatment approaches in Chandigarh, India, through the utilisation of a standardised questionnaire and a physical survey conducted on 300 households representing diverse socioeconomic backgrounds. </w:t>
      </w:r>
      <w:r w:rsidRPr="0072749F">
        <w:rPr>
          <w:rFonts w:ascii="Times New Roman" w:hAnsi="Times New Roman"/>
          <w:sz w:val="24"/>
          <w:szCs w:val="24"/>
        </w:rPr>
        <w:t>The results from these families were extrapolated to represent the entire Chandigarh population. The kind and amount of e</w:t>
      </w:r>
      <w:r>
        <w:rPr>
          <w:rFonts w:ascii="Times New Roman" w:hAnsi="Times New Roman"/>
          <w:sz w:val="24"/>
          <w:szCs w:val="24"/>
        </w:rPr>
        <w:t>-gadgets</w:t>
      </w:r>
      <w:r w:rsidRPr="0072749F">
        <w:rPr>
          <w:rFonts w:ascii="Times New Roman" w:hAnsi="Times New Roman"/>
          <w:sz w:val="24"/>
          <w:szCs w:val="24"/>
        </w:rPr>
        <w:t xml:space="preserve"> in each household were recorded to create an E-waste inventory. According to the results of the survey, just 30% of respondents are aware of E-waste and the dangers it poses to the environment. Furthermore, just 10% of respondents knew where E-waste collection containers could be found in the city, and only 2% of those who knew where they might be found were using them. </w:t>
      </w:r>
      <w:r w:rsidRPr="0020231A">
        <w:rPr>
          <w:rFonts w:ascii="Times New Roman" w:hAnsi="Times New Roman"/>
          <w:sz w:val="24"/>
          <w:szCs w:val="24"/>
        </w:rPr>
        <w:t>Additionally, it was found that the average quantity of electronic garbage (E-waste) produced by each family in Chandigarh is 17 kg per year, leading to a cumulative annual generation of 4100 tonnes of E-waste from all households in Chandigarh.</w:t>
      </w:r>
      <w:r w:rsidRPr="0072749F">
        <w:rPr>
          <w:rFonts w:ascii="Times New Roman" w:hAnsi="Times New Roman"/>
          <w:sz w:val="24"/>
          <w:szCs w:val="24"/>
        </w:rPr>
        <w:t xml:space="preserve"> The </w:t>
      </w:r>
      <w:r>
        <w:rPr>
          <w:rFonts w:ascii="Times New Roman" w:hAnsi="Times New Roman"/>
          <w:sz w:val="24"/>
          <w:szCs w:val="24"/>
        </w:rPr>
        <w:t>proportion of precious metals</w:t>
      </w:r>
      <w:r w:rsidRPr="0072749F">
        <w:rPr>
          <w:rFonts w:ascii="Times New Roman" w:hAnsi="Times New Roman"/>
          <w:sz w:val="24"/>
          <w:szCs w:val="24"/>
        </w:rPr>
        <w:t xml:space="preserve"> in E-</w:t>
      </w:r>
      <w:r>
        <w:rPr>
          <w:rFonts w:ascii="Times New Roman" w:hAnsi="Times New Roman"/>
          <w:sz w:val="24"/>
          <w:szCs w:val="24"/>
        </w:rPr>
        <w:t>trash</w:t>
      </w:r>
      <w:r w:rsidRPr="0072749F">
        <w:rPr>
          <w:rFonts w:ascii="Times New Roman" w:hAnsi="Times New Roman"/>
          <w:sz w:val="24"/>
          <w:szCs w:val="24"/>
        </w:rPr>
        <w:t xml:space="preserve"> makes urban mining an effective </w:t>
      </w:r>
      <w:r>
        <w:rPr>
          <w:rFonts w:ascii="Times New Roman" w:hAnsi="Times New Roman"/>
          <w:sz w:val="24"/>
          <w:szCs w:val="24"/>
        </w:rPr>
        <w:t>e</w:t>
      </w:r>
      <w:r w:rsidRPr="0072749F">
        <w:rPr>
          <w:rFonts w:ascii="Times New Roman" w:hAnsi="Times New Roman"/>
          <w:sz w:val="24"/>
          <w:szCs w:val="24"/>
        </w:rPr>
        <w:t>-</w:t>
      </w:r>
      <w:r>
        <w:rPr>
          <w:rFonts w:ascii="Times New Roman" w:hAnsi="Times New Roman"/>
          <w:sz w:val="24"/>
          <w:szCs w:val="24"/>
        </w:rPr>
        <w:t>garbage</w:t>
      </w:r>
      <w:r w:rsidRPr="0072749F">
        <w:rPr>
          <w:rFonts w:ascii="Times New Roman" w:hAnsi="Times New Roman"/>
          <w:sz w:val="24"/>
          <w:szCs w:val="24"/>
        </w:rPr>
        <w:t xml:space="preserve"> </w:t>
      </w:r>
      <w:r>
        <w:rPr>
          <w:rFonts w:ascii="Times New Roman" w:hAnsi="Times New Roman"/>
          <w:sz w:val="24"/>
          <w:szCs w:val="24"/>
        </w:rPr>
        <w:lastRenderedPageBreak/>
        <w:t>reprocessing</w:t>
      </w:r>
      <w:r w:rsidRPr="0072749F">
        <w:rPr>
          <w:rFonts w:ascii="Times New Roman" w:hAnsi="Times New Roman"/>
          <w:sz w:val="24"/>
          <w:szCs w:val="24"/>
        </w:rPr>
        <w:t xml:space="preserve"> option in Chandigarh. E-</w:t>
      </w:r>
      <w:r>
        <w:rPr>
          <w:rFonts w:ascii="Times New Roman" w:hAnsi="Times New Roman"/>
          <w:sz w:val="24"/>
          <w:szCs w:val="24"/>
        </w:rPr>
        <w:t xml:space="preserve">trash </w:t>
      </w:r>
      <w:r w:rsidRPr="0072749F">
        <w:rPr>
          <w:rFonts w:ascii="Times New Roman" w:hAnsi="Times New Roman"/>
          <w:sz w:val="24"/>
          <w:szCs w:val="24"/>
        </w:rPr>
        <w:t>created in Chandigarh has the potential to reimburse benefits of more than $65,000 each year. The study also makes recommendations for improving E-waste collection for long-term recycling.</w:t>
      </w:r>
    </w:p>
    <w:p w14:paraId="1417B561" w14:textId="655EB41A" w:rsidR="00296FB7" w:rsidRDefault="00DA67FD" w:rsidP="00296FB7">
      <w:pPr>
        <w:spacing w:line="360" w:lineRule="auto"/>
        <w:jc w:val="both"/>
        <w:rPr>
          <w:rFonts w:ascii="Times New Roman" w:hAnsi="Times New Roman"/>
          <w:sz w:val="24"/>
          <w:szCs w:val="24"/>
        </w:rPr>
      </w:pPr>
      <w:r w:rsidRPr="0072749F">
        <w:rPr>
          <w:rFonts w:ascii="Times New Roman" w:hAnsi="Times New Roman"/>
          <w:sz w:val="24"/>
          <w:szCs w:val="24"/>
        </w:rPr>
        <w:t xml:space="preserve">Shirodhar (2017) </w:t>
      </w:r>
      <w:r>
        <w:rPr>
          <w:rFonts w:ascii="Times New Roman" w:hAnsi="Times New Roman"/>
          <w:sz w:val="24"/>
          <w:szCs w:val="24"/>
        </w:rPr>
        <w:t>explained t</w:t>
      </w:r>
      <w:r w:rsidRPr="00D1058C">
        <w:rPr>
          <w:rFonts w:ascii="Times New Roman" w:hAnsi="Times New Roman"/>
          <w:sz w:val="24"/>
          <w:szCs w:val="24"/>
        </w:rPr>
        <w:t>he retrieval of raw materials from waste is a crucial component of sustainable production.</w:t>
      </w:r>
      <w:r w:rsidRPr="0072749F">
        <w:rPr>
          <w:rFonts w:ascii="Times New Roman" w:hAnsi="Times New Roman"/>
          <w:sz w:val="24"/>
          <w:szCs w:val="24"/>
        </w:rPr>
        <w:t xml:space="preserve"> </w:t>
      </w:r>
      <w:r>
        <w:rPr>
          <w:rFonts w:ascii="Times New Roman" w:hAnsi="Times New Roman"/>
          <w:sz w:val="24"/>
          <w:szCs w:val="24"/>
        </w:rPr>
        <w:t>E-Waste</w:t>
      </w:r>
      <w:r w:rsidRPr="0072749F">
        <w:rPr>
          <w:rFonts w:ascii="Times New Roman" w:hAnsi="Times New Roman"/>
          <w:sz w:val="24"/>
          <w:szCs w:val="24"/>
        </w:rPr>
        <w:t xml:space="preserve"> is one of the world's most dangerous and rapidly expanding waste </w:t>
      </w:r>
      <w:r>
        <w:rPr>
          <w:rFonts w:ascii="Times New Roman" w:hAnsi="Times New Roman"/>
          <w:sz w:val="24"/>
          <w:szCs w:val="24"/>
        </w:rPr>
        <w:t>issue</w:t>
      </w:r>
      <w:r w:rsidRPr="0072749F">
        <w:rPr>
          <w:rFonts w:ascii="Times New Roman" w:hAnsi="Times New Roman"/>
          <w:sz w:val="24"/>
          <w:szCs w:val="24"/>
        </w:rPr>
        <w:t>. Developing countries, such as India, are at higher risk as a result of illegal imports and rising local e-</w:t>
      </w:r>
      <w:r>
        <w:rPr>
          <w:rFonts w:ascii="Times New Roman" w:hAnsi="Times New Roman"/>
          <w:sz w:val="24"/>
          <w:szCs w:val="24"/>
        </w:rPr>
        <w:t>squander</w:t>
      </w:r>
      <w:r w:rsidRPr="0072749F">
        <w:rPr>
          <w:rFonts w:ascii="Times New Roman" w:hAnsi="Times New Roman"/>
          <w:sz w:val="24"/>
          <w:szCs w:val="24"/>
        </w:rPr>
        <w:t xml:space="preserve"> output, as well as a lack of regulations and legislation governing e-waste handling. 90 percent of India's million tonnes of e-waste is thrown by informal recyclers who employ primitive processing methods, polluting the air, water, and ground. Safe disposal is an important aspect in sustainable manufacturing, and </w:t>
      </w:r>
      <w:r>
        <w:rPr>
          <w:rFonts w:ascii="Times New Roman" w:hAnsi="Times New Roman"/>
          <w:sz w:val="24"/>
          <w:szCs w:val="24"/>
        </w:rPr>
        <w:t>e</w:t>
      </w:r>
      <w:r w:rsidRPr="00AD5235">
        <w:rPr>
          <w:rFonts w:ascii="Times New Roman" w:hAnsi="Times New Roman"/>
          <w:sz w:val="24"/>
          <w:szCs w:val="24"/>
        </w:rPr>
        <w:t>-</w:t>
      </w:r>
      <w:r>
        <w:rPr>
          <w:rFonts w:ascii="Times New Roman" w:hAnsi="Times New Roman"/>
          <w:sz w:val="24"/>
          <w:szCs w:val="24"/>
        </w:rPr>
        <w:t>scrap</w:t>
      </w:r>
      <w:r w:rsidRPr="00AD5235">
        <w:rPr>
          <w:rFonts w:ascii="Times New Roman" w:hAnsi="Times New Roman"/>
          <w:sz w:val="24"/>
          <w:szCs w:val="24"/>
        </w:rPr>
        <w:t xml:space="preserve"> is the resultant outcome of the large-scale production of electronic </w:t>
      </w:r>
      <w:r>
        <w:rPr>
          <w:rFonts w:ascii="Times New Roman" w:hAnsi="Times New Roman"/>
          <w:sz w:val="24"/>
          <w:szCs w:val="24"/>
        </w:rPr>
        <w:t>items</w:t>
      </w:r>
      <w:r w:rsidRPr="0072749F">
        <w:rPr>
          <w:rFonts w:ascii="Times New Roman" w:hAnsi="Times New Roman"/>
          <w:sz w:val="24"/>
          <w:szCs w:val="24"/>
        </w:rPr>
        <w:t>, it is critical to dispose of it securely. This study examines the current state of e-</w:t>
      </w:r>
      <w:r>
        <w:rPr>
          <w:rFonts w:ascii="Times New Roman" w:hAnsi="Times New Roman"/>
          <w:sz w:val="24"/>
          <w:szCs w:val="24"/>
        </w:rPr>
        <w:t>squander</w:t>
      </w:r>
      <w:r w:rsidRPr="0072749F">
        <w:rPr>
          <w:rFonts w:ascii="Times New Roman" w:hAnsi="Times New Roman"/>
          <w:sz w:val="24"/>
          <w:szCs w:val="24"/>
        </w:rPr>
        <w:t xml:space="preserve"> </w:t>
      </w:r>
      <w:r>
        <w:rPr>
          <w:rFonts w:ascii="Times New Roman" w:hAnsi="Times New Roman"/>
          <w:sz w:val="24"/>
          <w:szCs w:val="24"/>
        </w:rPr>
        <w:t xml:space="preserve">reprocessing </w:t>
      </w:r>
      <w:r w:rsidRPr="0072749F">
        <w:rPr>
          <w:rFonts w:ascii="Times New Roman" w:hAnsi="Times New Roman"/>
          <w:sz w:val="24"/>
          <w:szCs w:val="24"/>
        </w:rPr>
        <w:t>in India, as well as its consequences, and proposes a new, unique management model as the best option for e-waste management in India. Instead of diminishing employment in the informal sector, the Stepped Recycling strategy effectively addresses the problem of e-waste management by achieving environmentally friendly means of recycling</w:t>
      </w:r>
      <w:r>
        <w:rPr>
          <w:rFonts w:ascii="Times New Roman" w:hAnsi="Times New Roman"/>
          <w:sz w:val="24"/>
          <w:szCs w:val="24"/>
        </w:rPr>
        <w:t xml:space="preserve">. </w:t>
      </w:r>
      <w:r w:rsidRPr="0072749F">
        <w:rPr>
          <w:rFonts w:ascii="Times New Roman" w:hAnsi="Times New Roman"/>
          <w:sz w:val="24"/>
          <w:szCs w:val="24"/>
        </w:rPr>
        <w:t xml:space="preserve">This industry has the potential to expand into a big economic sector, but it will require innovation in improved recycling and disposal technologies. </w:t>
      </w:r>
      <w:r w:rsidRPr="005C129B">
        <w:rPr>
          <w:rFonts w:ascii="Times New Roman" w:hAnsi="Times New Roman"/>
          <w:sz w:val="24"/>
          <w:szCs w:val="24"/>
        </w:rPr>
        <w:t>The present methodology exhibits a high degree of adaptability towards the aforementioned developments, hence fostering their implementation through the inclusion of private sector engagement in the realm of e-waste recycling.</w:t>
      </w:r>
    </w:p>
    <w:p w14:paraId="09E86203" w14:textId="77777777" w:rsidR="00DA67FD" w:rsidRPr="0072749F" w:rsidRDefault="00DA67FD" w:rsidP="00DA67FD">
      <w:pPr>
        <w:autoSpaceDE w:val="0"/>
        <w:autoSpaceDN w:val="0"/>
        <w:adjustRightInd w:val="0"/>
        <w:spacing w:after="0" w:line="360" w:lineRule="auto"/>
        <w:jc w:val="both"/>
        <w:rPr>
          <w:rFonts w:ascii="Times New Roman" w:hAnsi="Times New Roman"/>
          <w:sz w:val="24"/>
          <w:szCs w:val="24"/>
        </w:rPr>
      </w:pPr>
      <w:r w:rsidRPr="0072749F">
        <w:rPr>
          <w:rFonts w:ascii="Times New Roman" w:hAnsi="Times New Roman"/>
          <w:sz w:val="24"/>
          <w:szCs w:val="24"/>
        </w:rPr>
        <w:t xml:space="preserve">Dwivedi (2015) </w:t>
      </w:r>
      <w:r>
        <w:rPr>
          <w:rFonts w:ascii="Times New Roman" w:hAnsi="Times New Roman"/>
          <w:sz w:val="24"/>
          <w:szCs w:val="24"/>
        </w:rPr>
        <w:t>studied t</w:t>
      </w:r>
      <w:r w:rsidRPr="0072749F">
        <w:rPr>
          <w:rFonts w:ascii="Times New Roman" w:hAnsi="Times New Roman"/>
          <w:sz w:val="24"/>
          <w:szCs w:val="24"/>
        </w:rPr>
        <w:t xml:space="preserve">he </w:t>
      </w:r>
      <w:r>
        <w:rPr>
          <w:rFonts w:ascii="Times New Roman" w:hAnsi="Times New Roman"/>
          <w:sz w:val="24"/>
          <w:szCs w:val="24"/>
        </w:rPr>
        <w:t>issue</w:t>
      </w:r>
      <w:r w:rsidRPr="0072749F">
        <w:rPr>
          <w:rFonts w:ascii="Times New Roman" w:hAnsi="Times New Roman"/>
          <w:sz w:val="24"/>
          <w:szCs w:val="24"/>
        </w:rPr>
        <w:t xml:space="preserve"> of rising e-waste volumes in developing nations has driven governments to devise novel control mechanisms and institutionalise environmentally friendly ways to counteract the dangers posed by such trash. </w:t>
      </w:r>
      <w:r w:rsidRPr="00F278F4">
        <w:rPr>
          <w:rFonts w:ascii="Times New Roman" w:hAnsi="Times New Roman"/>
          <w:sz w:val="24"/>
          <w:szCs w:val="24"/>
        </w:rPr>
        <w:t xml:space="preserve">In India, the practise of recycling electronic trash (e-waste) has conventionally operated under a market-driven framework. Producers are anticipated to promptly embrace and implement Extended Producer Responsibility (EPR) frameworks in accordance with the recently formulated legislation governing the management and handling of electronic waste in India. </w:t>
      </w:r>
      <w:r w:rsidRPr="0072749F">
        <w:rPr>
          <w:rFonts w:ascii="Times New Roman" w:hAnsi="Times New Roman"/>
          <w:sz w:val="24"/>
          <w:szCs w:val="24"/>
        </w:rPr>
        <w:t xml:space="preserve">In these instructions, the scope of applying EPR is also explored. In this paper, we attempt to evaluate several EPR take-back schemes and determine their applicability for Indian conditions. To determine the profitability of various EPR take-back systems, we employ an economic model. </w:t>
      </w:r>
      <w:r w:rsidRPr="00F278F4">
        <w:rPr>
          <w:rFonts w:ascii="Times New Roman" w:hAnsi="Times New Roman"/>
          <w:sz w:val="24"/>
          <w:szCs w:val="24"/>
        </w:rPr>
        <w:t>The overall financial viability of the e-waste take-back initiative plays a crucial role in the effectiveness of any e-waste recycling policy, as it is necessary for covering the additional costs associated with e-waste recycling.</w:t>
      </w:r>
      <w:r w:rsidRPr="0072749F">
        <w:rPr>
          <w:rFonts w:ascii="Times New Roman" w:hAnsi="Times New Roman"/>
          <w:sz w:val="24"/>
          <w:szCs w:val="24"/>
        </w:rPr>
        <w:t xml:space="preserve"> The findings of our simulation clearly reveal that an individual take-back scheme outperforms </w:t>
      </w:r>
      <w:r w:rsidRPr="0072749F">
        <w:rPr>
          <w:rFonts w:ascii="Times New Roman" w:hAnsi="Times New Roman"/>
          <w:sz w:val="24"/>
          <w:szCs w:val="24"/>
        </w:rPr>
        <w:lastRenderedPageBreak/>
        <w:t>a communal take-back plan from the standpoint of both consumers and producers. The effects and implications of different take-back strategies on the model parameters of interest are also discussed. Because of the unique character of the recycling industry in India, where customers expect financial rewards when disposing of e-</w:t>
      </w:r>
      <w:r>
        <w:rPr>
          <w:rFonts w:ascii="Times New Roman" w:hAnsi="Times New Roman"/>
          <w:sz w:val="24"/>
          <w:szCs w:val="24"/>
        </w:rPr>
        <w:t>trash</w:t>
      </w:r>
      <w:r w:rsidRPr="0072749F">
        <w:rPr>
          <w:rFonts w:ascii="Times New Roman" w:hAnsi="Times New Roman"/>
          <w:sz w:val="24"/>
          <w:szCs w:val="24"/>
        </w:rPr>
        <w:t xml:space="preserve">, </w:t>
      </w:r>
      <w:r w:rsidRPr="00F278F4">
        <w:rPr>
          <w:rFonts w:ascii="Times New Roman" w:hAnsi="Times New Roman"/>
          <w:sz w:val="24"/>
          <w:szCs w:val="24"/>
        </w:rPr>
        <w:t xml:space="preserve">The EPR paradigm employed in industrialised nations is prone to failure due to its imposition of costs on consumers. </w:t>
      </w:r>
      <w:r w:rsidRPr="0072749F">
        <w:rPr>
          <w:rFonts w:ascii="Times New Roman" w:hAnsi="Times New Roman"/>
          <w:sz w:val="24"/>
          <w:szCs w:val="24"/>
        </w:rPr>
        <w:t xml:space="preserve">The goal of this study was to get a better understanding of how such market conditions would affect an EPR model. To compare two distinct approaches of collecting EOL results, an analytical framework was proposed and studied. The study reveals critical findings that will have far-reaching implications for future legislation, particularly in determining which take-back method is most suited to the Indian situation. </w:t>
      </w:r>
      <w:r w:rsidRPr="00F278F4">
        <w:rPr>
          <w:rFonts w:ascii="Times New Roman" w:hAnsi="Times New Roman"/>
          <w:sz w:val="24"/>
          <w:szCs w:val="24"/>
        </w:rPr>
        <w:t xml:space="preserve">The results of the study demonstrate a mutually beneficial outcome for both consumers </w:t>
      </w:r>
      <w:r>
        <w:rPr>
          <w:rFonts w:ascii="Times New Roman" w:hAnsi="Times New Roman"/>
          <w:sz w:val="24"/>
          <w:szCs w:val="24"/>
        </w:rPr>
        <w:t>and the business sector</w:t>
      </w:r>
      <w:r w:rsidRPr="0072749F">
        <w:rPr>
          <w:rFonts w:ascii="Times New Roman" w:hAnsi="Times New Roman"/>
          <w:sz w:val="24"/>
          <w:szCs w:val="24"/>
        </w:rPr>
        <w:t xml:space="preserve">. Manufacturers who embrace a collective take-back plan will see their profit margins shrink as product prices rise. Because of the various types of products, the gathered items must be separated before they can be recycled in the communal case. In the individual case, this additional fee is not existent. These findings largely contradict the findings of other writers who sought to replicate various take-back programmes in the context of industrialised countries, but their focus was on allocating collected end-of-life products to recyclers rather than delving into the specifics of each take-back scheme. Another important distinction is that the proposed model expressly included </w:t>
      </w:r>
      <w:r>
        <w:rPr>
          <w:rFonts w:ascii="Times New Roman" w:hAnsi="Times New Roman"/>
          <w:sz w:val="24"/>
          <w:szCs w:val="24"/>
        </w:rPr>
        <w:t>t</w:t>
      </w:r>
      <w:r w:rsidRPr="00F278F4">
        <w:rPr>
          <w:rFonts w:ascii="Times New Roman" w:hAnsi="Times New Roman"/>
          <w:sz w:val="24"/>
          <w:szCs w:val="24"/>
        </w:rPr>
        <w:t>he practise of compensating consumers for their used items during the collection process, as observed in India, is a tangible manifestation of this principle.</w:t>
      </w:r>
    </w:p>
    <w:p w14:paraId="6875CA8D" w14:textId="2D66ED9B" w:rsidR="00DA67FD" w:rsidRPr="00DA67FD" w:rsidRDefault="00DA67FD" w:rsidP="00D9538C">
      <w:pPr>
        <w:spacing w:after="0" w:line="360" w:lineRule="auto"/>
        <w:jc w:val="both"/>
        <w:rPr>
          <w:rFonts w:ascii="Times New Roman" w:hAnsi="Times New Roman"/>
          <w:b/>
          <w:bCs/>
          <w:sz w:val="24"/>
          <w:szCs w:val="24"/>
        </w:rPr>
      </w:pPr>
      <w:r w:rsidRPr="00DA67FD">
        <w:rPr>
          <w:rFonts w:ascii="Times New Roman" w:hAnsi="Times New Roman"/>
          <w:b/>
          <w:bCs/>
          <w:sz w:val="24"/>
          <w:szCs w:val="24"/>
        </w:rPr>
        <w:t>Conclusion:</w:t>
      </w:r>
    </w:p>
    <w:p w14:paraId="105EB664" w14:textId="77777777" w:rsidR="00D9538C" w:rsidRDefault="00D9538C" w:rsidP="00D9538C">
      <w:pPr>
        <w:spacing w:after="0" w:line="360" w:lineRule="auto"/>
        <w:jc w:val="both"/>
        <w:rPr>
          <w:rFonts w:ascii="Times New Roman" w:hAnsi="Times New Roman"/>
          <w:sz w:val="24"/>
          <w:szCs w:val="24"/>
        </w:rPr>
      </w:pPr>
      <w:r w:rsidRPr="00121EF7">
        <w:rPr>
          <w:rFonts w:ascii="Times New Roman" w:hAnsi="Times New Roman"/>
          <w:sz w:val="24"/>
          <w:szCs w:val="24"/>
        </w:rPr>
        <w:t xml:space="preserve">Majority of the tasks </w:t>
      </w:r>
      <w:r>
        <w:rPr>
          <w:rFonts w:ascii="Times New Roman" w:hAnsi="Times New Roman"/>
          <w:sz w:val="24"/>
          <w:szCs w:val="24"/>
        </w:rPr>
        <w:t xml:space="preserve">associated with processing of e-trash like </w:t>
      </w:r>
      <w:r w:rsidRPr="00121EF7">
        <w:rPr>
          <w:rFonts w:ascii="Times New Roman" w:hAnsi="Times New Roman"/>
          <w:sz w:val="24"/>
          <w:szCs w:val="24"/>
        </w:rPr>
        <w:t>collection, dismantling, segregation, transportation are carried out manually</w:t>
      </w:r>
      <w:r>
        <w:rPr>
          <w:rFonts w:ascii="Times New Roman" w:hAnsi="Times New Roman"/>
          <w:sz w:val="24"/>
          <w:szCs w:val="24"/>
        </w:rPr>
        <w:t xml:space="preserve"> and by informal sector in India</w:t>
      </w:r>
      <w:r w:rsidRPr="00121EF7">
        <w:rPr>
          <w:rFonts w:ascii="Times New Roman" w:hAnsi="Times New Roman"/>
          <w:sz w:val="24"/>
          <w:szCs w:val="24"/>
        </w:rPr>
        <w:t>. E-waste is not only the abundant source of recycla</w:t>
      </w:r>
      <w:r>
        <w:rPr>
          <w:rFonts w:ascii="Times New Roman" w:hAnsi="Times New Roman"/>
          <w:sz w:val="24"/>
          <w:szCs w:val="24"/>
        </w:rPr>
        <w:t>ble</w:t>
      </w:r>
      <w:r w:rsidRPr="00121EF7">
        <w:rPr>
          <w:rFonts w:ascii="Times New Roman" w:hAnsi="Times New Roman"/>
          <w:sz w:val="24"/>
          <w:szCs w:val="24"/>
        </w:rPr>
        <w:t xml:space="preserve"> material but a</w:t>
      </w:r>
      <w:r>
        <w:rPr>
          <w:rFonts w:ascii="Times New Roman" w:hAnsi="Times New Roman"/>
          <w:sz w:val="24"/>
          <w:szCs w:val="24"/>
        </w:rPr>
        <w:t>lso the source</w:t>
      </w:r>
      <w:r w:rsidRPr="00121EF7">
        <w:rPr>
          <w:rFonts w:ascii="Times New Roman" w:hAnsi="Times New Roman"/>
          <w:sz w:val="24"/>
          <w:szCs w:val="24"/>
        </w:rPr>
        <w:t xml:space="preserve"> of income for t</w:t>
      </w:r>
      <w:r>
        <w:rPr>
          <w:rFonts w:ascii="Times New Roman" w:hAnsi="Times New Roman"/>
          <w:sz w:val="24"/>
          <w:szCs w:val="24"/>
        </w:rPr>
        <w:t>housands of people in India. A large section of</w:t>
      </w:r>
      <w:r w:rsidRPr="00121EF7">
        <w:rPr>
          <w:rFonts w:ascii="Times New Roman" w:hAnsi="Times New Roman"/>
          <w:sz w:val="24"/>
          <w:szCs w:val="24"/>
        </w:rPr>
        <w:t xml:space="preserve"> Indian population (rag pickers) depends on the waste material</w:t>
      </w:r>
      <w:r>
        <w:rPr>
          <w:rFonts w:ascii="Times New Roman" w:hAnsi="Times New Roman"/>
          <w:sz w:val="24"/>
          <w:szCs w:val="24"/>
        </w:rPr>
        <w:t>s</w:t>
      </w:r>
      <w:r w:rsidRPr="00121EF7">
        <w:rPr>
          <w:rFonts w:ascii="Times New Roman" w:hAnsi="Times New Roman"/>
          <w:sz w:val="24"/>
          <w:szCs w:val="24"/>
        </w:rPr>
        <w:t xml:space="preserve"> like plastics, polythene bags etc</w:t>
      </w:r>
      <w:r>
        <w:rPr>
          <w:rFonts w:ascii="Times New Roman" w:hAnsi="Times New Roman"/>
          <w:sz w:val="24"/>
          <w:szCs w:val="24"/>
        </w:rPr>
        <w:t xml:space="preserve"> for their livelihood</w:t>
      </w:r>
      <w:r w:rsidRPr="00121EF7">
        <w:rPr>
          <w:rFonts w:ascii="Times New Roman" w:hAnsi="Times New Roman"/>
          <w:sz w:val="24"/>
          <w:szCs w:val="24"/>
        </w:rPr>
        <w:t>.</w:t>
      </w:r>
      <w:r>
        <w:rPr>
          <w:rFonts w:ascii="Times New Roman" w:hAnsi="Times New Roman"/>
          <w:sz w:val="24"/>
          <w:szCs w:val="24"/>
        </w:rPr>
        <w:t xml:space="preserve"> </w:t>
      </w:r>
      <w:r w:rsidRPr="006333C5">
        <w:rPr>
          <w:rFonts w:ascii="Times New Roman" w:hAnsi="Times New Roman"/>
          <w:sz w:val="24"/>
          <w:szCs w:val="24"/>
        </w:rPr>
        <w:t>The recycling industry of electronic trash also involves the participation of child labor.</w:t>
      </w:r>
      <w:r>
        <w:rPr>
          <w:rFonts w:ascii="Times New Roman" w:hAnsi="Times New Roman"/>
          <w:sz w:val="24"/>
          <w:szCs w:val="24"/>
        </w:rPr>
        <w:t xml:space="preserve"> </w:t>
      </w:r>
      <w:r w:rsidRPr="00121EF7">
        <w:rPr>
          <w:rFonts w:ascii="Times New Roman" w:hAnsi="Times New Roman"/>
          <w:sz w:val="24"/>
          <w:szCs w:val="24"/>
        </w:rPr>
        <w:t xml:space="preserve">They </w:t>
      </w:r>
      <w:r>
        <w:rPr>
          <w:rFonts w:ascii="Times New Roman" w:hAnsi="Times New Roman"/>
          <w:sz w:val="24"/>
          <w:szCs w:val="24"/>
        </w:rPr>
        <w:t>collect and sell it to</w:t>
      </w:r>
      <w:r w:rsidRPr="00121EF7">
        <w:rPr>
          <w:rFonts w:ascii="Times New Roman" w:hAnsi="Times New Roman"/>
          <w:sz w:val="24"/>
          <w:szCs w:val="24"/>
        </w:rPr>
        <w:t xml:space="preserve"> localized scrap dealers and it is the only source of income for them.</w:t>
      </w:r>
      <w:r>
        <w:rPr>
          <w:rFonts w:ascii="Times New Roman" w:hAnsi="Times New Roman"/>
          <w:sz w:val="24"/>
          <w:szCs w:val="24"/>
        </w:rPr>
        <w:t xml:space="preserve"> </w:t>
      </w:r>
      <w:r w:rsidRPr="006333C5">
        <w:rPr>
          <w:rFonts w:ascii="Times New Roman" w:hAnsi="Times New Roman"/>
          <w:sz w:val="24"/>
          <w:szCs w:val="24"/>
        </w:rPr>
        <w:t xml:space="preserve">The individuals in question lack awareness about the detrimental impacts of </w:t>
      </w:r>
      <w:r>
        <w:rPr>
          <w:rFonts w:ascii="Times New Roman" w:hAnsi="Times New Roman"/>
          <w:sz w:val="24"/>
          <w:szCs w:val="24"/>
        </w:rPr>
        <w:t>e-</w:t>
      </w:r>
      <w:r w:rsidRPr="006333C5">
        <w:rPr>
          <w:rFonts w:ascii="Times New Roman" w:hAnsi="Times New Roman"/>
          <w:sz w:val="24"/>
          <w:szCs w:val="24"/>
        </w:rPr>
        <w:t xml:space="preserve">trash on both </w:t>
      </w:r>
      <w:r>
        <w:rPr>
          <w:rFonts w:ascii="Times New Roman" w:hAnsi="Times New Roman"/>
          <w:sz w:val="24"/>
          <w:szCs w:val="24"/>
        </w:rPr>
        <w:t xml:space="preserve">health of </w:t>
      </w:r>
      <w:r w:rsidRPr="006333C5">
        <w:rPr>
          <w:rFonts w:ascii="Times New Roman" w:hAnsi="Times New Roman"/>
          <w:sz w:val="24"/>
          <w:szCs w:val="24"/>
        </w:rPr>
        <w:t xml:space="preserve">human </w:t>
      </w:r>
      <w:r>
        <w:rPr>
          <w:rFonts w:ascii="Times New Roman" w:hAnsi="Times New Roman"/>
          <w:sz w:val="24"/>
          <w:szCs w:val="24"/>
        </w:rPr>
        <w:t>being and the surroundings</w:t>
      </w:r>
      <w:r w:rsidRPr="006333C5">
        <w:rPr>
          <w:rFonts w:ascii="Times New Roman" w:hAnsi="Times New Roman"/>
          <w:sz w:val="24"/>
          <w:szCs w:val="24"/>
        </w:rPr>
        <w:t>.</w:t>
      </w:r>
      <w:r>
        <w:rPr>
          <w:rFonts w:ascii="Times New Roman" w:hAnsi="Times New Roman"/>
          <w:sz w:val="24"/>
          <w:szCs w:val="24"/>
        </w:rPr>
        <w:t xml:space="preserve"> They have not been provided with the modern safety equipment required during the safe disposal of e-trash. </w:t>
      </w:r>
    </w:p>
    <w:p w14:paraId="25F01502" w14:textId="77777777" w:rsidR="00D9538C" w:rsidRDefault="00D9538C" w:rsidP="00D9538C">
      <w:pPr>
        <w:spacing w:after="0" w:line="360" w:lineRule="auto"/>
        <w:jc w:val="both"/>
        <w:rPr>
          <w:rFonts w:ascii="Times New Roman" w:hAnsi="Times New Roman"/>
          <w:sz w:val="24"/>
          <w:szCs w:val="24"/>
        </w:rPr>
      </w:pPr>
    </w:p>
    <w:p w14:paraId="6292354C" w14:textId="77777777" w:rsidR="00EA1188" w:rsidRDefault="00EA1188" w:rsidP="00D9538C">
      <w:pPr>
        <w:spacing w:after="0" w:line="360" w:lineRule="auto"/>
        <w:jc w:val="both"/>
        <w:rPr>
          <w:rFonts w:ascii="Times New Roman" w:hAnsi="Times New Roman"/>
          <w:sz w:val="24"/>
          <w:szCs w:val="24"/>
        </w:rPr>
      </w:pPr>
    </w:p>
    <w:p w14:paraId="722AF6CB" w14:textId="77777777" w:rsidR="00EA1188" w:rsidRDefault="00EA1188" w:rsidP="00D9538C">
      <w:pPr>
        <w:spacing w:after="0" w:line="360" w:lineRule="auto"/>
        <w:jc w:val="both"/>
        <w:rPr>
          <w:rFonts w:ascii="Times New Roman" w:hAnsi="Times New Roman"/>
          <w:sz w:val="24"/>
          <w:szCs w:val="24"/>
        </w:rPr>
      </w:pPr>
    </w:p>
    <w:p w14:paraId="124A887F" w14:textId="1E13A198" w:rsidR="00D9538C" w:rsidRDefault="00D9538C" w:rsidP="00D9538C">
      <w:pPr>
        <w:spacing w:after="0" w:line="360" w:lineRule="auto"/>
        <w:jc w:val="both"/>
        <w:rPr>
          <w:rFonts w:ascii="Times New Roman" w:hAnsi="Times New Roman"/>
          <w:sz w:val="24"/>
          <w:szCs w:val="24"/>
        </w:rPr>
      </w:pPr>
      <w:r>
        <w:rPr>
          <w:rFonts w:ascii="Times New Roman" w:hAnsi="Times New Roman"/>
          <w:sz w:val="24"/>
          <w:szCs w:val="24"/>
        </w:rPr>
        <w:lastRenderedPageBreak/>
        <w:t>References:</w:t>
      </w:r>
    </w:p>
    <w:p w14:paraId="754ABAE3" w14:textId="77777777" w:rsidR="00EA1188" w:rsidRPr="00D030E5" w:rsidRDefault="00EA1188" w:rsidP="00EA1188">
      <w:pPr>
        <w:widowControl w:val="0"/>
        <w:autoSpaceDE w:val="0"/>
        <w:autoSpaceDN w:val="0"/>
        <w:adjustRightInd w:val="0"/>
        <w:spacing w:after="0"/>
        <w:jc w:val="both"/>
        <w:rPr>
          <w:rFonts w:ascii="Times New Roman" w:hAnsi="Times New Roman" w:cs="Times New Roman"/>
          <w:noProof/>
          <w:color w:val="000000" w:themeColor="text1"/>
          <w:sz w:val="24"/>
          <w:szCs w:val="24"/>
        </w:rPr>
      </w:pPr>
      <w:r w:rsidRPr="00D030E5">
        <w:rPr>
          <w:rFonts w:ascii="Times New Roman" w:hAnsi="Times New Roman" w:cs="Times New Roman"/>
          <w:noProof/>
          <w:color w:val="000000" w:themeColor="text1"/>
          <w:sz w:val="24"/>
          <w:szCs w:val="24"/>
        </w:rPr>
        <w:t>Arya, S., Gupta, A., Bhardwaj, A, (2023), “E-Waste Management</w:t>
      </w:r>
      <w:r>
        <w:rPr>
          <w:rFonts w:ascii="Times New Roman" w:hAnsi="Times New Roman" w:cs="Times New Roman"/>
          <w:noProof/>
          <w:color w:val="000000" w:themeColor="text1"/>
          <w:sz w:val="24"/>
          <w:szCs w:val="24"/>
        </w:rPr>
        <w:t xml:space="preserve"> Policies: India versus other countries</w:t>
      </w:r>
      <w:r w:rsidRPr="00D030E5">
        <w:rPr>
          <w:rFonts w:ascii="Times New Roman" w:hAnsi="Times New Roman" w:cs="Times New Roman"/>
          <w:noProof/>
          <w:color w:val="000000" w:themeColor="text1"/>
          <w:sz w:val="24"/>
          <w:szCs w:val="24"/>
        </w:rPr>
        <w:t xml:space="preserve">”, Global E-Waste Management Strategies and Future Implications. Pp. </w:t>
      </w:r>
      <w:r>
        <w:rPr>
          <w:rFonts w:ascii="Times New Roman" w:hAnsi="Times New Roman"/>
          <w:noProof/>
          <w:color w:val="000000" w:themeColor="text1"/>
          <w:sz w:val="24"/>
          <w:szCs w:val="24"/>
        </w:rPr>
        <w:t>229-249</w:t>
      </w:r>
      <w:r w:rsidRPr="00D030E5">
        <w:rPr>
          <w:rFonts w:ascii="Times New Roman" w:hAnsi="Times New Roman" w:cs="Times New Roman"/>
          <w:noProof/>
          <w:color w:val="000000" w:themeColor="text1"/>
          <w:sz w:val="24"/>
          <w:szCs w:val="24"/>
        </w:rPr>
        <w:t>.</w:t>
      </w:r>
    </w:p>
    <w:p w14:paraId="4EF07B18" w14:textId="77777777" w:rsidR="00EA1188" w:rsidRDefault="00EA1188" w:rsidP="00EA1188"/>
    <w:p w14:paraId="7AAF1F75" w14:textId="77777777" w:rsidR="00EA1188" w:rsidRPr="007D2C95" w:rsidRDefault="00EA1188" w:rsidP="00EA1188">
      <w:pPr>
        <w:widowControl w:val="0"/>
        <w:autoSpaceDE w:val="0"/>
        <w:autoSpaceDN w:val="0"/>
        <w:adjustRightInd w:val="0"/>
        <w:spacing w:after="0" w:line="276" w:lineRule="auto"/>
        <w:jc w:val="both"/>
        <w:rPr>
          <w:rFonts w:ascii="Times New Roman" w:hAnsi="Times New Roman"/>
          <w:noProof/>
          <w:color w:val="000000" w:themeColor="text1"/>
          <w:sz w:val="24"/>
          <w:szCs w:val="24"/>
        </w:rPr>
      </w:pPr>
      <w:r w:rsidRPr="007D2C95">
        <w:rPr>
          <w:rFonts w:ascii="Times New Roman" w:hAnsi="Times New Roman"/>
          <w:noProof/>
          <w:color w:val="000000" w:themeColor="text1"/>
          <w:sz w:val="24"/>
          <w:szCs w:val="24"/>
        </w:rPr>
        <w:t>Chaudhary, K</w:t>
      </w:r>
      <w:r>
        <w:rPr>
          <w:rFonts w:ascii="Times New Roman" w:hAnsi="Times New Roman"/>
          <w:noProof/>
          <w:color w:val="000000" w:themeColor="text1"/>
          <w:sz w:val="24"/>
          <w:szCs w:val="24"/>
        </w:rPr>
        <w:t xml:space="preserve">., &amp; </w:t>
      </w:r>
      <w:r w:rsidRPr="007D2C95">
        <w:rPr>
          <w:rFonts w:ascii="Times New Roman" w:hAnsi="Times New Roman"/>
          <w:noProof/>
          <w:color w:val="000000" w:themeColor="text1"/>
          <w:sz w:val="24"/>
          <w:szCs w:val="24"/>
        </w:rPr>
        <w:t>Vrat, P</w:t>
      </w:r>
      <w:r>
        <w:rPr>
          <w:rFonts w:ascii="Times New Roman" w:hAnsi="Times New Roman"/>
          <w:noProof/>
          <w:color w:val="000000" w:themeColor="text1"/>
          <w:sz w:val="24"/>
          <w:szCs w:val="24"/>
        </w:rPr>
        <w:t>. (2018), “</w:t>
      </w:r>
      <w:r w:rsidRPr="007D2C95">
        <w:rPr>
          <w:rFonts w:ascii="Times New Roman" w:hAnsi="Times New Roman"/>
          <w:noProof/>
          <w:color w:val="000000" w:themeColor="text1"/>
          <w:sz w:val="24"/>
          <w:szCs w:val="24"/>
        </w:rPr>
        <w:t>Case study analysis of e-waste management systems in Germany, Switzerland, Japan and India: A RADAR chart approach</w:t>
      </w:r>
      <w:r>
        <w:rPr>
          <w:rFonts w:ascii="Times New Roman" w:hAnsi="Times New Roman"/>
          <w:noProof/>
          <w:color w:val="000000" w:themeColor="text1"/>
          <w:sz w:val="24"/>
          <w:szCs w:val="24"/>
        </w:rPr>
        <w:t xml:space="preserve">”, </w:t>
      </w:r>
      <w:r w:rsidRPr="007D2C95">
        <w:rPr>
          <w:rFonts w:ascii="Times New Roman" w:hAnsi="Times New Roman"/>
          <w:noProof/>
          <w:color w:val="000000" w:themeColor="text1"/>
          <w:sz w:val="24"/>
          <w:szCs w:val="24"/>
        </w:rPr>
        <w:t>Benchmarking: An International Journal</w:t>
      </w:r>
      <w:r>
        <w:rPr>
          <w:rFonts w:ascii="Times New Roman" w:hAnsi="Times New Roman"/>
          <w:noProof/>
          <w:color w:val="000000" w:themeColor="text1"/>
          <w:sz w:val="24"/>
          <w:szCs w:val="24"/>
        </w:rPr>
        <w:t xml:space="preserve">. </w:t>
      </w:r>
      <w:r w:rsidRPr="007D2C95">
        <w:rPr>
          <w:rFonts w:ascii="Times New Roman" w:hAnsi="Times New Roman"/>
          <w:noProof/>
          <w:color w:val="000000" w:themeColor="text1"/>
          <w:sz w:val="24"/>
          <w:szCs w:val="24"/>
        </w:rPr>
        <w:t>VL  - 25</w:t>
      </w:r>
      <w:r>
        <w:rPr>
          <w:rFonts w:ascii="Times New Roman" w:hAnsi="Times New Roman"/>
          <w:noProof/>
          <w:color w:val="000000" w:themeColor="text1"/>
          <w:sz w:val="24"/>
          <w:szCs w:val="24"/>
        </w:rPr>
        <w:t xml:space="preserve"> No. 9. Pp. 3519-3540. </w:t>
      </w:r>
    </w:p>
    <w:p w14:paraId="2B56C03E" w14:textId="77777777" w:rsidR="00EA1188" w:rsidRDefault="00EA1188" w:rsidP="00EA1188">
      <w:pPr>
        <w:widowControl w:val="0"/>
        <w:autoSpaceDE w:val="0"/>
        <w:autoSpaceDN w:val="0"/>
        <w:adjustRightInd w:val="0"/>
        <w:spacing w:after="0" w:line="276" w:lineRule="auto"/>
        <w:jc w:val="both"/>
        <w:rPr>
          <w:rFonts w:ascii="Times New Roman" w:hAnsi="Times New Roman"/>
          <w:noProof/>
          <w:color w:val="000000" w:themeColor="text1"/>
          <w:sz w:val="24"/>
          <w:szCs w:val="24"/>
        </w:rPr>
      </w:pPr>
    </w:p>
    <w:p w14:paraId="3A19E45D" w14:textId="77777777" w:rsidR="00EA1188" w:rsidRPr="00817C52" w:rsidRDefault="00EA1188" w:rsidP="00EA1188">
      <w:pPr>
        <w:widowControl w:val="0"/>
        <w:autoSpaceDE w:val="0"/>
        <w:autoSpaceDN w:val="0"/>
        <w:adjustRightInd w:val="0"/>
        <w:spacing w:after="0" w:line="276" w:lineRule="auto"/>
        <w:jc w:val="both"/>
        <w:rPr>
          <w:rFonts w:ascii="Times New Roman" w:hAnsi="Times New Roman"/>
          <w:noProof/>
          <w:color w:val="000000" w:themeColor="text1"/>
          <w:sz w:val="24"/>
          <w:szCs w:val="24"/>
        </w:rPr>
      </w:pPr>
      <w:r w:rsidRPr="00817C52">
        <w:rPr>
          <w:rFonts w:ascii="Times New Roman" w:hAnsi="Times New Roman"/>
          <w:noProof/>
          <w:color w:val="000000" w:themeColor="text1"/>
          <w:sz w:val="24"/>
          <w:szCs w:val="24"/>
        </w:rPr>
        <w:t xml:space="preserve">Ferrao, P. &amp; Amaral, J. (2006), “Assessing the economics of auto recycling activities in relation to European Union Directive on end of life vehicles”, </w:t>
      </w:r>
      <w:r w:rsidRPr="00817C52">
        <w:rPr>
          <w:rFonts w:ascii="Times New Roman" w:hAnsi="Times New Roman"/>
          <w:i/>
          <w:iCs/>
          <w:noProof/>
          <w:color w:val="000000" w:themeColor="text1"/>
          <w:sz w:val="24"/>
          <w:szCs w:val="24"/>
        </w:rPr>
        <w:t>Technological Forecasting and Social Change</w:t>
      </w:r>
      <w:r w:rsidRPr="00817C52">
        <w:rPr>
          <w:rFonts w:ascii="Times New Roman" w:hAnsi="Times New Roman"/>
          <w:noProof/>
          <w:color w:val="000000" w:themeColor="text1"/>
          <w:sz w:val="24"/>
          <w:szCs w:val="24"/>
        </w:rPr>
        <w:t>, Vol. 73, pp. 277–289.</w:t>
      </w:r>
    </w:p>
    <w:p w14:paraId="0E5A9576" w14:textId="77777777" w:rsidR="00EA1188" w:rsidRDefault="00EA1188" w:rsidP="00EA1188">
      <w:pPr>
        <w:rPr>
          <w:rFonts w:ascii="Times New Roman" w:hAnsi="Times New Roman" w:cs="Times New Roman"/>
          <w:sz w:val="24"/>
          <w:szCs w:val="24"/>
        </w:rPr>
      </w:pPr>
    </w:p>
    <w:p w14:paraId="442482E5" w14:textId="77777777" w:rsidR="00EA1188" w:rsidRPr="007D2C95" w:rsidRDefault="00EA1188" w:rsidP="00EA1188">
      <w:pPr>
        <w:rPr>
          <w:rFonts w:ascii="Times New Roman" w:hAnsi="Times New Roman" w:cs="Times New Roman"/>
          <w:sz w:val="24"/>
          <w:szCs w:val="24"/>
        </w:rPr>
      </w:pPr>
      <w:r w:rsidRPr="007D2C95">
        <w:rPr>
          <w:rFonts w:ascii="Times New Roman" w:hAnsi="Times New Roman" w:cs="Times New Roman"/>
          <w:sz w:val="24"/>
          <w:szCs w:val="24"/>
        </w:rPr>
        <w:t xml:space="preserve">Heeks, R., Subramanian, L., &amp; Jones, C., (2015), “Understanding e-Waste Management in Developing Countries: Strategies, Determinants, and Policy Implications in the Indian ICT Sector”, Information Technology and Development. Vol. 21, No. 05, Pp. 653-667. </w:t>
      </w:r>
    </w:p>
    <w:p w14:paraId="47BE596B" w14:textId="77777777" w:rsidR="00EA1188" w:rsidRDefault="00EA1188" w:rsidP="00EA1188">
      <w:pPr>
        <w:widowControl w:val="0"/>
        <w:autoSpaceDE w:val="0"/>
        <w:autoSpaceDN w:val="0"/>
        <w:adjustRightInd w:val="0"/>
        <w:spacing w:after="0" w:line="276" w:lineRule="auto"/>
        <w:jc w:val="both"/>
        <w:rPr>
          <w:rFonts w:ascii="Times New Roman" w:hAnsi="Times New Roman"/>
          <w:noProof/>
          <w:color w:val="000000" w:themeColor="text1"/>
          <w:sz w:val="24"/>
          <w:szCs w:val="24"/>
        </w:rPr>
      </w:pPr>
    </w:p>
    <w:p w14:paraId="6C79299F" w14:textId="77777777" w:rsidR="00EA1188" w:rsidRPr="00817C52" w:rsidRDefault="00EA1188" w:rsidP="00EA1188">
      <w:pPr>
        <w:widowControl w:val="0"/>
        <w:autoSpaceDE w:val="0"/>
        <w:autoSpaceDN w:val="0"/>
        <w:adjustRightInd w:val="0"/>
        <w:spacing w:after="0" w:line="276" w:lineRule="auto"/>
        <w:jc w:val="both"/>
        <w:rPr>
          <w:rFonts w:ascii="Times New Roman" w:hAnsi="Times New Roman"/>
          <w:iCs/>
          <w:noProof/>
          <w:color w:val="000000" w:themeColor="text1"/>
          <w:sz w:val="24"/>
          <w:szCs w:val="24"/>
        </w:rPr>
      </w:pPr>
      <w:r w:rsidRPr="00817C52">
        <w:rPr>
          <w:rFonts w:ascii="Times New Roman" w:hAnsi="Times New Roman"/>
          <w:noProof/>
          <w:color w:val="000000" w:themeColor="text1"/>
          <w:sz w:val="24"/>
          <w:szCs w:val="24"/>
        </w:rPr>
        <w:t>Huisman, J., Magalini, F., Kuehr, R. &amp; Maurer, C. (2007), “</w:t>
      </w:r>
      <w:r w:rsidRPr="00817C52">
        <w:rPr>
          <w:rFonts w:ascii="Times New Roman" w:hAnsi="Times New Roman"/>
          <w:iCs/>
          <w:noProof/>
          <w:color w:val="000000" w:themeColor="text1"/>
          <w:sz w:val="24"/>
          <w:szCs w:val="24"/>
        </w:rPr>
        <w:t xml:space="preserve">Review of Directive 2002/96 on Waste Electrical and Electronic Equipment (WEEE)”, </w:t>
      </w:r>
      <w:r w:rsidRPr="00BF418E">
        <w:rPr>
          <w:rFonts w:ascii="Times New Roman" w:hAnsi="Times New Roman"/>
          <w:i/>
          <w:iCs/>
          <w:noProof/>
          <w:color w:val="000000" w:themeColor="text1"/>
          <w:sz w:val="24"/>
          <w:szCs w:val="24"/>
        </w:rPr>
        <w:t>United Nation University</w:t>
      </w:r>
      <w:r w:rsidRPr="00817C52">
        <w:rPr>
          <w:rFonts w:ascii="Times New Roman" w:hAnsi="Times New Roman"/>
          <w:iCs/>
          <w:noProof/>
          <w:color w:val="000000" w:themeColor="text1"/>
          <w:sz w:val="24"/>
          <w:szCs w:val="24"/>
        </w:rPr>
        <w:t>, pp. 01-377.</w:t>
      </w:r>
    </w:p>
    <w:p w14:paraId="7F3EAB19" w14:textId="77777777" w:rsidR="00EA1188" w:rsidRDefault="00EA1188" w:rsidP="00EA1188">
      <w:pPr>
        <w:rPr>
          <w:rFonts w:ascii="Times New Roman" w:hAnsi="Times New Roman" w:cs="Times New Roman"/>
          <w:sz w:val="24"/>
          <w:szCs w:val="24"/>
        </w:rPr>
      </w:pPr>
    </w:p>
    <w:p w14:paraId="2236E57B" w14:textId="77777777" w:rsidR="00EA1188" w:rsidRPr="0018129F" w:rsidRDefault="00EA1188" w:rsidP="00EA1188">
      <w:pPr>
        <w:rPr>
          <w:rFonts w:ascii="Times New Roman" w:hAnsi="Times New Roman" w:cs="Times New Roman"/>
          <w:sz w:val="24"/>
          <w:szCs w:val="24"/>
        </w:rPr>
      </w:pPr>
      <w:r w:rsidRPr="0018129F">
        <w:rPr>
          <w:rFonts w:ascii="Times New Roman" w:hAnsi="Times New Roman" w:cs="Times New Roman"/>
          <w:sz w:val="24"/>
          <w:szCs w:val="24"/>
        </w:rPr>
        <w:t>Khaiwal</w:t>
      </w:r>
      <w:r>
        <w:rPr>
          <w:rFonts w:ascii="Times New Roman" w:hAnsi="Times New Roman" w:cs="Times New Roman"/>
          <w:sz w:val="24"/>
          <w:szCs w:val="24"/>
        </w:rPr>
        <w:t>,</w:t>
      </w:r>
      <w:r w:rsidRPr="0018129F">
        <w:rPr>
          <w:rFonts w:ascii="Times New Roman" w:hAnsi="Times New Roman" w:cs="Times New Roman"/>
          <w:sz w:val="24"/>
          <w:szCs w:val="24"/>
        </w:rPr>
        <w:t xml:space="preserve"> R</w:t>
      </w:r>
      <w:r>
        <w:rPr>
          <w:rFonts w:ascii="Times New Roman" w:hAnsi="Times New Roman" w:cs="Times New Roman"/>
          <w:sz w:val="24"/>
          <w:szCs w:val="24"/>
        </w:rPr>
        <w:t>.</w:t>
      </w:r>
      <w:r w:rsidRPr="0018129F">
        <w:rPr>
          <w:rFonts w:ascii="Times New Roman" w:hAnsi="Times New Roman" w:cs="Times New Roman"/>
          <w:sz w:val="24"/>
          <w:szCs w:val="24"/>
        </w:rPr>
        <w:t>, Mor,</w:t>
      </w:r>
      <w:r>
        <w:rPr>
          <w:rFonts w:ascii="Times New Roman" w:hAnsi="Times New Roman" w:cs="Times New Roman"/>
          <w:sz w:val="24"/>
          <w:szCs w:val="24"/>
        </w:rPr>
        <w:t xml:space="preserve"> S., (2019), “</w:t>
      </w:r>
      <w:r w:rsidRPr="0018129F">
        <w:rPr>
          <w:rFonts w:ascii="Times New Roman" w:hAnsi="Times New Roman" w:cs="Times New Roman"/>
          <w:sz w:val="24"/>
          <w:szCs w:val="24"/>
        </w:rPr>
        <w:t>E-waste generation and management practices in Chandigarh, India and economic evaluation for sustainable recycling</w:t>
      </w:r>
      <w:r>
        <w:rPr>
          <w:rFonts w:ascii="Times New Roman" w:hAnsi="Times New Roman" w:cs="Times New Roman"/>
          <w:sz w:val="24"/>
          <w:szCs w:val="24"/>
        </w:rPr>
        <w:t>”</w:t>
      </w:r>
      <w:r w:rsidRPr="0018129F">
        <w:rPr>
          <w:rFonts w:ascii="Times New Roman" w:hAnsi="Times New Roman" w:cs="Times New Roman"/>
          <w:sz w:val="24"/>
          <w:szCs w:val="24"/>
        </w:rPr>
        <w:t>,</w:t>
      </w:r>
      <w:r>
        <w:rPr>
          <w:rFonts w:ascii="Times New Roman" w:hAnsi="Times New Roman" w:cs="Times New Roman"/>
          <w:sz w:val="24"/>
          <w:szCs w:val="24"/>
        </w:rPr>
        <w:t xml:space="preserve"> </w:t>
      </w:r>
      <w:r w:rsidRPr="0018129F">
        <w:rPr>
          <w:rFonts w:ascii="Times New Roman" w:hAnsi="Times New Roman" w:cs="Times New Roman"/>
          <w:sz w:val="24"/>
          <w:szCs w:val="24"/>
        </w:rPr>
        <w:t>Journal of Cleaner Production,</w:t>
      </w:r>
      <w:r>
        <w:rPr>
          <w:rFonts w:ascii="Times New Roman" w:hAnsi="Times New Roman" w:cs="Times New Roman"/>
          <w:sz w:val="24"/>
          <w:szCs w:val="24"/>
        </w:rPr>
        <w:t xml:space="preserve"> </w:t>
      </w:r>
      <w:r w:rsidRPr="0018129F">
        <w:rPr>
          <w:rFonts w:ascii="Times New Roman" w:hAnsi="Times New Roman" w:cs="Times New Roman"/>
          <w:sz w:val="24"/>
          <w:szCs w:val="24"/>
        </w:rPr>
        <w:t>Vol</w:t>
      </w:r>
      <w:r>
        <w:rPr>
          <w:rFonts w:ascii="Times New Roman" w:hAnsi="Times New Roman" w:cs="Times New Roman"/>
          <w:sz w:val="24"/>
          <w:szCs w:val="24"/>
        </w:rPr>
        <w:t>.</w:t>
      </w:r>
      <w:r w:rsidRPr="0018129F">
        <w:rPr>
          <w:rFonts w:ascii="Times New Roman" w:hAnsi="Times New Roman" w:cs="Times New Roman"/>
          <w:sz w:val="24"/>
          <w:szCs w:val="24"/>
        </w:rPr>
        <w:t xml:space="preserve"> 221,</w:t>
      </w:r>
      <w:r>
        <w:rPr>
          <w:rFonts w:ascii="Times New Roman" w:hAnsi="Times New Roman" w:cs="Times New Roman"/>
          <w:sz w:val="24"/>
          <w:szCs w:val="24"/>
        </w:rPr>
        <w:t xml:space="preserve"> </w:t>
      </w:r>
      <w:r w:rsidRPr="0018129F">
        <w:rPr>
          <w:rFonts w:ascii="Times New Roman" w:hAnsi="Times New Roman" w:cs="Times New Roman"/>
          <w:sz w:val="24"/>
          <w:szCs w:val="24"/>
        </w:rPr>
        <w:t>P</w:t>
      </w:r>
      <w:r>
        <w:rPr>
          <w:rFonts w:ascii="Times New Roman" w:hAnsi="Times New Roman" w:cs="Times New Roman"/>
          <w:sz w:val="24"/>
          <w:szCs w:val="24"/>
        </w:rPr>
        <w:t>p.</w:t>
      </w:r>
      <w:r w:rsidRPr="0018129F">
        <w:rPr>
          <w:rFonts w:ascii="Times New Roman" w:hAnsi="Times New Roman" w:cs="Times New Roman"/>
          <w:sz w:val="24"/>
          <w:szCs w:val="24"/>
        </w:rPr>
        <w:t xml:space="preserve"> 286-294</w:t>
      </w:r>
      <w:r>
        <w:rPr>
          <w:rFonts w:ascii="Times New Roman" w:hAnsi="Times New Roman" w:cs="Times New Roman"/>
          <w:sz w:val="24"/>
          <w:szCs w:val="24"/>
        </w:rPr>
        <w:t>.</w:t>
      </w:r>
    </w:p>
    <w:p w14:paraId="2F0E5BDA" w14:textId="77777777" w:rsidR="00EA1188" w:rsidRDefault="00EA1188" w:rsidP="00EA1188">
      <w:pPr>
        <w:jc w:val="both"/>
        <w:rPr>
          <w:rFonts w:ascii="Times New Roman" w:hAnsi="Times New Roman" w:cs="Times New Roman"/>
          <w:color w:val="333333"/>
          <w:sz w:val="24"/>
          <w:szCs w:val="24"/>
        </w:rPr>
      </w:pPr>
      <w:r w:rsidRPr="00BA0FA9">
        <w:rPr>
          <w:rFonts w:ascii="Times New Roman" w:hAnsi="Times New Roman" w:cs="Times New Roman"/>
          <w:color w:val="333333"/>
          <w:sz w:val="24"/>
          <w:szCs w:val="24"/>
        </w:rPr>
        <w:t>Shirodkar,</w:t>
      </w:r>
      <w:r>
        <w:rPr>
          <w:rFonts w:ascii="Times New Roman" w:hAnsi="Times New Roman" w:cs="Times New Roman"/>
          <w:color w:val="333333"/>
          <w:sz w:val="24"/>
          <w:szCs w:val="24"/>
        </w:rPr>
        <w:t xml:space="preserve"> N., &amp;</w:t>
      </w:r>
      <w:r w:rsidRPr="00BA0FA9">
        <w:rPr>
          <w:rFonts w:ascii="Times New Roman" w:hAnsi="Times New Roman" w:cs="Times New Roman"/>
          <w:color w:val="333333"/>
          <w:sz w:val="24"/>
          <w:szCs w:val="24"/>
        </w:rPr>
        <w:t xml:space="preserve"> Terkar,</w:t>
      </w:r>
      <w:r>
        <w:rPr>
          <w:rFonts w:ascii="Times New Roman" w:hAnsi="Times New Roman" w:cs="Times New Roman"/>
          <w:color w:val="333333"/>
          <w:sz w:val="24"/>
          <w:szCs w:val="24"/>
        </w:rPr>
        <w:t xml:space="preserve"> R.,(2017), “</w:t>
      </w:r>
      <w:r w:rsidRPr="00BA0FA9">
        <w:rPr>
          <w:rFonts w:ascii="Times New Roman" w:hAnsi="Times New Roman" w:cs="Times New Roman"/>
          <w:color w:val="333333"/>
          <w:sz w:val="24"/>
          <w:szCs w:val="24"/>
        </w:rPr>
        <w:t>Stepped Recycling: The Solution for E-waste Management and Sustainable Manufacturing in India</w:t>
      </w:r>
      <w:r>
        <w:rPr>
          <w:rFonts w:ascii="Times New Roman" w:hAnsi="Times New Roman" w:cs="Times New Roman"/>
          <w:color w:val="333333"/>
          <w:sz w:val="24"/>
          <w:szCs w:val="24"/>
        </w:rPr>
        <w:t>”</w:t>
      </w:r>
      <w:r w:rsidRPr="00BA0FA9">
        <w:rPr>
          <w:rFonts w:ascii="Times New Roman" w:hAnsi="Times New Roman" w:cs="Times New Roman"/>
          <w:color w:val="333333"/>
          <w:sz w:val="24"/>
          <w:szCs w:val="24"/>
        </w:rPr>
        <w:t>,</w:t>
      </w:r>
      <w:r>
        <w:rPr>
          <w:rFonts w:ascii="Times New Roman" w:hAnsi="Times New Roman" w:cs="Times New Roman"/>
          <w:color w:val="333333"/>
          <w:sz w:val="24"/>
          <w:szCs w:val="24"/>
        </w:rPr>
        <w:t xml:space="preserve"> </w:t>
      </w:r>
      <w:r w:rsidRPr="00BA0FA9">
        <w:rPr>
          <w:rFonts w:ascii="Times New Roman" w:hAnsi="Times New Roman" w:cs="Times New Roman"/>
          <w:color w:val="333333"/>
          <w:sz w:val="24"/>
          <w:szCs w:val="24"/>
        </w:rPr>
        <w:t>Materials Today: Proceedings,</w:t>
      </w:r>
      <w:r>
        <w:rPr>
          <w:rFonts w:ascii="Times New Roman" w:hAnsi="Times New Roman" w:cs="Times New Roman"/>
          <w:color w:val="333333"/>
          <w:sz w:val="24"/>
          <w:szCs w:val="24"/>
        </w:rPr>
        <w:t xml:space="preserve"> </w:t>
      </w:r>
      <w:r w:rsidRPr="00BA0FA9">
        <w:rPr>
          <w:rFonts w:ascii="Times New Roman" w:hAnsi="Times New Roman" w:cs="Times New Roman"/>
          <w:color w:val="333333"/>
          <w:sz w:val="24"/>
          <w:szCs w:val="24"/>
        </w:rPr>
        <w:t>Vol</w:t>
      </w:r>
      <w:r>
        <w:rPr>
          <w:rFonts w:ascii="Times New Roman" w:hAnsi="Times New Roman" w:cs="Times New Roman"/>
          <w:color w:val="333333"/>
          <w:sz w:val="24"/>
          <w:szCs w:val="24"/>
        </w:rPr>
        <w:t>.</w:t>
      </w:r>
      <w:r w:rsidRPr="00BA0FA9">
        <w:rPr>
          <w:rFonts w:ascii="Times New Roman" w:hAnsi="Times New Roman" w:cs="Times New Roman"/>
          <w:color w:val="333333"/>
          <w:sz w:val="24"/>
          <w:szCs w:val="24"/>
        </w:rPr>
        <w:t xml:space="preserve"> 4,</w:t>
      </w:r>
      <w:r>
        <w:rPr>
          <w:rFonts w:ascii="Times New Roman" w:hAnsi="Times New Roman" w:cs="Times New Roman"/>
          <w:color w:val="333333"/>
          <w:sz w:val="24"/>
          <w:szCs w:val="24"/>
        </w:rPr>
        <w:t xml:space="preserve"> No.</w:t>
      </w:r>
      <w:r w:rsidRPr="00BA0FA9">
        <w:rPr>
          <w:rFonts w:ascii="Times New Roman" w:hAnsi="Times New Roman" w:cs="Times New Roman"/>
          <w:color w:val="333333"/>
          <w:sz w:val="24"/>
          <w:szCs w:val="24"/>
        </w:rPr>
        <w:t xml:space="preserve"> 8,</w:t>
      </w:r>
      <w:r>
        <w:rPr>
          <w:rFonts w:ascii="Times New Roman" w:hAnsi="Times New Roman" w:cs="Times New Roman"/>
          <w:color w:val="333333"/>
          <w:sz w:val="24"/>
          <w:szCs w:val="24"/>
        </w:rPr>
        <w:t xml:space="preserve"> </w:t>
      </w:r>
      <w:r w:rsidRPr="00BA0FA9">
        <w:rPr>
          <w:rFonts w:ascii="Times New Roman" w:hAnsi="Times New Roman" w:cs="Times New Roman"/>
          <w:color w:val="333333"/>
          <w:sz w:val="24"/>
          <w:szCs w:val="24"/>
        </w:rPr>
        <w:t>P</w:t>
      </w:r>
      <w:r>
        <w:rPr>
          <w:rFonts w:ascii="Times New Roman" w:hAnsi="Times New Roman" w:cs="Times New Roman"/>
          <w:color w:val="333333"/>
          <w:sz w:val="24"/>
          <w:szCs w:val="24"/>
        </w:rPr>
        <w:t>p.</w:t>
      </w:r>
      <w:r w:rsidRPr="00BA0FA9">
        <w:rPr>
          <w:rFonts w:ascii="Times New Roman" w:hAnsi="Times New Roman" w:cs="Times New Roman"/>
          <w:color w:val="333333"/>
          <w:sz w:val="24"/>
          <w:szCs w:val="24"/>
        </w:rPr>
        <w:t xml:space="preserve"> 8911-8917</w:t>
      </w:r>
      <w:r>
        <w:rPr>
          <w:rFonts w:ascii="Times New Roman" w:hAnsi="Times New Roman" w:cs="Times New Roman"/>
          <w:color w:val="333333"/>
          <w:sz w:val="24"/>
          <w:szCs w:val="24"/>
        </w:rPr>
        <w:t>.</w:t>
      </w:r>
    </w:p>
    <w:p w14:paraId="54E68E90" w14:textId="77777777" w:rsidR="00EA1188" w:rsidRPr="00817C52" w:rsidRDefault="00EA1188" w:rsidP="00EA1188">
      <w:pPr>
        <w:widowControl w:val="0"/>
        <w:autoSpaceDE w:val="0"/>
        <w:autoSpaceDN w:val="0"/>
        <w:adjustRightInd w:val="0"/>
        <w:spacing w:after="0" w:line="276" w:lineRule="auto"/>
        <w:jc w:val="both"/>
        <w:rPr>
          <w:rFonts w:ascii="Times New Roman" w:hAnsi="Times New Roman"/>
          <w:color w:val="000000" w:themeColor="text1"/>
          <w:sz w:val="24"/>
          <w:szCs w:val="24"/>
        </w:rPr>
      </w:pPr>
      <w:r w:rsidRPr="00817C52">
        <w:rPr>
          <w:rFonts w:ascii="Times New Roman" w:hAnsi="Times New Roman"/>
          <w:noProof/>
          <w:color w:val="000000" w:themeColor="text1"/>
          <w:sz w:val="24"/>
          <w:szCs w:val="24"/>
        </w:rPr>
        <w:t xml:space="preserve">Sodhi, M. &amp; Reimer, B. (2001), “Models for recycling electronics end-of-life products”, </w:t>
      </w:r>
      <w:r w:rsidRPr="00412A0C">
        <w:rPr>
          <w:rFonts w:ascii="Times New Roman" w:hAnsi="Times New Roman"/>
          <w:i/>
          <w:iCs/>
          <w:noProof/>
          <w:color w:val="000000" w:themeColor="text1"/>
          <w:sz w:val="24"/>
          <w:szCs w:val="24"/>
        </w:rPr>
        <w:t>OR Spectrum</w:t>
      </w:r>
      <w:r w:rsidRPr="00817C52">
        <w:rPr>
          <w:rFonts w:ascii="Times New Roman" w:hAnsi="Times New Roman"/>
          <w:noProof/>
          <w:color w:val="000000" w:themeColor="text1"/>
          <w:sz w:val="24"/>
          <w:szCs w:val="24"/>
        </w:rPr>
        <w:t>, Vol. 23, No.1, pp. 97–115</w:t>
      </w:r>
    </w:p>
    <w:p w14:paraId="2BF81862" w14:textId="77777777" w:rsidR="00EA1188" w:rsidRDefault="00EA1188" w:rsidP="00EA1188"/>
    <w:p w14:paraId="67CC3AEB" w14:textId="77777777" w:rsidR="00EA1188" w:rsidRPr="00817C52" w:rsidRDefault="00EA1188" w:rsidP="00EA1188">
      <w:pPr>
        <w:widowControl w:val="0"/>
        <w:autoSpaceDE w:val="0"/>
        <w:autoSpaceDN w:val="0"/>
        <w:adjustRightInd w:val="0"/>
        <w:spacing w:after="0" w:line="276" w:lineRule="auto"/>
        <w:jc w:val="both"/>
        <w:rPr>
          <w:rFonts w:ascii="Times New Roman" w:hAnsi="Times New Roman"/>
          <w:noProof/>
          <w:color w:val="000000" w:themeColor="text1"/>
          <w:sz w:val="24"/>
          <w:szCs w:val="24"/>
        </w:rPr>
      </w:pPr>
      <w:r w:rsidRPr="00817C52">
        <w:rPr>
          <w:rFonts w:ascii="Times New Roman" w:hAnsi="Times New Roman"/>
          <w:noProof/>
          <w:color w:val="000000" w:themeColor="text1"/>
          <w:sz w:val="24"/>
          <w:szCs w:val="24"/>
        </w:rPr>
        <w:t xml:space="preserve">Widmer, R., Oswald-Krapf, H., Sinha-Khetriwal, D., Schnellmann, M. &amp; Böni, H. (2005), “Global perspectives on e-waste. </w:t>
      </w:r>
      <w:r w:rsidRPr="008A3DA4">
        <w:rPr>
          <w:rFonts w:ascii="Times New Roman" w:hAnsi="Times New Roman"/>
          <w:i/>
          <w:iCs/>
          <w:noProof/>
          <w:color w:val="000000" w:themeColor="text1"/>
          <w:sz w:val="24"/>
          <w:szCs w:val="24"/>
        </w:rPr>
        <w:t>Environmental Impact Assessment Review</w:t>
      </w:r>
      <w:r w:rsidRPr="00817C52">
        <w:rPr>
          <w:rFonts w:ascii="Times New Roman" w:hAnsi="Times New Roman"/>
          <w:iCs/>
          <w:noProof/>
          <w:color w:val="000000" w:themeColor="text1"/>
          <w:sz w:val="24"/>
          <w:szCs w:val="24"/>
        </w:rPr>
        <w:t>” Vol</w:t>
      </w:r>
      <w:r w:rsidRPr="00817C52">
        <w:rPr>
          <w:rFonts w:ascii="Times New Roman" w:hAnsi="Times New Roman"/>
          <w:noProof/>
          <w:color w:val="000000" w:themeColor="text1"/>
          <w:sz w:val="24"/>
          <w:szCs w:val="24"/>
        </w:rPr>
        <w:t>. 25, No. 5. pp. 436–458</w:t>
      </w:r>
    </w:p>
    <w:p w14:paraId="4A864291" w14:textId="77777777" w:rsidR="00D9538C" w:rsidRDefault="00D9538C" w:rsidP="00D9538C">
      <w:pPr>
        <w:spacing w:after="0" w:line="360" w:lineRule="auto"/>
        <w:jc w:val="both"/>
        <w:rPr>
          <w:rFonts w:ascii="Times New Roman" w:hAnsi="Times New Roman"/>
          <w:sz w:val="24"/>
          <w:szCs w:val="24"/>
        </w:rPr>
      </w:pPr>
    </w:p>
    <w:p w14:paraId="44234830" w14:textId="77777777" w:rsidR="00DA67FD" w:rsidRDefault="00DA67FD" w:rsidP="00296FB7">
      <w:pPr>
        <w:spacing w:line="360" w:lineRule="auto"/>
        <w:jc w:val="both"/>
        <w:rPr>
          <w:rFonts w:ascii="Times New Roman" w:hAnsi="Times New Roman"/>
          <w:sz w:val="24"/>
          <w:szCs w:val="24"/>
        </w:rPr>
      </w:pPr>
    </w:p>
    <w:p w14:paraId="17A7298C" w14:textId="77777777" w:rsidR="00296FB7" w:rsidRPr="00526A29" w:rsidRDefault="00296FB7" w:rsidP="00296FB7">
      <w:pPr>
        <w:rPr>
          <w:lang w:val="en-US"/>
        </w:rPr>
      </w:pPr>
    </w:p>
    <w:sectPr w:rsidR="00296FB7" w:rsidRPr="00526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EA"/>
    <w:rsid w:val="00013C07"/>
    <w:rsid w:val="00296FB7"/>
    <w:rsid w:val="00526A29"/>
    <w:rsid w:val="005A1A07"/>
    <w:rsid w:val="00673DEA"/>
    <w:rsid w:val="008F7847"/>
    <w:rsid w:val="00D9538C"/>
    <w:rsid w:val="00DA67FD"/>
    <w:rsid w:val="00EA1188"/>
    <w:rsid w:val="00F039A9"/>
    <w:rsid w:val="00FA5DA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2356"/>
  <w15:chartTrackingRefBased/>
  <w15:docId w15:val="{6192F6A1-9DF4-4DDE-9B11-CCA71421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3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3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somvirarya21@gmail.com" TargetMode="External"/><Relationship Id="rId4" Type="http://schemas.openxmlformats.org/officeDocument/2006/relationships/hyperlink" Target="mailto:riteshyadav.yadav2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3660</Words>
  <Characters>20865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Somvir Arya</dc:creator>
  <cp:keywords/>
  <dc:description/>
  <cp:lastModifiedBy>Somvir Arya</cp:lastModifiedBy>
  <cp:revision>9</cp:revision>
  <dcterms:created xsi:type="dcterms:W3CDTF">2023-12-04T08:50:00Z</dcterms:created>
  <dcterms:modified xsi:type="dcterms:W3CDTF">2023-12-05T10:03:00Z</dcterms:modified>
</cp:coreProperties>
</file>