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378" w:rsidRPr="00472D07" w:rsidRDefault="00E026A6" w:rsidP="0089407B">
      <w:pPr>
        <w:pStyle w:val="Default"/>
        <w:jc w:val="center"/>
        <w:rPr>
          <w:b/>
          <w:color w:val="auto"/>
          <w:sz w:val="32"/>
          <w:szCs w:val="32"/>
          <w:lang w:val="de-DE"/>
        </w:rPr>
      </w:pPr>
      <w:r w:rsidRPr="00472D07">
        <w:rPr>
          <w:b/>
          <w:color w:val="auto"/>
          <w:sz w:val="32"/>
          <w:szCs w:val="32"/>
          <w:lang w:val="de-DE"/>
        </w:rPr>
        <w:t>Breaking the Carbon Barrier –</w:t>
      </w:r>
      <w:r w:rsidR="00FE0378" w:rsidRPr="00472D07">
        <w:rPr>
          <w:b/>
          <w:color w:val="auto"/>
          <w:sz w:val="32"/>
          <w:szCs w:val="32"/>
          <w:lang w:val="de-DE"/>
        </w:rPr>
        <w:t xml:space="preserve"> </w:t>
      </w:r>
      <w:r w:rsidR="00B770B4" w:rsidRPr="00472D07">
        <w:rPr>
          <w:b/>
          <w:color w:val="auto"/>
          <w:sz w:val="32"/>
          <w:szCs w:val="32"/>
          <w:lang w:val="de-DE"/>
        </w:rPr>
        <w:t>En</w:t>
      </w:r>
      <w:r w:rsidRPr="00472D07">
        <w:rPr>
          <w:b/>
          <w:color w:val="auto"/>
          <w:sz w:val="32"/>
          <w:szCs w:val="32"/>
          <w:lang w:val="de-DE"/>
        </w:rPr>
        <w:t xml:space="preserve">gineered </w:t>
      </w:r>
      <w:r w:rsidR="00FE0378" w:rsidRPr="00472D07">
        <w:rPr>
          <w:b/>
          <w:color w:val="auto"/>
          <w:sz w:val="32"/>
          <w:szCs w:val="32"/>
          <w:lang w:val="de-DE"/>
        </w:rPr>
        <w:t>Biochar as Answer for Reducing Carbon in Heavy Industries</w:t>
      </w:r>
    </w:p>
    <w:p w:rsidR="00FE0378" w:rsidRPr="00472D07" w:rsidRDefault="00FE0378" w:rsidP="0089407B">
      <w:pPr>
        <w:pStyle w:val="Default"/>
        <w:jc w:val="center"/>
        <w:rPr>
          <w:b/>
          <w:color w:val="auto"/>
          <w:sz w:val="28"/>
          <w:szCs w:val="28"/>
          <w:lang w:val="de-DE"/>
        </w:rPr>
      </w:pPr>
    </w:p>
    <w:p w:rsidR="00241952" w:rsidRPr="00E2051D" w:rsidRDefault="00241952" w:rsidP="0089407B">
      <w:pPr>
        <w:pStyle w:val="Default"/>
        <w:jc w:val="center"/>
        <w:rPr>
          <w:bCs/>
          <w:color w:val="365F91"/>
          <w:sz w:val="28"/>
          <w:szCs w:val="28"/>
        </w:rPr>
      </w:pPr>
      <w:r w:rsidRPr="00E2051D">
        <w:rPr>
          <w:bCs/>
          <w:sz w:val="28"/>
          <w:szCs w:val="28"/>
        </w:rPr>
        <w:t xml:space="preserve">Dr </w:t>
      </w:r>
      <w:proofErr w:type="spellStart"/>
      <w:r w:rsidRPr="00E2051D">
        <w:rPr>
          <w:bCs/>
          <w:sz w:val="28"/>
          <w:szCs w:val="28"/>
        </w:rPr>
        <w:t>Reji</w:t>
      </w:r>
      <w:proofErr w:type="spellEnd"/>
      <w:r w:rsidRPr="00E2051D">
        <w:rPr>
          <w:bCs/>
          <w:sz w:val="28"/>
          <w:szCs w:val="28"/>
        </w:rPr>
        <w:t xml:space="preserve"> </w:t>
      </w:r>
      <w:proofErr w:type="spellStart"/>
      <w:r w:rsidRPr="00E2051D">
        <w:rPr>
          <w:bCs/>
          <w:sz w:val="28"/>
          <w:szCs w:val="28"/>
        </w:rPr>
        <w:t>Kurien</w:t>
      </w:r>
      <w:proofErr w:type="spellEnd"/>
      <w:r w:rsidRPr="00E2051D">
        <w:rPr>
          <w:bCs/>
          <w:sz w:val="28"/>
          <w:szCs w:val="28"/>
        </w:rPr>
        <w:t xml:space="preserve"> Thomas</w:t>
      </w:r>
      <w:r w:rsidR="00FC605A" w:rsidRPr="00E2051D">
        <w:rPr>
          <w:bCs/>
          <w:color w:val="365F91"/>
          <w:sz w:val="28"/>
          <w:szCs w:val="28"/>
        </w:rPr>
        <w:t xml:space="preserve"> </w:t>
      </w:r>
    </w:p>
    <w:p w:rsidR="00C846E2" w:rsidRPr="002C48AD" w:rsidRDefault="00C846E2" w:rsidP="0089407B">
      <w:pPr>
        <w:pStyle w:val="Default"/>
        <w:jc w:val="center"/>
        <w:rPr>
          <w:i/>
          <w:sz w:val="20"/>
          <w:szCs w:val="20"/>
        </w:rPr>
      </w:pPr>
      <w:r w:rsidRPr="002C48AD">
        <w:rPr>
          <w:i/>
          <w:sz w:val="20"/>
          <w:szCs w:val="20"/>
        </w:rPr>
        <w:t xml:space="preserve"> </w:t>
      </w:r>
      <w:proofErr w:type="gramStart"/>
      <w:r w:rsidR="00241952" w:rsidRPr="002C48AD">
        <w:rPr>
          <w:i/>
          <w:sz w:val="20"/>
          <w:szCs w:val="20"/>
        </w:rPr>
        <w:t xml:space="preserve">CEO </w:t>
      </w:r>
      <w:r w:rsidR="00B04BB5" w:rsidRPr="002C48AD">
        <w:rPr>
          <w:i/>
          <w:sz w:val="20"/>
          <w:szCs w:val="20"/>
        </w:rPr>
        <w:t>,</w:t>
      </w:r>
      <w:proofErr w:type="gramEnd"/>
      <w:r w:rsidR="00B04BB5" w:rsidRPr="002C48AD">
        <w:rPr>
          <w:i/>
          <w:sz w:val="20"/>
          <w:szCs w:val="20"/>
        </w:rPr>
        <w:t xml:space="preserve"> </w:t>
      </w:r>
      <w:r w:rsidR="00241952" w:rsidRPr="002C48AD">
        <w:rPr>
          <w:i/>
          <w:sz w:val="20"/>
          <w:szCs w:val="20"/>
        </w:rPr>
        <w:t>TOL Biotech USA</w:t>
      </w:r>
    </w:p>
    <w:p w:rsidR="00B04BB5" w:rsidRPr="002C48AD" w:rsidRDefault="00B04BB5" w:rsidP="0089407B">
      <w:pPr>
        <w:pStyle w:val="Default"/>
        <w:jc w:val="center"/>
        <w:rPr>
          <w:bCs/>
          <w:sz w:val="20"/>
          <w:szCs w:val="20"/>
        </w:rPr>
      </w:pPr>
      <w:r w:rsidRPr="002C48AD">
        <w:rPr>
          <w:i/>
          <w:sz w:val="20"/>
          <w:szCs w:val="20"/>
        </w:rPr>
        <w:t>rkthoma2@kent.edu</w:t>
      </w:r>
    </w:p>
    <w:p w:rsidR="00FD4499" w:rsidRPr="002C48AD" w:rsidRDefault="00E2051D" w:rsidP="0089407B">
      <w:pPr>
        <w:spacing w:after="0" w:line="240" w:lineRule="auto"/>
        <w:rPr>
          <w:sz w:val="20"/>
          <w:szCs w:val="20"/>
        </w:rPr>
      </w:pPr>
      <w:r w:rsidRPr="002C48AD">
        <w:rPr>
          <w:i/>
          <w:iCs/>
          <w:noProof/>
          <w:sz w:val="20"/>
          <w:szCs w:val="20"/>
          <w:lang w:val="en-US"/>
        </w:rPr>
        <w:pict>
          <v:roundrect id="_x0000_s1039" style="position:absolute;left:0;text-align:left;margin-left:2.1pt;margin-top:2.95pt;width:438.75pt;height:260.55pt;z-index:251658240" arcsize="4245f" strokecolor="#d99594" strokeweight="1pt">
            <v:fill color2="#e5b8b7" focusposition="1" focussize="" focus="100%" type="gradient"/>
            <v:shadow on="t" type="perspective" color="#622423" opacity=".5" offset="1pt" offset2="-3pt"/>
            <v:textbox style="mso-next-textbox:#_x0000_s1039">
              <w:txbxContent>
                <w:p w:rsidR="004511D8" w:rsidRPr="00E2051D" w:rsidRDefault="004511D8" w:rsidP="00FE0378">
                  <w:pPr>
                    <w:pStyle w:val="NormalWeb"/>
                    <w:rPr>
                      <w:i/>
                      <w:sz w:val="20"/>
                      <w:szCs w:val="20"/>
                    </w:rPr>
                  </w:pPr>
                  <w:r>
                    <w:rPr>
                      <w:b/>
                      <w:iCs/>
                      <w:sz w:val="16"/>
                      <w:szCs w:val="16"/>
                    </w:rPr>
                    <w:t xml:space="preserve">ABSTRACT.  </w:t>
                  </w:r>
                  <w:r w:rsidRPr="001D1820">
                    <w:rPr>
                      <w:color w:val="FF0000"/>
                      <w:sz w:val="16"/>
                      <w:szCs w:val="16"/>
                    </w:rPr>
                    <w:t xml:space="preserve"> </w:t>
                  </w:r>
                  <w:r w:rsidRPr="00E2051D">
                    <w:rPr>
                      <w:i/>
                      <w:sz w:val="20"/>
                      <w:szCs w:val="20"/>
                    </w:rPr>
                    <w:t xml:space="preserve">The industries of steel and cement, which are responsible for more than 15% of worldwide CO₂ emissions, need sustainable options quickly to lessen their environmental effects while still being financially viable. This study looks at using engineered </w:t>
                  </w:r>
                  <w:proofErr w:type="spellStart"/>
                  <w:r w:rsidRPr="00E2051D">
                    <w:rPr>
                      <w:i/>
                      <w:sz w:val="20"/>
                      <w:szCs w:val="20"/>
                    </w:rPr>
                    <w:t>biochar</w:t>
                  </w:r>
                  <w:proofErr w:type="spellEnd"/>
                  <w:r w:rsidRPr="00E2051D">
                    <w:rPr>
                      <w:i/>
                      <w:sz w:val="20"/>
                      <w:szCs w:val="20"/>
                    </w:rPr>
                    <w:t xml:space="preserve"> as a carbon-negative additive in these fields. Premium engineered </w:t>
                  </w:r>
                  <w:proofErr w:type="spellStart"/>
                  <w:r w:rsidRPr="00E2051D">
                    <w:rPr>
                      <w:i/>
                      <w:sz w:val="20"/>
                      <w:szCs w:val="20"/>
                    </w:rPr>
                    <w:t>biochar</w:t>
                  </w:r>
                  <w:proofErr w:type="spellEnd"/>
                  <w:r w:rsidRPr="00E2051D">
                    <w:rPr>
                      <w:i/>
                      <w:sz w:val="20"/>
                      <w:szCs w:val="20"/>
                    </w:rPr>
                    <w:t xml:space="preserve"> is made through </w:t>
                  </w:r>
                  <w:proofErr w:type="spellStart"/>
                  <w:r w:rsidRPr="00E2051D">
                    <w:rPr>
                      <w:i/>
                      <w:sz w:val="20"/>
                      <w:szCs w:val="20"/>
                    </w:rPr>
                    <w:t>pyrolysis</w:t>
                  </w:r>
                  <w:proofErr w:type="spellEnd"/>
                  <w:r w:rsidRPr="00E2051D">
                    <w:rPr>
                      <w:i/>
                      <w:sz w:val="20"/>
                      <w:szCs w:val="20"/>
                    </w:rPr>
                    <w:t xml:space="preserve"> of waste biomass and has a high amount of fixed carbon, thermal stability, and a flexible structure, which makes it a good replacement for regular carbon sources. Our results show that using 10-20% </w:t>
                  </w:r>
                  <w:proofErr w:type="spellStart"/>
                  <w:r w:rsidRPr="00E2051D">
                    <w:rPr>
                      <w:i/>
                      <w:sz w:val="20"/>
                      <w:szCs w:val="20"/>
                    </w:rPr>
                    <w:t>biochar</w:t>
                  </w:r>
                  <w:proofErr w:type="spellEnd"/>
                  <w:r w:rsidRPr="00E2051D">
                    <w:rPr>
                      <w:i/>
                      <w:sz w:val="20"/>
                      <w:szCs w:val="20"/>
                    </w:rPr>
                    <w:t xml:space="preserve"> instead of </w:t>
                  </w:r>
                  <w:proofErr w:type="spellStart"/>
                  <w:r w:rsidRPr="00E2051D">
                    <w:rPr>
                      <w:i/>
                      <w:sz w:val="20"/>
                      <w:szCs w:val="20"/>
                    </w:rPr>
                    <w:t>pulverised</w:t>
                  </w:r>
                  <w:proofErr w:type="spellEnd"/>
                  <w:r w:rsidRPr="00E2051D">
                    <w:rPr>
                      <w:i/>
                      <w:sz w:val="20"/>
                      <w:szCs w:val="20"/>
                    </w:rPr>
                    <w:t xml:space="preserve"> coal in steel blast furnaces can cut CO₂ emissions by up to 15%, and replacing part of the clinker in cement production can lead to an 8% reduction in emissions. These changes also improve operational efficiency, which includes better combustion rates and higher quality materials. Economic models indicate significant financial advantages, with savings of $20-$25 per </w:t>
                  </w:r>
                  <w:proofErr w:type="spellStart"/>
                  <w:r w:rsidRPr="00E2051D">
                    <w:rPr>
                      <w:i/>
                      <w:sz w:val="20"/>
                      <w:szCs w:val="20"/>
                    </w:rPr>
                    <w:t>tonne</w:t>
                  </w:r>
                  <w:proofErr w:type="spellEnd"/>
                  <w:r w:rsidRPr="00E2051D">
                    <w:rPr>
                      <w:i/>
                      <w:sz w:val="20"/>
                      <w:szCs w:val="20"/>
                    </w:rPr>
                    <w:t xml:space="preserve"> of steel and $5-$8 per </w:t>
                  </w:r>
                  <w:proofErr w:type="spellStart"/>
                  <w:r w:rsidRPr="00E2051D">
                    <w:rPr>
                      <w:i/>
                      <w:sz w:val="20"/>
                      <w:szCs w:val="20"/>
                    </w:rPr>
                    <w:t>tonne</w:t>
                  </w:r>
                  <w:proofErr w:type="spellEnd"/>
                  <w:r w:rsidRPr="00E2051D">
                    <w:rPr>
                      <w:i/>
                      <w:sz w:val="20"/>
                      <w:szCs w:val="20"/>
                    </w:rPr>
                    <w:t xml:space="preserve"> of cement, thanks to reduced costs for raw materials, lower energy use, and earnings from carbon credits. The paper combines experimental data, lifecycle analyses, and pilot case studies from major industrial partners, also featuring strong graphical data that shows efficiency improvements and emission cuts. </w:t>
                  </w:r>
                  <w:proofErr w:type="spellStart"/>
                  <w:r w:rsidRPr="00E2051D">
                    <w:rPr>
                      <w:i/>
                      <w:sz w:val="20"/>
                      <w:szCs w:val="20"/>
                    </w:rPr>
                    <w:t>Biochar's</w:t>
                  </w:r>
                  <w:proofErr w:type="spellEnd"/>
                  <w:r w:rsidRPr="00E2051D">
                    <w:rPr>
                      <w:i/>
                      <w:sz w:val="20"/>
                      <w:szCs w:val="20"/>
                    </w:rPr>
                    <w:t xml:space="preserve"> capacity to store stable carbon further emphasizes its importance in promoting a circular economy. This research confirms that engineered </w:t>
                  </w:r>
                  <w:proofErr w:type="spellStart"/>
                  <w:r w:rsidRPr="00E2051D">
                    <w:rPr>
                      <w:i/>
                      <w:sz w:val="20"/>
                      <w:szCs w:val="20"/>
                    </w:rPr>
                    <w:t>biochar</w:t>
                  </w:r>
                  <w:proofErr w:type="spellEnd"/>
                  <w:r w:rsidRPr="00E2051D">
                    <w:rPr>
                      <w:i/>
                      <w:sz w:val="20"/>
                      <w:szCs w:val="20"/>
                    </w:rPr>
                    <w:t xml:space="preserve"> is a practical, affordable, and scientifically validated option for </w:t>
                  </w:r>
                  <w:proofErr w:type="spellStart"/>
                  <w:r w:rsidRPr="00E2051D">
                    <w:rPr>
                      <w:i/>
                      <w:sz w:val="20"/>
                      <w:szCs w:val="20"/>
                    </w:rPr>
                    <w:t>decarbonising</w:t>
                  </w:r>
                  <w:proofErr w:type="spellEnd"/>
                  <w:r w:rsidRPr="00E2051D">
                    <w:rPr>
                      <w:i/>
                      <w:sz w:val="20"/>
                      <w:szCs w:val="20"/>
                    </w:rPr>
                    <w:t xml:space="preserve"> heavy industries, providing a clear plan for achieving environmentally sustainable industrial practices.</w:t>
                  </w:r>
                </w:p>
                <w:p w:rsidR="004511D8" w:rsidRPr="00E026A6" w:rsidRDefault="004511D8" w:rsidP="00FE0378">
                  <w:pPr>
                    <w:pStyle w:val="NormalWeb"/>
                    <w:rPr>
                      <w:i/>
                      <w:sz w:val="20"/>
                      <w:szCs w:val="20"/>
                    </w:rPr>
                  </w:pPr>
                  <w:proofErr w:type="gramStart"/>
                  <w:r>
                    <w:rPr>
                      <w:b/>
                      <w:bCs/>
                      <w:iCs/>
                      <w:sz w:val="16"/>
                      <w:szCs w:val="16"/>
                    </w:rPr>
                    <w:t>KEY WORDS.</w:t>
                  </w:r>
                  <w:proofErr w:type="gramEnd"/>
                  <w:r>
                    <w:rPr>
                      <w:b/>
                      <w:bCs/>
                      <w:iCs/>
                      <w:sz w:val="16"/>
                      <w:szCs w:val="16"/>
                    </w:rPr>
                    <w:t xml:space="preserve"> </w:t>
                  </w:r>
                  <w:r w:rsidRPr="001D1820">
                    <w:rPr>
                      <w:b/>
                      <w:color w:val="FF0000"/>
                      <w:sz w:val="16"/>
                      <w:szCs w:val="16"/>
                    </w:rPr>
                    <w:t xml:space="preserve"> </w:t>
                  </w:r>
                  <w:r w:rsidRPr="001D1820">
                    <w:rPr>
                      <w:b/>
                      <w:bCs/>
                      <w:iCs/>
                      <w:sz w:val="16"/>
                      <w:szCs w:val="16"/>
                    </w:rPr>
                    <w:t xml:space="preserve"> </w:t>
                  </w:r>
                  <w:proofErr w:type="gramStart"/>
                  <w:r w:rsidRPr="00E026A6">
                    <w:rPr>
                      <w:sz w:val="20"/>
                      <w:szCs w:val="20"/>
                    </w:rPr>
                    <w:t xml:space="preserve">Engineered </w:t>
                  </w:r>
                  <w:proofErr w:type="spellStart"/>
                  <w:r w:rsidRPr="00E026A6">
                    <w:rPr>
                      <w:sz w:val="20"/>
                      <w:szCs w:val="20"/>
                    </w:rPr>
                    <w:t>biochar</w:t>
                  </w:r>
                  <w:proofErr w:type="spellEnd"/>
                  <w:r w:rsidRPr="00E026A6">
                    <w:rPr>
                      <w:sz w:val="20"/>
                      <w:szCs w:val="20"/>
                    </w:rPr>
                    <w:t xml:space="preserve">, </w:t>
                  </w:r>
                  <w:proofErr w:type="spellStart"/>
                  <w:r w:rsidRPr="00E026A6">
                    <w:rPr>
                      <w:sz w:val="20"/>
                      <w:szCs w:val="20"/>
                    </w:rPr>
                    <w:t>decarbonisation</w:t>
                  </w:r>
                  <w:proofErr w:type="spellEnd"/>
                  <w:r w:rsidRPr="00E026A6">
                    <w:rPr>
                      <w:sz w:val="20"/>
                      <w:szCs w:val="20"/>
                    </w:rPr>
                    <w:t>, steel industry, cement production, emissions reduction, lifecycle analysis, carbon credits.</w:t>
                  </w:r>
                  <w:proofErr w:type="gramEnd"/>
                </w:p>
              </w:txbxContent>
            </v:textbox>
          </v:roundrect>
        </w:pict>
      </w:r>
    </w:p>
    <w:p w:rsidR="000D7C31" w:rsidRPr="002C48AD" w:rsidRDefault="000D7C31" w:rsidP="0089407B">
      <w:pPr>
        <w:pStyle w:val="AbstractLiteratur"/>
        <w:spacing w:before="0" w:after="0" w:line="240" w:lineRule="auto"/>
        <w:jc w:val="both"/>
        <w:rPr>
          <w:i/>
          <w:iCs/>
          <w:sz w:val="20"/>
          <w:szCs w:val="20"/>
          <w:lang w:val="en-US"/>
        </w:rPr>
      </w:pPr>
    </w:p>
    <w:p w:rsidR="000D7C31" w:rsidRPr="002C48AD" w:rsidRDefault="000D7C31" w:rsidP="0089407B">
      <w:pPr>
        <w:pStyle w:val="AbstractLiteratur"/>
        <w:spacing w:before="0" w:after="0" w:line="240" w:lineRule="auto"/>
        <w:jc w:val="both"/>
        <w:rPr>
          <w:i/>
          <w:iCs/>
          <w:sz w:val="20"/>
          <w:szCs w:val="20"/>
          <w:lang w:val="en-US"/>
        </w:rPr>
      </w:pPr>
    </w:p>
    <w:p w:rsidR="000D7C31" w:rsidRPr="002C48AD" w:rsidRDefault="000D7C31" w:rsidP="0089407B">
      <w:pPr>
        <w:pStyle w:val="AbstractLiteratur"/>
        <w:spacing w:before="0" w:after="0" w:line="240" w:lineRule="auto"/>
        <w:jc w:val="both"/>
        <w:rPr>
          <w:i/>
          <w:iCs/>
          <w:sz w:val="20"/>
          <w:szCs w:val="20"/>
          <w:lang w:val="en-US"/>
        </w:rPr>
      </w:pPr>
    </w:p>
    <w:p w:rsidR="000D7C31" w:rsidRPr="002C48AD" w:rsidRDefault="000D7C31" w:rsidP="0089407B">
      <w:pPr>
        <w:pStyle w:val="AbstractLiteratur"/>
        <w:spacing w:before="0" w:after="0" w:line="240" w:lineRule="auto"/>
        <w:jc w:val="both"/>
        <w:rPr>
          <w:i/>
          <w:iCs/>
          <w:sz w:val="20"/>
          <w:szCs w:val="20"/>
          <w:lang w:val="en-US"/>
        </w:rPr>
      </w:pPr>
    </w:p>
    <w:p w:rsidR="000D7C31" w:rsidRPr="002C48AD" w:rsidRDefault="000D7C31" w:rsidP="0089407B">
      <w:pPr>
        <w:pStyle w:val="AbstractLiteratur"/>
        <w:spacing w:before="0" w:after="0" w:line="240" w:lineRule="auto"/>
        <w:jc w:val="both"/>
        <w:rPr>
          <w:i/>
          <w:iCs/>
          <w:sz w:val="20"/>
          <w:szCs w:val="20"/>
          <w:lang w:val="en-US"/>
        </w:rPr>
      </w:pPr>
    </w:p>
    <w:p w:rsidR="000D7C31" w:rsidRPr="002C48AD" w:rsidRDefault="000D7C31" w:rsidP="0089407B">
      <w:pPr>
        <w:pStyle w:val="AbstractLiteratur"/>
        <w:spacing w:before="0" w:after="0" w:line="240" w:lineRule="auto"/>
        <w:jc w:val="both"/>
        <w:rPr>
          <w:i/>
          <w:iCs/>
          <w:sz w:val="20"/>
          <w:szCs w:val="20"/>
          <w:lang w:val="en-US"/>
        </w:rPr>
      </w:pPr>
    </w:p>
    <w:p w:rsidR="000D7C31" w:rsidRPr="002C48AD" w:rsidRDefault="000D7C31" w:rsidP="0089407B">
      <w:pPr>
        <w:pStyle w:val="AbstractLiteratur"/>
        <w:spacing w:before="0" w:after="0" w:line="240" w:lineRule="auto"/>
        <w:jc w:val="both"/>
        <w:rPr>
          <w:i/>
          <w:iCs/>
          <w:sz w:val="20"/>
          <w:szCs w:val="20"/>
          <w:lang w:val="en-US"/>
        </w:rPr>
      </w:pPr>
    </w:p>
    <w:p w:rsidR="000D7C31" w:rsidRPr="002C48AD" w:rsidRDefault="000D7C31" w:rsidP="0089407B">
      <w:pPr>
        <w:pStyle w:val="AbstractLiteratur"/>
        <w:spacing w:before="0" w:after="0" w:line="240" w:lineRule="auto"/>
        <w:jc w:val="both"/>
        <w:rPr>
          <w:i/>
          <w:iCs/>
          <w:sz w:val="20"/>
          <w:szCs w:val="20"/>
          <w:lang w:val="en-US"/>
        </w:rPr>
      </w:pPr>
    </w:p>
    <w:p w:rsidR="000D7C31" w:rsidRPr="002C48AD" w:rsidRDefault="000D7C31" w:rsidP="0089407B">
      <w:pPr>
        <w:pStyle w:val="AbstractLiteratur"/>
        <w:spacing w:before="0" w:after="0" w:line="240" w:lineRule="auto"/>
        <w:jc w:val="both"/>
        <w:rPr>
          <w:i/>
          <w:iCs/>
          <w:sz w:val="20"/>
          <w:szCs w:val="20"/>
          <w:lang w:val="en-US"/>
        </w:rPr>
      </w:pPr>
    </w:p>
    <w:p w:rsidR="000D7C31" w:rsidRPr="002C48AD" w:rsidRDefault="000D7C31" w:rsidP="0089407B">
      <w:pPr>
        <w:pStyle w:val="AbstractLiteratur"/>
        <w:spacing w:before="0" w:after="0" w:line="240" w:lineRule="auto"/>
        <w:jc w:val="both"/>
        <w:rPr>
          <w:i/>
          <w:iCs/>
          <w:sz w:val="20"/>
          <w:szCs w:val="20"/>
          <w:lang w:val="en-US"/>
        </w:rPr>
      </w:pPr>
    </w:p>
    <w:p w:rsidR="000D7C31" w:rsidRPr="002C48AD" w:rsidRDefault="000D7C31" w:rsidP="0089407B">
      <w:pPr>
        <w:pStyle w:val="AbstractLiteratur"/>
        <w:spacing w:before="0" w:after="0" w:line="240" w:lineRule="auto"/>
        <w:jc w:val="both"/>
        <w:rPr>
          <w:i/>
          <w:iCs/>
          <w:sz w:val="20"/>
          <w:szCs w:val="20"/>
          <w:lang w:val="en-US"/>
        </w:rPr>
      </w:pPr>
    </w:p>
    <w:p w:rsidR="000D7C31" w:rsidRPr="002C48AD" w:rsidRDefault="000D7C31" w:rsidP="0089407B">
      <w:pPr>
        <w:pStyle w:val="AbstractLiteratur"/>
        <w:spacing w:before="0" w:after="0" w:line="240" w:lineRule="auto"/>
        <w:jc w:val="both"/>
        <w:rPr>
          <w:i/>
          <w:iCs/>
          <w:sz w:val="20"/>
          <w:szCs w:val="20"/>
          <w:lang w:val="en-US"/>
        </w:rPr>
      </w:pPr>
    </w:p>
    <w:p w:rsidR="000D7C31" w:rsidRPr="002C48AD" w:rsidRDefault="000D7C31" w:rsidP="0089407B">
      <w:pPr>
        <w:pStyle w:val="AbstractLiteratur"/>
        <w:spacing w:before="0" w:after="0" w:line="240" w:lineRule="auto"/>
        <w:jc w:val="both"/>
        <w:rPr>
          <w:i/>
          <w:iCs/>
          <w:sz w:val="20"/>
          <w:szCs w:val="20"/>
          <w:lang w:val="en-US"/>
        </w:rPr>
      </w:pPr>
    </w:p>
    <w:p w:rsidR="000D7C31" w:rsidRPr="002C48AD" w:rsidRDefault="000D7C31" w:rsidP="0089407B">
      <w:pPr>
        <w:pStyle w:val="AbstractLiteratur"/>
        <w:spacing w:before="0" w:after="0" w:line="240" w:lineRule="auto"/>
        <w:jc w:val="both"/>
        <w:rPr>
          <w:i/>
          <w:iCs/>
          <w:sz w:val="20"/>
          <w:szCs w:val="20"/>
          <w:lang w:val="en-US"/>
        </w:rPr>
      </w:pPr>
    </w:p>
    <w:p w:rsidR="000D7C31" w:rsidRPr="002C48AD" w:rsidRDefault="000D7C31" w:rsidP="0089407B">
      <w:pPr>
        <w:pStyle w:val="AbstractLiteratur"/>
        <w:spacing w:before="0" w:after="0" w:line="240" w:lineRule="auto"/>
        <w:jc w:val="both"/>
        <w:rPr>
          <w:i/>
          <w:iCs/>
          <w:sz w:val="20"/>
          <w:szCs w:val="20"/>
          <w:lang w:val="en-US"/>
        </w:rPr>
      </w:pPr>
    </w:p>
    <w:p w:rsidR="000D7C31" w:rsidRPr="002C48AD" w:rsidRDefault="000D7C31" w:rsidP="0089407B">
      <w:pPr>
        <w:pStyle w:val="AbstractLiteratur"/>
        <w:spacing w:before="0" w:after="0" w:line="240" w:lineRule="auto"/>
        <w:jc w:val="both"/>
        <w:rPr>
          <w:i/>
          <w:iCs/>
          <w:sz w:val="20"/>
          <w:szCs w:val="20"/>
          <w:lang w:val="en-US"/>
        </w:rPr>
      </w:pPr>
    </w:p>
    <w:p w:rsidR="000D7C31" w:rsidRPr="002C48AD" w:rsidRDefault="000D7C31" w:rsidP="0089407B">
      <w:pPr>
        <w:pStyle w:val="AbstractLiteratur"/>
        <w:spacing w:before="0" w:after="0" w:line="240" w:lineRule="auto"/>
        <w:jc w:val="both"/>
        <w:rPr>
          <w:i/>
          <w:iCs/>
          <w:sz w:val="20"/>
          <w:szCs w:val="20"/>
          <w:lang w:val="en-US"/>
        </w:rPr>
      </w:pPr>
    </w:p>
    <w:p w:rsidR="000D7C31" w:rsidRPr="002C48AD" w:rsidRDefault="000D7C31" w:rsidP="0089407B">
      <w:pPr>
        <w:pStyle w:val="AbstractLiteratur"/>
        <w:spacing w:before="0" w:after="0" w:line="240" w:lineRule="auto"/>
        <w:jc w:val="both"/>
        <w:rPr>
          <w:i/>
          <w:iCs/>
          <w:sz w:val="20"/>
          <w:szCs w:val="20"/>
          <w:lang w:val="en-US"/>
        </w:rPr>
      </w:pPr>
    </w:p>
    <w:p w:rsidR="000D7C31" w:rsidRDefault="000D7C31" w:rsidP="0089407B">
      <w:pPr>
        <w:pStyle w:val="AbstractLiteratur"/>
        <w:spacing w:before="0" w:after="0" w:line="240" w:lineRule="auto"/>
        <w:jc w:val="both"/>
        <w:rPr>
          <w:i/>
          <w:iCs/>
          <w:sz w:val="20"/>
          <w:szCs w:val="20"/>
          <w:lang w:val="en-US"/>
        </w:rPr>
      </w:pPr>
    </w:p>
    <w:p w:rsidR="00E2051D" w:rsidRDefault="00E2051D" w:rsidP="00E2051D">
      <w:pPr>
        <w:rPr>
          <w:lang w:val="en-US"/>
        </w:rPr>
      </w:pPr>
    </w:p>
    <w:p w:rsidR="00E2051D" w:rsidRPr="00E2051D" w:rsidRDefault="00E2051D" w:rsidP="00E2051D">
      <w:pPr>
        <w:rPr>
          <w:lang w:val="en-US"/>
        </w:rPr>
      </w:pPr>
    </w:p>
    <w:p w:rsidR="00FD4499" w:rsidRPr="002C48AD" w:rsidRDefault="00FD4499" w:rsidP="0089407B">
      <w:pPr>
        <w:autoSpaceDE w:val="0"/>
        <w:autoSpaceDN w:val="0"/>
        <w:spacing w:after="0" w:line="240" w:lineRule="auto"/>
        <w:jc w:val="left"/>
        <w:textAlignment w:val="baseline"/>
        <w:rPr>
          <w:rFonts w:eastAsia="Times New Roman"/>
          <w:bCs/>
          <w:sz w:val="20"/>
          <w:szCs w:val="20"/>
          <w:lang w:val="sk-SK" w:eastAsia="sk-SK"/>
        </w:rPr>
      </w:pPr>
      <w:r w:rsidRPr="002C48AD">
        <w:rPr>
          <w:rFonts w:eastAsia="Times New Roman"/>
          <w:bCs/>
          <w:sz w:val="20"/>
          <w:szCs w:val="20"/>
          <w:lang w:val="sk-SK" w:eastAsia="sk-SK"/>
        </w:rPr>
        <w:t>---------------------------------------------------------------------------------------------------------------------------------------</w:t>
      </w:r>
    </w:p>
    <w:p w:rsidR="00FD4499" w:rsidRPr="002C48AD" w:rsidRDefault="00FD4499" w:rsidP="0089407B">
      <w:pPr>
        <w:autoSpaceDE w:val="0"/>
        <w:autoSpaceDN w:val="0"/>
        <w:spacing w:after="0" w:line="240" w:lineRule="auto"/>
        <w:jc w:val="left"/>
        <w:textAlignment w:val="baseline"/>
        <w:rPr>
          <w:rFonts w:eastAsia="Times New Roman"/>
          <w:bCs/>
          <w:sz w:val="20"/>
          <w:szCs w:val="20"/>
          <w:lang w:val="sk-SK" w:eastAsia="sk-SK"/>
        </w:rPr>
      </w:pPr>
      <w:r w:rsidRPr="002C48AD">
        <w:rPr>
          <w:rFonts w:eastAsia="Times New Roman"/>
          <w:bCs/>
          <w:sz w:val="20"/>
          <w:szCs w:val="20"/>
          <w:lang w:val="sk-SK" w:eastAsia="sk-SK"/>
        </w:rPr>
        <w:t xml:space="preserve">Date of Submission: </w:t>
      </w:r>
      <w:r w:rsidR="002A4CDC" w:rsidRPr="002C48AD">
        <w:rPr>
          <w:rFonts w:eastAsia="Times New Roman"/>
          <w:bCs/>
          <w:sz w:val="20"/>
          <w:szCs w:val="20"/>
          <w:lang w:val="sk-SK" w:eastAsia="sk-SK"/>
        </w:rPr>
        <w:t>xx-xx</w:t>
      </w:r>
      <w:r w:rsidR="00FC605A" w:rsidRPr="002C48AD">
        <w:rPr>
          <w:rFonts w:eastAsia="Times New Roman"/>
          <w:bCs/>
          <w:sz w:val="20"/>
          <w:szCs w:val="20"/>
          <w:lang w:val="sk-SK" w:eastAsia="sk-SK"/>
        </w:rPr>
        <w:t>-xxxx</w:t>
      </w:r>
      <w:r w:rsidRPr="002C48AD">
        <w:rPr>
          <w:rFonts w:eastAsia="Times New Roman"/>
          <w:bCs/>
          <w:sz w:val="20"/>
          <w:szCs w:val="20"/>
          <w:lang w:val="sk-SK" w:eastAsia="sk-SK"/>
        </w:rPr>
        <w:t xml:space="preserve">                                                                            Date of acceptance: </w:t>
      </w:r>
      <w:r w:rsidR="00FC605A" w:rsidRPr="002C48AD">
        <w:rPr>
          <w:rFonts w:eastAsia="Times New Roman"/>
          <w:bCs/>
          <w:sz w:val="20"/>
          <w:szCs w:val="20"/>
          <w:lang w:val="sk-SK" w:eastAsia="sk-SK"/>
        </w:rPr>
        <w:t>xx-xx-xxxx</w:t>
      </w:r>
    </w:p>
    <w:p w:rsidR="00FD4499" w:rsidRPr="002C48AD" w:rsidRDefault="00FD4499" w:rsidP="0089407B">
      <w:pPr>
        <w:autoSpaceDE w:val="0"/>
        <w:autoSpaceDN w:val="0"/>
        <w:spacing w:after="0" w:line="240" w:lineRule="auto"/>
        <w:rPr>
          <w:rFonts w:eastAsia="Times New Roman"/>
          <w:sz w:val="20"/>
          <w:szCs w:val="20"/>
          <w:lang w:val="en-US"/>
        </w:rPr>
      </w:pPr>
      <w:r w:rsidRPr="002C48AD">
        <w:rPr>
          <w:rFonts w:eastAsia="Times New Roman"/>
          <w:bCs/>
          <w:sz w:val="20"/>
          <w:szCs w:val="20"/>
          <w:lang w:val="sk-SK" w:eastAsia="sk-SK"/>
        </w:rPr>
        <w:t>---------------------------------------------------------------------------------------------------------------------------------------</w:t>
      </w:r>
    </w:p>
    <w:p w:rsidR="000D7C31" w:rsidRPr="002C48AD" w:rsidRDefault="000D7C31" w:rsidP="0089407B">
      <w:pPr>
        <w:pStyle w:val="AbstractLiteratur"/>
        <w:spacing w:before="0" w:after="0" w:line="240" w:lineRule="auto"/>
        <w:jc w:val="both"/>
        <w:rPr>
          <w:i/>
          <w:iCs/>
          <w:sz w:val="20"/>
          <w:szCs w:val="20"/>
          <w:lang w:val="en-US"/>
        </w:rPr>
      </w:pPr>
    </w:p>
    <w:p w:rsidR="00B078B1" w:rsidRPr="002C48AD" w:rsidRDefault="009D035E" w:rsidP="0089407B">
      <w:pPr>
        <w:pStyle w:val="Heading1"/>
        <w:rPr>
          <w:sz w:val="20"/>
          <w:szCs w:val="20"/>
        </w:rPr>
      </w:pPr>
      <w:r w:rsidRPr="002C48AD">
        <w:rPr>
          <w:sz w:val="20"/>
          <w:szCs w:val="20"/>
        </w:rPr>
        <w:t>INTRODUCTION</w:t>
      </w:r>
      <w:r w:rsidR="00CC1B6D" w:rsidRPr="002C48AD">
        <w:rPr>
          <w:sz w:val="20"/>
          <w:szCs w:val="20"/>
        </w:rPr>
        <w:t xml:space="preserve"> </w:t>
      </w:r>
    </w:p>
    <w:p w:rsidR="00FE0378" w:rsidRPr="002C48AD" w:rsidRDefault="00FE0378" w:rsidP="0089407B">
      <w:pPr>
        <w:pStyle w:val="Default"/>
        <w:rPr>
          <w:rFonts w:eastAsia="Times New Roman"/>
          <w:color w:val="auto"/>
          <w:sz w:val="20"/>
          <w:szCs w:val="20"/>
        </w:rPr>
      </w:pPr>
      <w:bookmarkStart w:id="0" w:name="_Toc362244865"/>
      <w:bookmarkStart w:id="1" w:name="_Toc362245029"/>
      <w:bookmarkStart w:id="2" w:name="_Toc362245040"/>
    </w:p>
    <w:p w:rsidR="00FE0378" w:rsidRPr="002C48AD" w:rsidRDefault="00FE0378" w:rsidP="0089407B">
      <w:pPr>
        <w:pStyle w:val="Default"/>
        <w:jc w:val="both"/>
        <w:rPr>
          <w:rFonts w:eastAsia="Times New Roman"/>
          <w:color w:val="auto"/>
          <w:sz w:val="20"/>
          <w:szCs w:val="20"/>
        </w:rPr>
      </w:pPr>
      <w:r w:rsidRPr="002C48AD">
        <w:rPr>
          <w:rFonts w:eastAsia="Times New Roman"/>
          <w:color w:val="auto"/>
          <w:sz w:val="20"/>
          <w:szCs w:val="20"/>
        </w:rPr>
        <w:t xml:space="preserve">The steel and cement industries are key parts of global industry but also major sources of greenhouse gas (GHG) emissions. These sectors account for about 15% of global CO₂ emissions, with steel responsible for 7% and cement for nearly 8% (World Steel Association, 2022; International Energy Agency, 2023). The main reasons for these emissions are the heavy use of fossil fuels, such as coal and coke in steel production, and the </w:t>
      </w:r>
      <w:proofErr w:type="spellStart"/>
      <w:r w:rsidRPr="002C48AD">
        <w:rPr>
          <w:rFonts w:eastAsia="Times New Roman"/>
          <w:color w:val="auto"/>
          <w:sz w:val="20"/>
          <w:szCs w:val="20"/>
        </w:rPr>
        <w:t>calcination</w:t>
      </w:r>
      <w:proofErr w:type="spellEnd"/>
      <w:r w:rsidRPr="002C48AD">
        <w:rPr>
          <w:rFonts w:eastAsia="Times New Roman"/>
          <w:color w:val="auto"/>
          <w:sz w:val="20"/>
          <w:szCs w:val="20"/>
        </w:rPr>
        <w:t xml:space="preserve"> of limestone in cement making. As the world works to achieve net-zero emissions under frameworks like the Paris Agreement, these industries are under increasing pressure to find sustainable solutions that lower their carbon emissions while keeping their operations economically viable.</w:t>
      </w:r>
    </w:p>
    <w:p w:rsidR="00FE0378" w:rsidRPr="002C48AD" w:rsidRDefault="00FE0378" w:rsidP="0089407B">
      <w:pPr>
        <w:pStyle w:val="Default"/>
        <w:jc w:val="both"/>
        <w:rPr>
          <w:rFonts w:eastAsia="Times New Roman"/>
          <w:color w:val="auto"/>
          <w:sz w:val="20"/>
          <w:szCs w:val="20"/>
        </w:rPr>
      </w:pPr>
    </w:p>
    <w:p w:rsidR="00FE0378" w:rsidRPr="002C48AD" w:rsidRDefault="00FE0378" w:rsidP="0089407B">
      <w:pPr>
        <w:pStyle w:val="Default"/>
        <w:jc w:val="both"/>
        <w:rPr>
          <w:rFonts w:eastAsia="Times New Roman"/>
          <w:color w:val="auto"/>
          <w:sz w:val="20"/>
          <w:szCs w:val="20"/>
        </w:rPr>
      </w:pPr>
      <w:r w:rsidRPr="002C48AD">
        <w:rPr>
          <w:rFonts w:eastAsia="Times New Roman"/>
          <w:color w:val="auto"/>
          <w:sz w:val="20"/>
          <w:szCs w:val="20"/>
        </w:rPr>
        <w:t xml:space="preserve">Premium engineered </w:t>
      </w:r>
      <w:proofErr w:type="spellStart"/>
      <w:r w:rsidRPr="002C48AD">
        <w:rPr>
          <w:rFonts w:eastAsia="Times New Roman"/>
          <w:color w:val="auto"/>
          <w:sz w:val="20"/>
          <w:szCs w:val="20"/>
        </w:rPr>
        <w:t>biochar</w:t>
      </w:r>
      <w:proofErr w:type="spellEnd"/>
      <w:r w:rsidRPr="002C48AD">
        <w:rPr>
          <w:rFonts w:eastAsia="Times New Roman"/>
          <w:color w:val="auto"/>
          <w:sz w:val="20"/>
          <w:szCs w:val="20"/>
        </w:rPr>
        <w:t xml:space="preserve">, made from biomass through </w:t>
      </w:r>
      <w:proofErr w:type="spellStart"/>
      <w:r w:rsidRPr="002C48AD">
        <w:rPr>
          <w:rFonts w:eastAsia="Times New Roman"/>
          <w:color w:val="auto"/>
          <w:sz w:val="20"/>
          <w:szCs w:val="20"/>
        </w:rPr>
        <w:t>pyrolysis</w:t>
      </w:r>
      <w:proofErr w:type="spellEnd"/>
      <w:r w:rsidRPr="002C48AD">
        <w:rPr>
          <w:rFonts w:eastAsia="Times New Roman"/>
          <w:color w:val="auto"/>
          <w:sz w:val="20"/>
          <w:szCs w:val="20"/>
        </w:rPr>
        <w:t xml:space="preserve"> in low-oxygen conditions, provides a promising option. </w:t>
      </w:r>
      <w:proofErr w:type="spellStart"/>
      <w:r w:rsidRPr="002C48AD">
        <w:rPr>
          <w:rFonts w:eastAsia="Times New Roman"/>
          <w:color w:val="auto"/>
          <w:sz w:val="20"/>
          <w:szCs w:val="20"/>
        </w:rPr>
        <w:t>Biochar</w:t>
      </w:r>
      <w:proofErr w:type="spellEnd"/>
      <w:r w:rsidRPr="002C48AD">
        <w:rPr>
          <w:rFonts w:eastAsia="Times New Roman"/>
          <w:color w:val="auto"/>
          <w:sz w:val="20"/>
          <w:szCs w:val="20"/>
        </w:rPr>
        <w:t xml:space="preserve"> has distinct characteristics, including high fixed carbon content, thermal stability, and a customizable porous structure, which makes it a viable carbon source for energy-heavy industrial processes (International </w:t>
      </w:r>
      <w:proofErr w:type="spellStart"/>
      <w:r w:rsidRPr="002C48AD">
        <w:rPr>
          <w:rFonts w:eastAsia="Times New Roman"/>
          <w:color w:val="auto"/>
          <w:sz w:val="20"/>
          <w:szCs w:val="20"/>
        </w:rPr>
        <w:t>Biochar</w:t>
      </w:r>
      <w:proofErr w:type="spellEnd"/>
      <w:r w:rsidRPr="002C48AD">
        <w:rPr>
          <w:rFonts w:eastAsia="Times New Roman"/>
          <w:color w:val="auto"/>
          <w:sz w:val="20"/>
          <w:szCs w:val="20"/>
        </w:rPr>
        <w:t xml:space="preserve"> Initiative, 2023). Unlike fossil fuels, </w:t>
      </w:r>
      <w:proofErr w:type="spellStart"/>
      <w:r w:rsidRPr="002C48AD">
        <w:rPr>
          <w:rFonts w:eastAsia="Times New Roman"/>
          <w:color w:val="auto"/>
          <w:sz w:val="20"/>
          <w:szCs w:val="20"/>
        </w:rPr>
        <w:t>biochar</w:t>
      </w:r>
      <w:proofErr w:type="spellEnd"/>
      <w:r w:rsidRPr="002C48AD">
        <w:rPr>
          <w:rFonts w:eastAsia="Times New Roman"/>
          <w:color w:val="auto"/>
          <w:sz w:val="20"/>
          <w:szCs w:val="20"/>
        </w:rPr>
        <w:t xml:space="preserve"> can lower net carbon emissions and serve as a long-term carbon sink, storing stable carbon in soil or as industrial by-products. This material comes from waste biomass, such as agricultural leftovers and municipal organic waste, supporting circular economy goals and tackling waste and </w:t>
      </w:r>
      <w:proofErr w:type="spellStart"/>
      <w:r w:rsidRPr="002C48AD">
        <w:rPr>
          <w:rFonts w:eastAsia="Times New Roman"/>
          <w:color w:val="auto"/>
          <w:sz w:val="20"/>
          <w:szCs w:val="20"/>
        </w:rPr>
        <w:t>decarbonization</w:t>
      </w:r>
      <w:proofErr w:type="spellEnd"/>
      <w:r w:rsidRPr="002C48AD">
        <w:rPr>
          <w:rFonts w:eastAsia="Times New Roman"/>
          <w:color w:val="auto"/>
          <w:sz w:val="20"/>
          <w:szCs w:val="20"/>
        </w:rPr>
        <w:t xml:space="preserve"> challenges (Lehmann &amp; Joseph, 2021).</w:t>
      </w:r>
    </w:p>
    <w:p w:rsidR="00FE0378" w:rsidRPr="002C48AD" w:rsidRDefault="00FE0378" w:rsidP="0089407B">
      <w:pPr>
        <w:pStyle w:val="Default"/>
        <w:jc w:val="both"/>
        <w:rPr>
          <w:rFonts w:eastAsia="Times New Roman"/>
          <w:color w:val="auto"/>
          <w:sz w:val="20"/>
          <w:szCs w:val="20"/>
        </w:rPr>
      </w:pPr>
    </w:p>
    <w:p w:rsidR="00FE0378" w:rsidRPr="002C48AD" w:rsidRDefault="00FE0378" w:rsidP="0089407B">
      <w:pPr>
        <w:pStyle w:val="Default"/>
        <w:jc w:val="both"/>
        <w:rPr>
          <w:rFonts w:eastAsia="Times New Roman"/>
          <w:color w:val="auto"/>
          <w:sz w:val="20"/>
          <w:szCs w:val="20"/>
        </w:rPr>
      </w:pPr>
      <w:r w:rsidRPr="002C48AD">
        <w:rPr>
          <w:rFonts w:eastAsia="Times New Roman"/>
          <w:color w:val="auto"/>
          <w:sz w:val="20"/>
          <w:szCs w:val="20"/>
        </w:rPr>
        <w:lastRenderedPageBreak/>
        <w:t xml:space="preserve">This study looks at how premium engineered </w:t>
      </w:r>
      <w:proofErr w:type="spellStart"/>
      <w:r w:rsidRPr="002C48AD">
        <w:rPr>
          <w:rFonts w:eastAsia="Times New Roman"/>
          <w:color w:val="auto"/>
          <w:sz w:val="20"/>
          <w:szCs w:val="20"/>
        </w:rPr>
        <w:t>biochar</w:t>
      </w:r>
      <w:proofErr w:type="spellEnd"/>
      <w:r w:rsidRPr="002C48AD">
        <w:rPr>
          <w:rFonts w:eastAsia="Times New Roman"/>
          <w:color w:val="auto"/>
          <w:sz w:val="20"/>
          <w:szCs w:val="20"/>
        </w:rPr>
        <w:t xml:space="preserve"> can be used in the steel and cement sectors, highlighting its role as both a carbon-reducing agent and a performance booster. In steel production, </w:t>
      </w:r>
      <w:proofErr w:type="spellStart"/>
      <w:r w:rsidRPr="002C48AD">
        <w:rPr>
          <w:rFonts w:eastAsia="Times New Roman"/>
          <w:color w:val="auto"/>
          <w:sz w:val="20"/>
          <w:szCs w:val="20"/>
        </w:rPr>
        <w:t>biochar</w:t>
      </w:r>
      <w:proofErr w:type="spellEnd"/>
      <w:r w:rsidRPr="002C48AD">
        <w:rPr>
          <w:rFonts w:eastAsia="Times New Roman"/>
          <w:color w:val="auto"/>
          <w:sz w:val="20"/>
          <w:szCs w:val="20"/>
        </w:rPr>
        <w:t xml:space="preserve"> can replace up to 20% of coal in blast furnaces and some metallurgical coke in </w:t>
      </w:r>
      <w:proofErr w:type="spellStart"/>
      <w:r w:rsidRPr="002C48AD">
        <w:rPr>
          <w:rFonts w:eastAsia="Times New Roman"/>
          <w:color w:val="auto"/>
          <w:sz w:val="20"/>
          <w:szCs w:val="20"/>
        </w:rPr>
        <w:t>ironmaking</w:t>
      </w:r>
      <w:proofErr w:type="spellEnd"/>
      <w:r w:rsidRPr="002C48AD">
        <w:rPr>
          <w:rFonts w:eastAsia="Times New Roman"/>
          <w:color w:val="auto"/>
          <w:sz w:val="20"/>
          <w:szCs w:val="20"/>
        </w:rPr>
        <w:t xml:space="preserve">, leading to a 10–15% decrease in CO₂ emissions (Journal of Materials Science, 2021). For cement production, </w:t>
      </w:r>
      <w:proofErr w:type="spellStart"/>
      <w:r w:rsidRPr="002C48AD">
        <w:rPr>
          <w:rFonts w:eastAsia="Times New Roman"/>
          <w:color w:val="auto"/>
          <w:sz w:val="20"/>
          <w:szCs w:val="20"/>
        </w:rPr>
        <w:t>biochar</w:t>
      </w:r>
      <w:proofErr w:type="spellEnd"/>
      <w:r w:rsidRPr="002C48AD">
        <w:rPr>
          <w:rFonts w:eastAsia="Times New Roman"/>
          <w:color w:val="auto"/>
          <w:sz w:val="20"/>
          <w:szCs w:val="20"/>
        </w:rPr>
        <w:t xml:space="preserve"> can act as a clinker substitute, lowering </w:t>
      </w:r>
      <w:proofErr w:type="spellStart"/>
      <w:r w:rsidRPr="002C48AD">
        <w:rPr>
          <w:rFonts w:eastAsia="Times New Roman"/>
          <w:color w:val="auto"/>
          <w:sz w:val="20"/>
          <w:szCs w:val="20"/>
        </w:rPr>
        <w:t>calcination</w:t>
      </w:r>
      <w:proofErr w:type="spellEnd"/>
      <w:r w:rsidRPr="002C48AD">
        <w:rPr>
          <w:rFonts w:eastAsia="Times New Roman"/>
          <w:color w:val="auto"/>
          <w:sz w:val="20"/>
          <w:szCs w:val="20"/>
        </w:rPr>
        <w:t xml:space="preserve"> needs and cutting emissions by 8% without affecting the final product's strength (Environmental Science &amp; Technology, 2023). Studies and pilot projects back up these applications, showing that </w:t>
      </w:r>
      <w:proofErr w:type="spellStart"/>
      <w:r w:rsidRPr="002C48AD">
        <w:rPr>
          <w:rFonts w:eastAsia="Times New Roman"/>
          <w:color w:val="auto"/>
          <w:sz w:val="20"/>
          <w:szCs w:val="20"/>
        </w:rPr>
        <w:t>biochar</w:t>
      </w:r>
      <w:proofErr w:type="spellEnd"/>
      <w:r w:rsidRPr="002C48AD">
        <w:rPr>
          <w:rFonts w:eastAsia="Times New Roman"/>
          <w:color w:val="auto"/>
          <w:sz w:val="20"/>
          <w:szCs w:val="20"/>
        </w:rPr>
        <w:t xml:space="preserve"> can be integrated into current industrial processes.</w:t>
      </w:r>
    </w:p>
    <w:p w:rsidR="00FE0378" w:rsidRPr="002C48AD" w:rsidRDefault="00FE0378" w:rsidP="0089407B">
      <w:pPr>
        <w:pStyle w:val="Default"/>
        <w:jc w:val="both"/>
        <w:rPr>
          <w:rFonts w:eastAsia="Times New Roman"/>
          <w:color w:val="auto"/>
          <w:sz w:val="20"/>
          <w:szCs w:val="20"/>
        </w:rPr>
      </w:pPr>
    </w:p>
    <w:p w:rsidR="00FE0378" w:rsidRPr="002C48AD" w:rsidRDefault="00FE0378" w:rsidP="0089407B">
      <w:pPr>
        <w:pStyle w:val="Default"/>
        <w:jc w:val="both"/>
        <w:rPr>
          <w:rFonts w:eastAsia="Times New Roman"/>
          <w:color w:val="auto"/>
          <w:sz w:val="20"/>
          <w:szCs w:val="20"/>
        </w:rPr>
      </w:pPr>
      <w:r w:rsidRPr="002C48AD">
        <w:rPr>
          <w:rFonts w:eastAsia="Times New Roman"/>
          <w:color w:val="auto"/>
          <w:sz w:val="20"/>
          <w:szCs w:val="20"/>
        </w:rPr>
        <w:t xml:space="preserve">The economic advantages of using </w:t>
      </w:r>
      <w:proofErr w:type="spellStart"/>
      <w:r w:rsidRPr="002C48AD">
        <w:rPr>
          <w:rFonts w:eastAsia="Times New Roman"/>
          <w:color w:val="auto"/>
          <w:sz w:val="20"/>
          <w:szCs w:val="20"/>
        </w:rPr>
        <w:t>biochar</w:t>
      </w:r>
      <w:proofErr w:type="spellEnd"/>
      <w:r w:rsidRPr="002C48AD">
        <w:rPr>
          <w:rFonts w:eastAsia="Times New Roman"/>
          <w:color w:val="auto"/>
          <w:sz w:val="20"/>
          <w:szCs w:val="20"/>
        </w:rPr>
        <w:t xml:space="preserve"> are significant too. Cost models indicate that while there are initial costs for </w:t>
      </w:r>
      <w:proofErr w:type="spellStart"/>
      <w:r w:rsidRPr="002C48AD">
        <w:rPr>
          <w:rFonts w:eastAsia="Times New Roman"/>
          <w:color w:val="auto"/>
          <w:sz w:val="20"/>
          <w:szCs w:val="20"/>
        </w:rPr>
        <w:t>biochar</w:t>
      </w:r>
      <w:proofErr w:type="spellEnd"/>
      <w:r w:rsidRPr="002C48AD">
        <w:rPr>
          <w:rFonts w:eastAsia="Times New Roman"/>
          <w:color w:val="auto"/>
          <w:sz w:val="20"/>
          <w:szCs w:val="20"/>
        </w:rPr>
        <w:t xml:space="preserve"> production, substantial savings can come from reduced fossil fuel use, improved thermal efficiency, and the creation of carbon credits. For example, substituting 10% of coal with </w:t>
      </w:r>
      <w:proofErr w:type="spellStart"/>
      <w:r w:rsidRPr="002C48AD">
        <w:rPr>
          <w:rFonts w:eastAsia="Times New Roman"/>
          <w:color w:val="auto"/>
          <w:sz w:val="20"/>
          <w:szCs w:val="20"/>
        </w:rPr>
        <w:t>biochar</w:t>
      </w:r>
      <w:proofErr w:type="spellEnd"/>
      <w:r w:rsidRPr="002C48AD">
        <w:rPr>
          <w:rFonts w:eastAsia="Times New Roman"/>
          <w:color w:val="auto"/>
          <w:sz w:val="20"/>
          <w:szCs w:val="20"/>
        </w:rPr>
        <w:t xml:space="preserve"> in steel making could save $20 per </w:t>
      </w:r>
      <w:proofErr w:type="spellStart"/>
      <w:r w:rsidRPr="002C48AD">
        <w:rPr>
          <w:rFonts w:eastAsia="Times New Roman"/>
          <w:color w:val="auto"/>
          <w:sz w:val="20"/>
          <w:szCs w:val="20"/>
        </w:rPr>
        <w:t>tonne</w:t>
      </w:r>
      <w:proofErr w:type="spellEnd"/>
      <w:r w:rsidRPr="002C48AD">
        <w:rPr>
          <w:rFonts w:eastAsia="Times New Roman"/>
          <w:color w:val="auto"/>
          <w:sz w:val="20"/>
          <w:szCs w:val="20"/>
        </w:rPr>
        <w:t xml:space="preserve"> of steel, while similar changes in cement production might save $5–$8 per </w:t>
      </w:r>
      <w:proofErr w:type="spellStart"/>
      <w:r w:rsidRPr="002C48AD">
        <w:rPr>
          <w:rFonts w:eastAsia="Times New Roman"/>
          <w:color w:val="auto"/>
          <w:sz w:val="20"/>
          <w:szCs w:val="20"/>
        </w:rPr>
        <w:t>tonne</w:t>
      </w:r>
      <w:proofErr w:type="spellEnd"/>
      <w:r w:rsidRPr="002C48AD">
        <w:rPr>
          <w:rFonts w:eastAsia="Times New Roman"/>
          <w:color w:val="auto"/>
          <w:sz w:val="20"/>
          <w:szCs w:val="20"/>
        </w:rPr>
        <w:t xml:space="preserve"> (Carbon Markets Report, 2023). Furthermore, using </w:t>
      </w:r>
      <w:proofErr w:type="spellStart"/>
      <w:r w:rsidRPr="002C48AD">
        <w:rPr>
          <w:rFonts w:eastAsia="Times New Roman"/>
          <w:color w:val="auto"/>
          <w:sz w:val="20"/>
          <w:szCs w:val="20"/>
        </w:rPr>
        <w:t>biochar</w:t>
      </w:r>
      <w:proofErr w:type="spellEnd"/>
      <w:r w:rsidRPr="002C48AD">
        <w:rPr>
          <w:rFonts w:eastAsia="Times New Roman"/>
          <w:color w:val="auto"/>
          <w:sz w:val="20"/>
          <w:szCs w:val="20"/>
        </w:rPr>
        <w:t xml:space="preserve"> can improve operational aspects like slag properties in steel making and energy efficiency in cement kilns (Cement Sustainability Initiative, 2022).</w:t>
      </w:r>
    </w:p>
    <w:p w:rsidR="00FE0378" w:rsidRPr="002C48AD" w:rsidRDefault="00FE0378" w:rsidP="0089407B">
      <w:pPr>
        <w:pStyle w:val="Default"/>
        <w:jc w:val="both"/>
        <w:rPr>
          <w:rFonts w:eastAsia="Times New Roman"/>
          <w:color w:val="auto"/>
          <w:sz w:val="20"/>
          <w:szCs w:val="20"/>
        </w:rPr>
      </w:pPr>
    </w:p>
    <w:p w:rsidR="00F16C5D" w:rsidRPr="002C48AD" w:rsidRDefault="00FE0378" w:rsidP="0089407B">
      <w:pPr>
        <w:pStyle w:val="Default"/>
        <w:jc w:val="both"/>
        <w:rPr>
          <w:rFonts w:eastAsia="Times New Roman"/>
          <w:color w:val="auto"/>
          <w:sz w:val="20"/>
          <w:szCs w:val="20"/>
        </w:rPr>
      </w:pPr>
      <w:r w:rsidRPr="002C48AD">
        <w:rPr>
          <w:rFonts w:eastAsia="Times New Roman"/>
          <w:color w:val="auto"/>
          <w:sz w:val="20"/>
          <w:szCs w:val="20"/>
        </w:rPr>
        <w:t xml:space="preserve">By combining data from lifecycle assessments, case studies, and large-scale pilot projects, this paper aims to confirm the technical, economic, and environmental benefits of engineered </w:t>
      </w:r>
      <w:proofErr w:type="spellStart"/>
      <w:r w:rsidRPr="002C48AD">
        <w:rPr>
          <w:rFonts w:eastAsia="Times New Roman"/>
          <w:color w:val="auto"/>
          <w:sz w:val="20"/>
          <w:szCs w:val="20"/>
        </w:rPr>
        <w:t>biochar</w:t>
      </w:r>
      <w:proofErr w:type="spellEnd"/>
      <w:r w:rsidRPr="002C48AD">
        <w:rPr>
          <w:rFonts w:eastAsia="Times New Roman"/>
          <w:color w:val="auto"/>
          <w:sz w:val="20"/>
          <w:szCs w:val="20"/>
        </w:rPr>
        <w:t>. The results will offer a practical, scientifically supported plan for reducing emissions in the steel and cement industries. This research outlines a pathway to sustainability while keeping economic competitiveness in mind, providing a vital solution for sectors facing the challenges of climate change and resource efficiency.</w:t>
      </w:r>
    </w:p>
    <w:p w:rsidR="00BE597E" w:rsidRPr="002C48AD" w:rsidRDefault="00BE597E" w:rsidP="0089407B">
      <w:pPr>
        <w:pStyle w:val="Default"/>
        <w:jc w:val="both"/>
        <w:rPr>
          <w:rFonts w:eastAsia="Times New Roman"/>
          <w:color w:val="auto"/>
          <w:sz w:val="20"/>
          <w:szCs w:val="20"/>
        </w:rPr>
      </w:pPr>
    </w:p>
    <w:p w:rsidR="00BE597E" w:rsidRPr="002C48AD" w:rsidRDefault="00BE597E" w:rsidP="0089407B">
      <w:pPr>
        <w:pStyle w:val="Default"/>
        <w:jc w:val="both"/>
        <w:rPr>
          <w:b/>
          <w:bCs/>
          <w:sz w:val="20"/>
          <w:szCs w:val="20"/>
        </w:rPr>
      </w:pPr>
    </w:p>
    <w:p w:rsidR="00BE597E" w:rsidRPr="002C48AD" w:rsidRDefault="00B67BB7" w:rsidP="0089407B">
      <w:pPr>
        <w:pStyle w:val="Heading1"/>
        <w:rPr>
          <w:sz w:val="20"/>
          <w:szCs w:val="20"/>
        </w:rPr>
      </w:pPr>
      <w:r w:rsidRPr="002C48AD">
        <w:rPr>
          <w:sz w:val="20"/>
          <w:szCs w:val="20"/>
        </w:rPr>
        <w:t>MATERIAL AND METHODS</w:t>
      </w:r>
      <w:r w:rsidR="00CC1B6D" w:rsidRPr="002C48AD">
        <w:rPr>
          <w:sz w:val="20"/>
          <w:szCs w:val="20"/>
        </w:rPr>
        <w:t xml:space="preserve"> </w:t>
      </w:r>
    </w:p>
    <w:p w:rsidR="006E52A2" w:rsidRPr="002C48AD" w:rsidRDefault="006E52A2" w:rsidP="0089407B">
      <w:pPr>
        <w:spacing w:line="240" w:lineRule="auto"/>
        <w:rPr>
          <w:sz w:val="20"/>
          <w:szCs w:val="20"/>
          <w:lang w:val="en-US"/>
        </w:rPr>
      </w:pPr>
    </w:p>
    <w:p w:rsidR="00BE597E" w:rsidRPr="00726F9C" w:rsidRDefault="00BE597E" w:rsidP="008F0813">
      <w:pPr>
        <w:pStyle w:val="Default"/>
        <w:numPr>
          <w:ilvl w:val="1"/>
          <w:numId w:val="2"/>
        </w:numPr>
        <w:ind w:left="450" w:hanging="450"/>
        <w:rPr>
          <w:rFonts w:eastAsia="Times New Roman"/>
          <w:b/>
          <w:bCs/>
          <w:i/>
          <w:iCs/>
          <w:color w:val="auto"/>
          <w:sz w:val="20"/>
          <w:szCs w:val="20"/>
          <w:lang w:val="de-DE"/>
        </w:rPr>
      </w:pPr>
      <w:r w:rsidRPr="00726F9C">
        <w:rPr>
          <w:rFonts w:eastAsia="Times New Roman"/>
          <w:b/>
          <w:bCs/>
          <w:i/>
          <w:iCs/>
          <w:color w:val="auto"/>
          <w:sz w:val="20"/>
          <w:szCs w:val="20"/>
          <w:lang w:val="de-DE"/>
        </w:rPr>
        <w:t>Biochar Production and Characterisation</w:t>
      </w:r>
    </w:p>
    <w:p w:rsidR="00BE597E" w:rsidRPr="002C48AD" w:rsidRDefault="00BE597E" w:rsidP="0089407B">
      <w:pPr>
        <w:pStyle w:val="Default"/>
        <w:rPr>
          <w:rFonts w:eastAsia="Times New Roman"/>
          <w:b/>
          <w:bCs/>
          <w:iCs/>
          <w:color w:val="auto"/>
          <w:sz w:val="20"/>
          <w:szCs w:val="20"/>
          <w:lang w:val="de-DE"/>
        </w:rPr>
      </w:pPr>
    </w:p>
    <w:p w:rsidR="00BE597E" w:rsidRPr="002C48AD" w:rsidRDefault="00BE597E" w:rsidP="0089407B">
      <w:pPr>
        <w:pStyle w:val="Default"/>
        <w:jc w:val="both"/>
        <w:rPr>
          <w:rFonts w:eastAsia="Times New Roman"/>
          <w:b/>
          <w:bCs/>
          <w:iCs/>
          <w:color w:val="auto"/>
          <w:sz w:val="20"/>
          <w:szCs w:val="20"/>
          <w:lang w:val="de-DE"/>
        </w:rPr>
      </w:pPr>
      <w:r w:rsidRPr="002C48AD">
        <w:rPr>
          <w:rFonts w:eastAsia="Times New Roman"/>
          <w:b/>
          <w:bCs/>
          <w:iCs/>
          <w:color w:val="auto"/>
          <w:sz w:val="20"/>
          <w:szCs w:val="20"/>
          <w:lang w:val="de-DE"/>
        </w:rPr>
        <w:t xml:space="preserve">Feedstock Choice and Preparation </w:t>
      </w:r>
    </w:p>
    <w:p w:rsidR="00BE597E" w:rsidRPr="002C48AD" w:rsidRDefault="00BE597E" w:rsidP="0089407B">
      <w:pPr>
        <w:pStyle w:val="Default"/>
        <w:jc w:val="both"/>
        <w:rPr>
          <w:rFonts w:eastAsia="Times New Roman"/>
          <w:b/>
          <w:bCs/>
          <w:iCs/>
          <w:color w:val="auto"/>
          <w:sz w:val="20"/>
          <w:szCs w:val="20"/>
          <w:lang w:val="de-DE"/>
        </w:rPr>
      </w:pPr>
    </w:p>
    <w:p w:rsidR="00BE597E" w:rsidRPr="002C48AD" w:rsidRDefault="00BE597E" w:rsidP="0089407B">
      <w:pPr>
        <w:pStyle w:val="Default"/>
        <w:jc w:val="both"/>
        <w:rPr>
          <w:rFonts w:eastAsia="Times New Roman"/>
          <w:bCs/>
          <w:iCs/>
          <w:color w:val="auto"/>
          <w:sz w:val="20"/>
          <w:szCs w:val="20"/>
          <w:lang w:val="de-DE"/>
        </w:rPr>
      </w:pPr>
      <w:r w:rsidRPr="002C48AD">
        <w:rPr>
          <w:rFonts w:eastAsia="Times New Roman"/>
          <w:bCs/>
          <w:iCs/>
          <w:color w:val="auto"/>
          <w:sz w:val="20"/>
          <w:szCs w:val="20"/>
          <w:lang w:val="de-DE"/>
        </w:rPr>
        <w:t xml:space="preserve">Biochar was made from agricultural waste like rice husks and sawdust due to their good lignocellulosic content and local presence. These materials were air-dried to have less than 10% moisture to help efficient thermal breakdown in pyrolysis. The choice of materials matched guidance from the International Biochar Initiative (2023) and past research showing these residues are effective for high-carbon biochar production (Lehmann &amp; Joseph, 2021).  </w:t>
      </w:r>
    </w:p>
    <w:p w:rsidR="00BE597E" w:rsidRPr="002C48AD" w:rsidRDefault="00BE597E" w:rsidP="0089407B">
      <w:pPr>
        <w:pStyle w:val="Default"/>
        <w:jc w:val="both"/>
        <w:rPr>
          <w:rFonts w:eastAsia="Times New Roman"/>
          <w:b/>
          <w:bCs/>
          <w:iCs/>
          <w:color w:val="auto"/>
          <w:sz w:val="20"/>
          <w:szCs w:val="20"/>
          <w:lang w:val="de-DE"/>
        </w:rPr>
      </w:pPr>
    </w:p>
    <w:p w:rsidR="00BE597E" w:rsidRPr="002C48AD" w:rsidRDefault="00BE597E" w:rsidP="0089407B">
      <w:pPr>
        <w:pStyle w:val="Default"/>
        <w:jc w:val="both"/>
        <w:rPr>
          <w:rFonts w:eastAsia="Times New Roman"/>
          <w:b/>
          <w:bCs/>
          <w:iCs/>
          <w:color w:val="auto"/>
          <w:sz w:val="20"/>
          <w:szCs w:val="20"/>
          <w:lang w:val="de-DE"/>
        </w:rPr>
      </w:pPr>
      <w:r w:rsidRPr="002C48AD">
        <w:rPr>
          <w:rFonts w:eastAsia="Times New Roman"/>
          <w:b/>
          <w:bCs/>
          <w:iCs/>
          <w:color w:val="auto"/>
          <w:sz w:val="20"/>
          <w:szCs w:val="20"/>
          <w:lang w:val="de-DE"/>
        </w:rPr>
        <w:t xml:space="preserve">Pyrolysis Method  </w:t>
      </w:r>
    </w:p>
    <w:p w:rsidR="00BE597E" w:rsidRPr="002C48AD" w:rsidRDefault="00BE597E" w:rsidP="0089407B">
      <w:pPr>
        <w:pStyle w:val="Default"/>
        <w:jc w:val="both"/>
        <w:rPr>
          <w:rFonts w:eastAsia="Times New Roman"/>
          <w:b/>
          <w:bCs/>
          <w:iCs/>
          <w:color w:val="auto"/>
          <w:sz w:val="20"/>
          <w:szCs w:val="20"/>
          <w:lang w:val="de-DE"/>
        </w:rPr>
      </w:pPr>
    </w:p>
    <w:p w:rsidR="00BE597E" w:rsidRPr="002C48AD" w:rsidRDefault="00BE597E" w:rsidP="0089407B">
      <w:pPr>
        <w:pStyle w:val="Default"/>
        <w:jc w:val="both"/>
        <w:rPr>
          <w:rFonts w:eastAsia="Times New Roman"/>
          <w:bCs/>
          <w:iCs/>
          <w:color w:val="auto"/>
          <w:sz w:val="20"/>
          <w:szCs w:val="20"/>
          <w:lang w:val="de-DE"/>
        </w:rPr>
      </w:pPr>
      <w:r w:rsidRPr="002C48AD">
        <w:rPr>
          <w:rFonts w:eastAsia="Times New Roman"/>
          <w:bCs/>
          <w:iCs/>
          <w:color w:val="auto"/>
          <w:sz w:val="20"/>
          <w:szCs w:val="20"/>
          <w:lang w:val="de-DE"/>
        </w:rPr>
        <w:t xml:space="preserve">The materials went through pyrolysis in a controlled setting using a fixed-bed reactor. The reactor heated at 10°C per minute to reach 550°C, with a hold time of two hours. These settings were adjusted to increase fixed carbon and reduce the amount of volatiles, based on earlier studies (International Biochar Initiative, 2023). The biochar was cooled in a nitrogen atmosphere to stop oxidation after production.  </w:t>
      </w:r>
    </w:p>
    <w:p w:rsidR="00BE597E" w:rsidRPr="002C48AD" w:rsidRDefault="00BE597E" w:rsidP="0089407B">
      <w:pPr>
        <w:pStyle w:val="Default"/>
        <w:jc w:val="both"/>
        <w:rPr>
          <w:rFonts w:eastAsia="Times New Roman"/>
          <w:b/>
          <w:bCs/>
          <w:iCs/>
          <w:color w:val="auto"/>
          <w:sz w:val="20"/>
          <w:szCs w:val="20"/>
          <w:lang w:val="de-DE"/>
        </w:rPr>
      </w:pPr>
    </w:p>
    <w:p w:rsidR="00BE597E" w:rsidRPr="002C48AD" w:rsidRDefault="00BE597E" w:rsidP="0089407B">
      <w:pPr>
        <w:pStyle w:val="Default"/>
        <w:jc w:val="both"/>
        <w:rPr>
          <w:rFonts w:eastAsia="Times New Roman"/>
          <w:b/>
          <w:bCs/>
          <w:iCs/>
          <w:color w:val="auto"/>
          <w:sz w:val="20"/>
          <w:szCs w:val="20"/>
          <w:lang w:val="de-DE"/>
        </w:rPr>
      </w:pPr>
      <w:r w:rsidRPr="002C48AD">
        <w:rPr>
          <w:rFonts w:eastAsia="Times New Roman"/>
          <w:b/>
          <w:bCs/>
          <w:iCs/>
          <w:color w:val="auto"/>
          <w:sz w:val="20"/>
          <w:szCs w:val="20"/>
          <w:lang w:val="de-DE"/>
        </w:rPr>
        <w:t>Biochar Characterisation</w:t>
      </w:r>
    </w:p>
    <w:p w:rsidR="00BE597E" w:rsidRPr="002C48AD" w:rsidRDefault="00BE597E" w:rsidP="0089407B">
      <w:pPr>
        <w:pStyle w:val="Default"/>
        <w:jc w:val="both"/>
        <w:rPr>
          <w:rFonts w:eastAsia="Times New Roman"/>
          <w:b/>
          <w:bCs/>
          <w:iCs/>
          <w:color w:val="auto"/>
          <w:sz w:val="20"/>
          <w:szCs w:val="20"/>
          <w:lang w:val="de-DE"/>
        </w:rPr>
      </w:pPr>
    </w:p>
    <w:p w:rsidR="00BE597E" w:rsidRPr="002C48AD" w:rsidRDefault="00BE597E" w:rsidP="0089407B">
      <w:pPr>
        <w:pStyle w:val="Default"/>
        <w:jc w:val="both"/>
        <w:rPr>
          <w:rFonts w:eastAsia="Times New Roman"/>
          <w:bCs/>
          <w:iCs/>
          <w:color w:val="auto"/>
          <w:sz w:val="20"/>
          <w:szCs w:val="20"/>
          <w:lang w:val="de-DE"/>
        </w:rPr>
      </w:pPr>
      <w:r w:rsidRPr="002C48AD">
        <w:rPr>
          <w:rFonts w:eastAsia="Times New Roman"/>
          <w:bCs/>
          <w:iCs/>
          <w:color w:val="auto"/>
          <w:sz w:val="20"/>
          <w:szCs w:val="20"/>
          <w:lang w:val="de-DE"/>
        </w:rPr>
        <w:t>The biochar was tested to check its industrial use suitability:</w:t>
      </w:r>
      <w:r w:rsidR="00497265" w:rsidRPr="002C48AD">
        <w:rPr>
          <w:rFonts w:eastAsia="Times New Roman"/>
          <w:bCs/>
          <w:iCs/>
          <w:color w:val="auto"/>
          <w:sz w:val="20"/>
          <w:szCs w:val="20"/>
          <w:lang w:val="de-DE"/>
        </w:rPr>
        <w:t>-</w:t>
      </w:r>
      <w:r w:rsidRPr="002C48AD">
        <w:rPr>
          <w:rFonts w:eastAsia="Times New Roman"/>
          <w:bCs/>
          <w:iCs/>
          <w:color w:val="auto"/>
          <w:sz w:val="20"/>
          <w:szCs w:val="20"/>
          <w:lang w:val="de-DE"/>
        </w:rPr>
        <w:t xml:space="preserve">  </w:t>
      </w:r>
    </w:p>
    <w:p w:rsidR="00BE597E" w:rsidRPr="002C48AD" w:rsidRDefault="00BE597E" w:rsidP="0089407B">
      <w:pPr>
        <w:pStyle w:val="Default"/>
        <w:jc w:val="both"/>
        <w:rPr>
          <w:rFonts w:eastAsia="Times New Roman"/>
          <w:bCs/>
          <w:iCs/>
          <w:color w:val="auto"/>
          <w:sz w:val="20"/>
          <w:szCs w:val="20"/>
          <w:lang w:val="de-DE"/>
        </w:rPr>
      </w:pPr>
    </w:p>
    <w:p w:rsidR="00BE597E" w:rsidRPr="002C48AD" w:rsidRDefault="006E52A2" w:rsidP="0089407B">
      <w:pPr>
        <w:pStyle w:val="Default"/>
        <w:jc w:val="both"/>
        <w:rPr>
          <w:rFonts w:eastAsia="Times New Roman"/>
          <w:bCs/>
          <w:iCs/>
          <w:color w:val="auto"/>
          <w:sz w:val="20"/>
          <w:szCs w:val="20"/>
          <w:lang w:val="de-DE"/>
        </w:rPr>
      </w:pPr>
      <w:r w:rsidRPr="002C48AD">
        <w:rPr>
          <w:rFonts w:eastAsia="Times New Roman"/>
          <w:bCs/>
          <w:iCs/>
          <w:color w:val="auto"/>
          <w:sz w:val="20"/>
          <w:szCs w:val="20"/>
          <w:lang w:val="de-DE"/>
        </w:rPr>
        <w:t xml:space="preserve">- </w:t>
      </w:r>
      <w:r w:rsidRPr="002C48AD">
        <w:rPr>
          <w:rFonts w:eastAsia="Times New Roman"/>
          <w:bCs/>
          <w:iCs/>
          <w:color w:val="auto"/>
          <w:sz w:val="20"/>
          <w:szCs w:val="20"/>
          <w:u w:val="single"/>
          <w:lang w:val="de-DE"/>
        </w:rPr>
        <w:t>Proximate Analysis</w:t>
      </w:r>
      <w:r w:rsidRPr="002C48AD">
        <w:rPr>
          <w:rFonts w:eastAsia="Times New Roman"/>
          <w:bCs/>
          <w:iCs/>
          <w:color w:val="auto"/>
          <w:sz w:val="20"/>
          <w:szCs w:val="20"/>
          <w:lang w:val="de-DE"/>
        </w:rPr>
        <w:t xml:space="preserve">. </w:t>
      </w:r>
      <w:r w:rsidR="00BE597E" w:rsidRPr="002C48AD">
        <w:rPr>
          <w:rFonts w:eastAsia="Times New Roman"/>
          <w:bCs/>
          <w:iCs/>
          <w:color w:val="auto"/>
          <w:sz w:val="20"/>
          <w:szCs w:val="20"/>
          <w:lang w:val="de-DE"/>
        </w:rPr>
        <w:t xml:space="preserve"> Measured moisture, volatile matter, ash, and fixed carbon according to ASTM D1762-84 standards.  </w:t>
      </w:r>
    </w:p>
    <w:p w:rsidR="00BE597E" w:rsidRPr="002C48AD" w:rsidRDefault="006E52A2" w:rsidP="0089407B">
      <w:pPr>
        <w:pStyle w:val="Default"/>
        <w:jc w:val="both"/>
        <w:rPr>
          <w:rFonts w:eastAsia="Times New Roman"/>
          <w:bCs/>
          <w:iCs/>
          <w:color w:val="auto"/>
          <w:sz w:val="20"/>
          <w:szCs w:val="20"/>
          <w:lang w:val="de-DE"/>
        </w:rPr>
      </w:pPr>
      <w:r w:rsidRPr="002C48AD">
        <w:rPr>
          <w:rFonts w:eastAsia="Times New Roman"/>
          <w:bCs/>
          <w:iCs/>
          <w:color w:val="auto"/>
          <w:sz w:val="20"/>
          <w:szCs w:val="20"/>
          <w:lang w:val="de-DE"/>
        </w:rPr>
        <w:t xml:space="preserve">- </w:t>
      </w:r>
      <w:r w:rsidRPr="002C48AD">
        <w:rPr>
          <w:rFonts w:eastAsia="Times New Roman"/>
          <w:bCs/>
          <w:iCs/>
          <w:color w:val="auto"/>
          <w:sz w:val="20"/>
          <w:szCs w:val="20"/>
          <w:u w:val="single"/>
          <w:lang w:val="de-DE"/>
        </w:rPr>
        <w:t>Ultimate Analysis</w:t>
      </w:r>
      <w:r w:rsidRPr="002C48AD">
        <w:rPr>
          <w:rFonts w:eastAsia="Times New Roman"/>
          <w:bCs/>
          <w:iCs/>
          <w:color w:val="auto"/>
          <w:sz w:val="20"/>
          <w:szCs w:val="20"/>
          <w:lang w:val="de-DE"/>
        </w:rPr>
        <w:t xml:space="preserve">. </w:t>
      </w:r>
      <w:r w:rsidR="00BE597E" w:rsidRPr="002C48AD">
        <w:rPr>
          <w:rFonts w:eastAsia="Times New Roman"/>
          <w:bCs/>
          <w:iCs/>
          <w:color w:val="auto"/>
          <w:sz w:val="20"/>
          <w:szCs w:val="20"/>
          <w:lang w:val="de-DE"/>
        </w:rPr>
        <w:t xml:space="preserve"> Elemental makeup (C, H, N, S) was checked using a CHNS analyzer, in line with procedures in Lehmann &amp; Joseph (2021).  </w:t>
      </w:r>
    </w:p>
    <w:p w:rsidR="00BE597E" w:rsidRPr="002C48AD" w:rsidRDefault="006E52A2" w:rsidP="0089407B">
      <w:pPr>
        <w:pStyle w:val="Default"/>
        <w:jc w:val="both"/>
        <w:rPr>
          <w:rFonts w:eastAsia="Times New Roman"/>
          <w:bCs/>
          <w:iCs/>
          <w:color w:val="auto"/>
          <w:sz w:val="20"/>
          <w:szCs w:val="20"/>
          <w:lang w:val="de-DE"/>
        </w:rPr>
      </w:pPr>
      <w:r w:rsidRPr="002C48AD">
        <w:rPr>
          <w:rFonts w:eastAsia="Times New Roman"/>
          <w:bCs/>
          <w:iCs/>
          <w:color w:val="auto"/>
          <w:sz w:val="20"/>
          <w:szCs w:val="20"/>
          <w:lang w:val="de-DE"/>
        </w:rPr>
        <w:t xml:space="preserve">- </w:t>
      </w:r>
      <w:r w:rsidRPr="002C48AD">
        <w:rPr>
          <w:rFonts w:eastAsia="Times New Roman"/>
          <w:bCs/>
          <w:iCs/>
          <w:color w:val="auto"/>
          <w:sz w:val="20"/>
          <w:szCs w:val="20"/>
          <w:u w:val="single"/>
          <w:lang w:val="de-DE"/>
        </w:rPr>
        <w:t>Surface Area and Porosity</w:t>
      </w:r>
      <w:r w:rsidRPr="002C48AD">
        <w:rPr>
          <w:rFonts w:eastAsia="Times New Roman"/>
          <w:bCs/>
          <w:iCs/>
          <w:color w:val="auto"/>
          <w:sz w:val="20"/>
          <w:szCs w:val="20"/>
          <w:lang w:val="de-DE"/>
        </w:rPr>
        <w:t xml:space="preserve">. </w:t>
      </w:r>
      <w:r w:rsidR="00BE597E" w:rsidRPr="002C48AD">
        <w:rPr>
          <w:rFonts w:eastAsia="Times New Roman"/>
          <w:bCs/>
          <w:iCs/>
          <w:color w:val="auto"/>
          <w:sz w:val="20"/>
          <w:szCs w:val="20"/>
          <w:lang w:val="de-DE"/>
        </w:rPr>
        <w:t xml:space="preserve"> Analysed using Brunauer–Emmett–Teller (BET) analysis and mercury intrusion to ensure a high surface area and porosity for industrial activity.  </w:t>
      </w:r>
    </w:p>
    <w:p w:rsidR="00BE597E" w:rsidRPr="002C48AD" w:rsidRDefault="006E52A2" w:rsidP="0089407B">
      <w:pPr>
        <w:pStyle w:val="Default"/>
        <w:jc w:val="both"/>
        <w:rPr>
          <w:rFonts w:eastAsia="Times New Roman"/>
          <w:bCs/>
          <w:iCs/>
          <w:color w:val="auto"/>
          <w:sz w:val="20"/>
          <w:szCs w:val="20"/>
          <w:lang w:val="de-DE"/>
        </w:rPr>
      </w:pPr>
      <w:r w:rsidRPr="002C48AD">
        <w:rPr>
          <w:rFonts w:eastAsia="Times New Roman"/>
          <w:bCs/>
          <w:iCs/>
          <w:color w:val="auto"/>
          <w:sz w:val="20"/>
          <w:szCs w:val="20"/>
          <w:lang w:val="de-DE"/>
        </w:rPr>
        <w:t xml:space="preserve">- </w:t>
      </w:r>
      <w:r w:rsidRPr="002C48AD">
        <w:rPr>
          <w:rFonts w:eastAsia="Times New Roman"/>
          <w:bCs/>
          <w:iCs/>
          <w:color w:val="auto"/>
          <w:sz w:val="20"/>
          <w:szCs w:val="20"/>
          <w:u w:val="single"/>
          <w:lang w:val="de-DE"/>
        </w:rPr>
        <w:t>Thermal Stability</w:t>
      </w:r>
      <w:r w:rsidRPr="002C48AD">
        <w:rPr>
          <w:rFonts w:eastAsia="Times New Roman"/>
          <w:bCs/>
          <w:iCs/>
          <w:color w:val="auto"/>
          <w:sz w:val="20"/>
          <w:szCs w:val="20"/>
          <w:lang w:val="de-DE"/>
        </w:rPr>
        <w:t xml:space="preserve">. </w:t>
      </w:r>
      <w:r w:rsidR="00BE597E" w:rsidRPr="002C48AD">
        <w:rPr>
          <w:rFonts w:eastAsia="Times New Roman"/>
          <w:bCs/>
          <w:iCs/>
          <w:color w:val="auto"/>
          <w:sz w:val="20"/>
          <w:szCs w:val="20"/>
          <w:lang w:val="de-DE"/>
        </w:rPr>
        <w:t xml:space="preserve"> Evaluated with thermogravimetric analysis (TGA) in a nitrogen environment to check performance at high temperatures for industrial uses.  </w:t>
      </w:r>
    </w:p>
    <w:p w:rsidR="00BE597E" w:rsidRPr="002C48AD" w:rsidRDefault="00BE597E" w:rsidP="0089407B">
      <w:pPr>
        <w:pStyle w:val="Default"/>
        <w:rPr>
          <w:rFonts w:eastAsia="Times New Roman"/>
          <w:bCs/>
          <w:iCs/>
          <w:color w:val="auto"/>
          <w:sz w:val="20"/>
          <w:szCs w:val="20"/>
          <w:lang w:val="de-DE"/>
        </w:rPr>
      </w:pPr>
    </w:p>
    <w:p w:rsidR="00BE597E" w:rsidRPr="002C48AD" w:rsidRDefault="00BE597E" w:rsidP="0089407B">
      <w:pPr>
        <w:pStyle w:val="Default"/>
        <w:rPr>
          <w:rFonts w:eastAsia="Times New Roman"/>
          <w:bCs/>
          <w:iCs/>
          <w:color w:val="auto"/>
          <w:sz w:val="20"/>
          <w:szCs w:val="20"/>
          <w:lang w:val="de-DE"/>
        </w:rPr>
      </w:pPr>
      <w:r w:rsidRPr="002C48AD">
        <w:rPr>
          <w:rFonts w:eastAsia="Times New Roman"/>
          <w:bCs/>
          <w:iCs/>
          <w:color w:val="auto"/>
          <w:sz w:val="20"/>
          <w:szCs w:val="20"/>
          <w:lang w:val="de-DE"/>
        </w:rPr>
        <w:t>These evaluations followed guidelines from the International Biochar Initiative (2023) for biochar aimed at heavy industry.</w:t>
      </w:r>
    </w:p>
    <w:p w:rsidR="00BE597E" w:rsidRPr="002C48AD" w:rsidRDefault="00BE597E" w:rsidP="0089407B">
      <w:pPr>
        <w:pStyle w:val="Default"/>
        <w:rPr>
          <w:rFonts w:eastAsia="Times New Roman"/>
          <w:b/>
          <w:bCs/>
          <w:iCs/>
          <w:color w:val="auto"/>
          <w:sz w:val="20"/>
          <w:szCs w:val="20"/>
          <w:lang w:val="de-DE"/>
        </w:rPr>
      </w:pPr>
    </w:p>
    <w:p w:rsidR="00BE597E" w:rsidRPr="00726F9C" w:rsidRDefault="00BE597E" w:rsidP="0089407B">
      <w:pPr>
        <w:pStyle w:val="Default"/>
        <w:rPr>
          <w:rFonts w:eastAsia="Times New Roman"/>
          <w:b/>
          <w:bCs/>
          <w:i/>
          <w:iCs/>
          <w:color w:val="auto"/>
          <w:sz w:val="20"/>
          <w:szCs w:val="20"/>
          <w:lang w:val="de-DE"/>
        </w:rPr>
      </w:pPr>
      <w:r w:rsidRPr="002C48AD">
        <w:rPr>
          <w:rFonts w:eastAsia="Times New Roman"/>
          <w:b/>
          <w:bCs/>
          <w:iCs/>
          <w:color w:val="auto"/>
          <w:sz w:val="20"/>
          <w:szCs w:val="20"/>
          <w:lang w:val="de-DE"/>
        </w:rPr>
        <w:t xml:space="preserve">2.2 </w:t>
      </w:r>
      <w:r w:rsidRPr="00726F9C">
        <w:rPr>
          <w:rFonts w:eastAsia="Times New Roman"/>
          <w:b/>
          <w:bCs/>
          <w:i/>
          <w:iCs/>
          <w:color w:val="auto"/>
          <w:sz w:val="20"/>
          <w:szCs w:val="20"/>
          <w:lang w:val="de-DE"/>
        </w:rPr>
        <w:t xml:space="preserve">Use in the Steel Sector  </w:t>
      </w:r>
    </w:p>
    <w:p w:rsidR="00BE597E" w:rsidRPr="002C48AD" w:rsidRDefault="00BE597E" w:rsidP="0089407B">
      <w:pPr>
        <w:pStyle w:val="Default"/>
        <w:rPr>
          <w:rFonts w:eastAsia="Times New Roman"/>
          <w:b/>
          <w:bCs/>
          <w:iCs/>
          <w:color w:val="auto"/>
          <w:sz w:val="20"/>
          <w:szCs w:val="20"/>
          <w:lang w:val="de-DE"/>
        </w:rPr>
      </w:pPr>
    </w:p>
    <w:p w:rsidR="00BE597E" w:rsidRPr="002C48AD" w:rsidRDefault="00BE597E" w:rsidP="0089407B">
      <w:pPr>
        <w:pStyle w:val="Default"/>
        <w:jc w:val="both"/>
        <w:rPr>
          <w:rFonts w:eastAsia="Times New Roman"/>
          <w:b/>
          <w:bCs/>
          <w:iCs/>
          <w:color w:val="auto"/>
          <w:sz w:val="20"/>
          <w:szCs w:val="20"/>
          <w:lang w:val="de-DE"/>
        </w:rPr>
      </w:pPr>
      <w:r w:rsidRPr="002C48AD">
        <w:rPr>
          <w:rFonts w:eastAsia="Times New Roman"/>
          <w:b/>
          <w:bCs/>
          <w:iCs/>
          <w:color w:val="auto"/>
          <w:sz w:val="20"/>
          <w:szCs w:val="20"/>
          <w:lang w:val="de-DE"/>
        </w:rPr>
        <w:t xml:space="preserve">Blast Furnace Trials  </w:t>
      </w:r>
    </w:p>
    <w:p w:rsidR="00BE597E" w:rsidRPr="002C48AD" w:rsidRDefault="00BE597E" w:rsidP="0089407B">
      <w:pPr>
        <w:pStyle w:val="Default"/>
        <w:jc w:val="both"/>
        <w:rPr>
          <w:rFonts w:eastAsia="Times New Roman"/>
          <w:b/>
          <w:bCs/>
          <w:iCs/>
          <w:color w:val="auto"/>
          <w:sz w:val="20"/>
          <w:szCs w:val="20"/>
          <w:lang w:val="de-DE"/>
        </w:rPr>
      </w:pPr>
    </w:p>
    <w:p w:rsidR="00BE597E" w:rsidRPr="002C48AD" w:rsidRDefault="00BE597E" w:rsidP="0089407B">
      <w:pPr>
        <w:pStyle w:val="Default"/>
        <w:jc w:val="both"/>
        <w:rPr>
          <w:rFonts w:eastAsia="Times New Roman"/>
          <w:bCs/>
          <w:iCs/>
          <w:color w:val="auto"/>
          <w:sz w:val="20"/>
          <w:szCs w:val="20"/>
          <w:lang w:val="de-DE"/>
        </w:rPr>
      </w:pPr>
      <w:r w:rsidRPr="002C48AD">
        <w:rPr>
          <w:rFonts w:eastAsia="Times New Roman"/>
          <w:bCs/>
          <w:iCs/>
          <w:color w:val="auto"/>
          <w:sz w:val="20"/>
          <w:szCs w:val="20"/>
          <w:lang w:val="de-DE"/>
        </w:rPr>
        <w:t>Biochar was tested as a partial substitute for pulverised coal in blast furnaces with replacement rates of 10%, 15%, and 20% by weight. Trials took place at a steel mill where key performance metrics included:</w:t>
      </w:r>
      <w:r w:rsidR="006E52A2" w:rsidRPr="002C48AD">
        <w:rPr>
          <w:rFonts w:eastAsia="Times New Roman"/>
          <w:bCs/>
          <w:iCs/>
          <w:color w:val="auto"/>
          <w:sz w:val="20"/>
          <w:szCs w:val="20"/>
          <w:lang w:val="de-DE"/>
        </w:rPr>
        <w:t>-</w:t>
      </w:r>
      <w:r w:rsidRPr="002C48AD">
        <w:rPr>
          <w:rFonts w:eastAsia="Times New Roman"/>
          <w:bCs/>
          <w:iCs/>
          <w:color w:val="auto"/>
          <w:sz w:val="20"/>
          <w:szCs w:val="20"/>
          <w:lang w:val="de-DE"/>
        </w:rPr>
        <w:t xml:space="preserve">  </w:t>
      </w:r>
    </w:p>
    <w:p w:rsidR="00BE597E" w:rsidRPr="002C48AD" w:rsidRDefault="00BE597E" w:rsidP="0089407B">
      <w:pPr>
        <w:pStyle w:val="Default"/>
        <w:jc w:val="both"/>
        <w:rPr>
          <w:rFonts w:eastAsia="Times New Roman"/>
          <w:bCs/>
          <w:iCs/>
          <w:color w:val="auto"/>
          <w:sz w:val="20"/>
          <w:szCs w:val="20"/>
          <w:lang w:val="de-DE"/>
        </w:rPr>
      </w:pPr>
    </w:p>
    <w:p w:rsidR="00BE597E" w:rsidRPr="002C48AD" w:rsidRDefault="006E52A2" w:rsidP="008F0813">
      <w:pPr>
        <w:pStyle w:val="Default"/>
        <w:numPr>
          <w:ilvl w:val="0"/>
          <w:numId w:val="23"/>
        </w:numPr>
        <w:jc w:val="both"/>
        <w:rPr>
          <w:rFonts w:eastAsia="Times New Roman"/>
          <w:bCs/>
          <w:iCs/>
          <w:color w:val="auto"/>
          <w:sz w:val="20"/>
          <w:szCs w:val="20"/>
          <w:lang w:val="de-DE"/>
        </w:rPr>
      </w:pPr>
      <w:r w:rsidRPr="002C48AD">
        <w:rPr>
          <w:rFonts w:eastAsia="Times New Roman"/>
          <w:bCs/>
          <w:iCs/>
          <w:color w:val="auto"/>
          <w:sz w:val="20"/>
          <w:szCs w:val="20"/>
          <w:u w:val="single"/>
          <w:lang w:val="de-DE"/>
        </w:rPr>
        <w:t>CO₂ Emissions</w:t>
      </w:r>
      <w:r w:rsidRPr="002C48AD">
        <w:rPr>
          <w:rFonts w:eastAsia="Times New Roman"/>
          <w:bCs/>
          <w:iCs/>
          <w:color w:val="auto"/>
          <w:sz w:val="20"/>
          <w:szCs w:val="20"/>
          <w:lang w:val="de-DE"/>
        </w:rPr>
        <w:t xml:space="preserve">. </w:t>
      </w:r>
      <w:r w:rsidR="00BE597E" w:rsidRPr="002C48AD">
        <w:rPr>
          <w:rFonts w:eastAsia="Times New Roman"/>
          <w:bCs/>
          <w:iCs/>
          <w:color w:val="auto"/>
          <w:sz w:val="20"/>
          <w:szCs w:val="20"/>
          <w:lang w:val="de-DE"/>
        </w:rPr>
        <w:t xml:space="preserve"> Monitored using continuous emission tracking systems (CEMS), as noted by the World Steel Association (2022).  </w:t>
      </w:r>
    </w:p>
    <w:p w:rsidR="00BE597E" w:rsidRPr="002C48AD" w:rsidRDefault="006E52A2" w:rsidP="008F0813">
      <w:pPr>
        <w:pStyle w:val="Default"/>
        <w:numPr>
          <w:ilvl w:val="0"/>
          <w:numId w:val="23"/>
        </w:numPr>
        <w:jc w:val="both"/>
        <w:rPr>
          <w:rFonts w:eastAsia="Times New Roman"/>
          <w:bCs/>
          <w:iCs/>
          <w:color w:val="auto"/>
          <w:sz w:val="20"/>
          <w:szCs w:val="20"/>
          <w:lang w:val="de-DE"/>
        </w:rPr>
      </w:pPr>
      <w:r w:rsidRPr="002C48AD">
        <w:rPr>
          <w:rFonts w:eastAsia="Times New Roman"/>
          <w:bCs/>
          <w:iCs/>
          <w:color w:val="auto"/>
          <w:sz w:val="20"/>
          <w:szCs w:val="20"/>
          <w:u w:val="single"/>
          <w:lang w:val="de-DE"/>
        </w:rPr>
        <w:t>Energy Use</w:t>
      </w:r>
      <w:r w:rsidRPr="002C48AD">
        <w:rPr>
          <w:rFonts w:eastAsia="Times New Roman"/>
          <w:bCs/>
          <w:iCs/>
          <w:color w:val="auto"/>
          <w:sz w:val="20"/>
          <w:szCs w:val="20"/>
          <w:lang w:val="de-DE"/>
        </w:rPr>
        <w:t xml:space="preserve"> . </w:t>
      </w:r>
      <w:r w:rsidR="00BE597E" w:rsidRPr="002C48AD">
        <w:rPr>
          <w:rFonts w:eastAsia="Times New Roman"/>
          <w:bCs/>
          <w:iCs/>
          <w:color w:val="auto"/>
          <w:sz w:val="20"/>
          <w:szCs w:val="20"/>
          <w:lang w:val="de-DE"/>
        </w:rPr>
        <w:t xml:space="preserve"> Recorded specific energy usage per tonne of hot metal.  </w:t>
      </w:r>
    </w:p>
    <w:p w:rsidR="00BE597E" w:rsidRPr="002C48AD" w:rsidRDefault="006E52A2" w:rsidP="008F0813">
      <w:pPr>
        <w:pStyle w:val="Default"/>
        <w:numPr>
          <w:ilvl w:val="0"/>
          <w:numId w:val="23"/>
        </w:numPr>
        <w:jc w:val="both"/>
        <w:rPr>
          <w:rFonts w:eastAsia="Times New Roman"/>
          <w:bCs/>
          <w:iCs/>
          <w:color w:val="auto"/>
          <w:sz w:val="20"/>
          <w:szCs w:val="20"/>
          <w:lang w:val="de-DE"/>
        </w:rPr>
      </w:pPr>
      <w:r w:rsidRPr="002C48AD">
        <w:rPr>
          <w:rFonts w:eastAsia="Times New Roman"/>
          <w:bCs/>
          <w:iCs/>
          <w:color w:val="auto"/>
          <w:sz w:val="20"/>
          <w:szCs w:val="20"/>
          <w:u w:val="single"/>
          <w:lang w:val="de-DE"/>
        </w:rPr>
        <w:t>Slag Properties</w:t>
      </w:r>
      <w:r w:rsidRPr="002C48AD">
        <w:rPr>
          <w:rFonts w:eastAsia="Times New Roman"/>
          <w:bCs/>
          <w:iCs/>
          <w:color w:val="auto"/>
          <w:sz w:val="20"/>
          <w:szCs w:val="20"/>
          <w:lang w:val="de-DE"/>
        </w:rPr>
        <w:t xml:space="preserve">. </w:t>
      </w:r>
      <w:r w:rsidR="00BE597E" w:rsidRPr="002C48AD">
        <w:rPr>
          <w:rFonts w:eastAsia="Times New Roman"/>
          <w:bCs/>
          <w:iCs/>
          <w:color w:val="auto"/>
          <w:sz w:val="20"/>
          <w:szCs w:val="20"/>
          <w:lang w:val="de-DE"/>
        </w:rPr>
        <w:t xml:space="preserve"> Analysed slag viscosity and melting behaviour according to metallurgical standards (Journal of Materials Science, 2021).  </w:t>
      </w:r>
    </w:p>
    <w:p w:rsidR="00BE597E" w:rsidRPr="002C48AD" w:rsidRDefault="00BE597E" w:rsidP="0089407B">
      <w:pPr>
        <w:pStyle w:val="Default"/>
        <w:jc w:val="both"/>
        <w:rPr>
          <w:rFonts w:eastAsia="Times New Roman"/>
          <w:bCs/>
          <w:iCs/>
          <w:color w:val="auto"/>
          <w:sz w:val="20"/>
          <w:szCs w:val="20"/>
          <w:lang w:val="de-DE"/>
        </w:rPr>
      </w:pPr>
    </w:p>
    <w:p w:rsidR="00BE597E" w:rsidRPr="002C48AD" w:rsidRDefault="00BE597E" w:rsidP="0089407B">
      <w:pPr>
        <w:pStyle w:val="Default"/>
        <w:jc w:val="both"/>
        <w:rPr>
          <w:rFonts w:eastAsia="Times New Roman"/>
          <w:b/>
          <w:bCs/>
          <w:iCs/>
          <w:color w:val="auto"/>
          <w:sz w:val="20"/>
          <w:szCs w:val="20"/>
          <w:lang w:val="de-DE"/>
        </w:rPr>
      </w:pPr>
      <w:r w:rsidRPr="002C48AD">
        <w:rPr>
          <w:rFonts w:eastAsia="Times New Roman"/>
          <w:b/>
          <w:bCs/>
          <w:iCs/>
          <w:color w:val="auto"/>
          <w:sz w:val="20"/>
          <w:szCs w:val="20"/>
          <w:lang w:val="de-DE"/>
        </w:rPr>
        <w:t xml:space="preserve">Coke Oven Integration  </w:t>
      </w:r>
    </w:p>
    <w:p w:rsidR="00BE597E" w:rsidRPr="002C48AD" w:rsidRDefault="00BE597E" w:rsidP="0089407B">
      <w:pPr>
        <w:pStyle w:val="Default"/>
        <w:jc w:val="both"/>
        <w:rPr>
          <w:rFonts w:eastAsia="Times New Roman"/>
          <w:b/>
          <w:bCs/>
          <w:iCs/>
          <w:color w:val="auto"/>
          <w:sz w:val="20"/>
          <w:szCs w:val="20"/>
          <w:lang w:val="de-DE"/>
        </w:rPr>
      </w:pPr>
    </w:p>
    <w:p w:rsidR="00BE597E" w:rsidRPr="002C48AD" w:rsidRDefault="00BE597E" w:rsidP="0089407B">
      <w:pPr>
        <w:pStyle w:val="Default"/>
        <w:jc w:val="both"/>
        <w:rPr>
          <w:rFonts w:eastAsia="Times New Roman"/>
          <w:bCs/>
          <w:iCs/>
          <w:color w:val="auto"/>
          <w:sz w:val="20"/>
          <w:szCs w:val="20"/>
          <w:lang w:val="de-DE"/>
        </w:rPr>
      </w:pPr>
      <w:r w:rsidRPr="002C48AD">
        <w:rPr>
          <w:rFonts w:eastAsia="Times New Roman"/>
          <w:bCs/>
          <w:iCs/>
          <w:color w:val="auto"/>
          <w:sz w:val="20"/>
          <w:szCs w:val="20"/>
          <w:lang w:val="de-DE"/>
        </w:rPr>
        <w:t>Biochar was mixed with standard coking coal at ratios of 5%, 10%, and 15% by weight. The mixtures were processed in a small-scale coke oven, with performance evaluated using:</w:t>
      </w:r>
      <w:r w:rsidR="006E52A2" w:rsidRPr="002C48AD">
        <w:rPr>
          <w:rFonts w:eastAsia="Times New Roman"/>
          <w:bCs/>
          <w:iCs/>
          <w:color w:val="auto"/>
          <w:sz w:val="20"/>
          <w:szCs w:val="20"/>
          <w:lang w:val="de-DE"/>
        </w:rPr>
        <w:t>-</w:t>
      </w:r>
      <w:r w:rsidRPr="002C48AD">
        <w:rPr>
          <w:rFonts w:eastAsia="Times New Roman"/>
          <w:bCs/>
          <w:iCs/>
          <w:color w:val="auto"/>
          <w:sz w:val="20"/>
          <w:szCs w:val="20"/>
          <w:lang w:val="de-DE"/>
        </w:rPr>
        <w:t xml:space="preserve"> </w:t>
      </w:r>
    </w:p>
    <w:p w:rsidR="00BE597E" w:rsidRPr="002C48AD" w:rsidRDefault="00BE597E" w:rsidP="0089407B">
      <w:pPr>
        <w:pStyle w:val="Default"/>
        <w:jc w:val="both"/>
        <w:rPr>
          <w:rFonts w:eastAsia="Times New Roman"/>
          <w:bCs/>
          <w:iCs/>
          <w:color w:val="auto"/>
          <w:sz w:val="20"/>
          <w:szCs w:val="20"/>
          <w:lang w:val="de-DE"/>
        </w:rPr>
      </w:pPr>
    </w:p>
    <w:p w:rsidR="00BE597E" w:rsidRPr="002C48AD" w:rsidRDefault="00BE597E" w:rsidP="008F0813">
      <w:pPr>
        <w:pStyle w:val="Default"/>
        <w:numPr>
          <w:ilvl w:val="0"/>
          <w:numId w:val="24"/>
        </w:numPr>
        <w:jc w:val="both"/>
        <w:rPr>
          <w:rFonts w:eastAsia="Times New Roman"/>
          <w:bCs/>
          <w:iCs/>
          <w:color w:val="auto"/>
          <w:sz w:val="20"/>
          <w:szCs w:val="20"/>
          <w:lang w:val="de-DE"/>
        </w:rPr>
      </w:pPr>
      <w:r w:rsidRPr="002C48AD">
        <w:rPr>
          <w:rFonts w:eastAsia="Times New Roman"/>
          <w:bCs/>
          <w:iCs/>
          <w:color w:val="auto"/>
          <w:sz w:val="20"/>
          <w:szCs w:val="20"/>
          <w:lang w:val="de-DE"/>
        </w:rPr>
        <w:t>Cok</w:t>
      </w:r>
      <w:r w:rsidR="006E52A2" w:rsidRPr="002C48AD">
        <w:rPr>
          <w:rFonts w:eastAsia="Times New Roman"/>
          <w:bCs/>
          <w:iCs/>
          <w:color w:val="auto"/>
          <w:sz w:val="20"/>
          <w:szCs w:val="20"/>
          <w:lang w:val="de-DE"/>
        </w:rPr>
        <w:t xml:space="preserve">e Strength After Reaction (CSR). </w:t>
      </w:r>
      <w:r w:rsidRPr="002C48AD">
        <w:rPr>
          <w:rFonts w:eastAsia="Times New Roman"/>
          <w:bCs/>
          <w:iCs/>
          <w:color w:val="auto"/>
          <w:sz w:val="20"/>
          <w:szCs w:val="20"/>
          <w:lang w:val="de-DE"/>
        </w:rPr>
        <w:t xml:space="preserve"> Tested following ASTM D5341.  </w:t>
      </w:r>
    </w:p>
    <w:p w:rsidR="00BE597E" w:rsidRPr="002C48AD" w:rsidRDefault="006E52A2" w:rsidP="008F0813">
      <w:pPr>
        <w:pStyle w:val="Default"/>
        <w:numPr>
          <w:ilvl w:val="0"/>
          <w:numId w:val="24"/>
        </w:numPr>
        <w:jc w:val="both"/>
        <w:rPr>
          <w:rFonts w:eastAsia="Times New Roman"/>
          <w:bCs/>
          <w:iCs/>
          <w:color w:val="auto"/>
          <w:sz w:val="20"/>
          <w:szCs w:val="20"/>
          <w:lang w:val="de-DE"/>
        </w:rPr>
      </w:pPr>
      <w:r w:rsidRPr="002C48AD">
        <w:rPr>
          <w:rFonts w:eastAsia="Times New Roman"/>
          <w:bCs/>
          <w:iCs/>
          <w:color w:val="auto"/>
          <w:sz w:val="20"/>
          <w:szCs w:val="20"/>
          <w:lang w:val="de-DE"/>
        </w:rPr>
        <w:t xml:space="preserve">Coke Reactivity Index (CRI). </w:t>
      </w:r>
      <w:r w:rsidR="00BE597E" w:rsidRPr="002C48AD">
        <w:rPr>
          <w:rFonts w:eastAsia="Times New Roman"/>
          <w:bCs/>
          <w:iCs/>
          <w:color w:val="auto"/>
          <w:sz w:val="20"/>
          <w:szCs w:val="20"/>
          <w:lang w:val="de-DE"/>
        </w:rPr>
        <w:t xml:space="preserve"> Measured to determine how suitable biochar blends are for blast furnace applications (World Steel Association, 2022).  </w:t>
      </w:r>
    </w:p>
    <w:p w:rsidR="00BE597E" w:rsidRPr="002C48AD" w:rsidRDefault="00BE597E" w:rsidP="0089407B">
      <w:pPr>
        <w:pStyle w:val="Default"/>
        <w:jc w:val="both"/>
        <w:rPr>
          <w:rFonts w:eastAsia="Times New Roman"/>
          <w:b/>
          <w:bCs/>
          <w:iCs/>
          <w:color w:val="auto"/>
          <w:sz w:val="20"/>
          <w:szCs w:val="20"/>
          <w:lang w:val="de-DE"/>
        </w:rPr>
      </w:pPr>
    </w:p>
    <w:p w:rsidR="00215F7C" w:rsidRPr="00726F9C" w:rsidRDefault="00BE597E" w:rsidP="0089407B">
      <w:pPr>
        <w:pStyle w:val="Default"/>
        <w:jc w:val="both"/>
        <w:rPr>
          <w:rFonts w:eastAsia="Times New Roman"/>
          <w:b/>
          <w:bCs/>
          <w:i/>
          <w:iCs/>
          <w:color w:val="auto"/>
          <w:sz w:val="20"/>
          <w:szCs w:val="20"/>
          <w:lang w:val="de-DE"/>
        </w:rPr>
      </w:pPr>
      <w:r w:rsidRPr="002C48AD">
        <w:rPr>
          <w:rFonts w:eastAsia="Times New Roman"/>
          <w:b/>
          <w:bCs/>
          <w:iCs/>
          <w:color w:val="auto"/>
          <w:sz w:val="20"/>
          <w:szCs w:val="20"/>
          <w:lang w:val="de-DE"/>
        </w:rPr>
        <w:t xml:space="preserve">2.3 </w:t>
      </w:r>
      <w:r w:rsidRPr="00726F9C">
        <w:rPr>
          <w:rFonts w:eastAsia="Times New Roman"/>
          <w:b/>
          <w:bCs/>
          <w:i/>
          <w:iCs/>
          <w:color w:val="auto"/>
          <w:sz w:val="20"/>
          <w:szCs w:val="20"/>
          <w:lang w:val="de-DE"/>
        </w:rPr>
        <w:t xml:space="preserve">Use in the Cement Industry </w:t>
      </w:r>
    </w:p>
    <w:p w:rsidR="00BE597E" w:rsidRPr="002C48AD" w:rsidRDefault="00BE597E" w:rsidP="0089407B">
      <w:pPr>
        <w:pStyle w:val="Default"/>
        <w:jc w:val="both"/>
        <w:rPr>
          <w:rFonts w:eastAsia="Times New Roman"/>
          <w:b/>
          <w:bCs/>
          <w:iCs/>
          <w:color w:val="auto"/>
          <w:sz w:val="20"/>
          <w:szCs w:val="20"/>
          <w:lang w:val="de-DE"/>
        </w:rPr>
      </w:pPr>
      <w:r w:rsidRPr="002C48AD">
        <w:rPr>
          <w:rFonts w:eastAsia="Times New Roman"/>
          <w:b/>
          <w:bCs/>
          <w:iCs/>
          <w:color w:val="auto"/>
          <w:sz w:val="20"/>
          <w:szCs w:val="20"/>
          <w:lang w:val="de-DE"/>
        </w:rPr>
        <w:t xml:space="preserve"> </w:t>
      </w:r>
    </w:p>
    <w:p w:rsidR="00BE597E" w:rsidRPr="002C48AD" w:rsidRDefault="00215F7C" w:rsidP="0089407B">
      <w:pPr>
        <w:pStyle w:val="Default"/>
        <w:jc w:val="both"/>
        <w:rPr>
          <w:rFonts w:eastAsia="Times New Roman"/>
          <w:b/>
          <w:bCs/>
          <w:iCs/>
          <w:color w:val="auto"/>
          <w:sz w:val="20"/>
          <w:szCs w:val="20"/>
          <w:lang w:val="de-DE"/>
        </w:rPr>
      </w:pPr>
      <w:r w:rsidRPr="002C48AD">
        <w:rPr>
          <w:rFonts w:eastAsia="Times New Roman"/>
          <w:b/>
          <w:bCs/>
          <w:iCs/>
          <w:color w:val="auto"/>
          <w:sz w:val="20"/>
          <w:szCs w:val="20"/>
          <w:lang w:val="de-DE"/>
        </w:rPr>
        <w:t>Clinker Replacement Studies</w:t>
      </w:r>
    </w:p>
    <w:p w:rsidR="00BE597E" w:rsidRPr="002C48AD" w:rsidRDefault="00BE597E" w:rsidP="0089407B">
      <w:pPr>
        <w:pStyle w:val="Default"/>
        <w:jc w:val="both"/>
        <w:rPr>
          <w:rFonts w:eastAsia="Times New Roman"/>
          <w:b/>
          <w:bCs/>
          <w:iCs/>
          <w:color w:val="auto"/>
          <w:sz w:val="20"/>
          <w:szCs w:val="20"/>
          <w:lang w:val="de-DE"/>
        </w:rPr>
      </w:pPr>
    </w:p>
    <w:p w:rsidR="00BE597E" w:rsidRPr="002C48AD" w:rsidRDefault="00BE597E" w:rsidP="0089407B">
      <w:pPr>
        <w:pStyle w:val="Default"/>
        <w:jc w:val="both"/>
        <w:rPr>
          <w:rFonts w:eastAsia="Times New Roman"/>
          <w:bCs/>
          <w:iCs/>
          <w:color w:val="auto"/>
          <w:sz w:val="20"/>
          <w:szCs w:val="20"/>
          <w:lang w:val="de-DE"/>
        </w:rPr>
      </w:pPr>
      <w:r w:rsidRPr="002C48AD">
        <w:rPr>
          <w:rFonts w:eastAsia="Times New Roman"/>
          <w:bCs/>
          <w:iCs/>
          <w:color w:val="auto"/>
          <w:sz w:val="20"/>
          <w:szCs w:val="20"/>
          <w:lang w:val="de-DE"/>
        </w:rPr>
        <w:t>Biochar replaced clinker in cement making at rates of 5%, 7.5%, and 10% by weight. Lab-scale mortar samples were created and tested for:</w:t>
      </w:r>
      <w:r w:rsidR="006E52A2" w:rsidRPr="002C48AD">
        <w:rPr>
          <w:rFonts w:eastAsia="Times New Roman"/>
          <w:bCs/>
          <w:iCs/>
          <w:color w:val="auto"/>
          <w:sz w:val="20"/>
          <w:szCs w:val="20"/>
          <w:lang w:val="de-DE"/>
        </w:rPr>
        <w:t>-</w:t>
      </w:r>
      <w:r w:rsidRPr="002C48AD">
        <w:rPr>
          <w:rFonts w:eastAsia="Times New Roman"/>
          <w:bCs/>
          <w:iCs/>
          <w:color w:val="auto"/>
          <w:sz w:val="20"/>
          <w:szCs w:val="20"/>
          <w:lang w:val="de-DE"/>
        </w:rPr>
        <w:t xml:space="preserve">  </w:t>
      </w:r>
    </w:p>
    <w:p w:rsidR="00BE597E" w:rsidRPr="002C48AD" w:rsidRDefault="00BE597E" w:rsidP="0089407B">
      <w:pPr>
        <w:pStyle w:val="Default"/>
        <w:jc w:val="both"/>
        <w:rPr>
          <w:rFonts w:eastAsia="Times New Roman"/>
          <w:bCs/>
          <w:iCs/>
          <w:color w:val="auto"/>
          <w:sz w:val="20"/>
          <w:szCs w:val="20"/>
          <w:lang w:val="de-DE"/>
        </w:rPr>
      </w:pPr>
    </w:p>
    <w:p w:rsidR="00BE597E" w:rsidRPr="002C48AD" w:rsidRDefault="006E52A2" w:rsidP="008F0813">
      <w:pPr>
        <w:pStyle w:val="Default"/>
        <w:numPr>
          <w:ilvl w:val="0"/>
          <w:numId w:val="25"/>
        </w:numPr>
        <w:jc w:val="both"/>
        <w:rPr>
          <w:rFonts w:eastAsia="Times New Roman"/>
          <w:bCs/>
          <w:iCs/>
          <w:color w:val="auto"/>
          <w:sz w:val="20"/>
          <w:szCs w:val="20"/>
          <w:lang w:val="de-DE"/>
        </w:rPr>
      </w:pPr>
      <w:r w:rsidRPr="002C48AD">
        <w:rPr>
          <w:rFonts w:eastAsia="Times New Roman"/>
          <w:bCs/>
          <w:iCs/>
          <w:color w:val="auto"/>
          <w:sz w:val="20"/>
          <w:szCs w:val="20"/>
          <w:u w:val="single"/>
          <w:lang w:val="de-DE"/>
        </w:rPr>
        <w:t>Compressive Strength</w:t>
      </w:r>
      <w:r w:rsidRPr="002C48AD">
        <w:rPr>
          <w:rFonts w:eastAsia="Times New Roman"/>
          <w:bCs/>
          <w:iCs/>
          <w:color w:val="auto"/>
          <w:sz w:val="20"/>
          <w:szCs w:val="20"/>
          <w:lang w:val="de-DE"/>
        </w:rPr>
        <w:t xml:space="preserve">. </w:t>
      </w:r>
      <w:r w:rsidR="00BE597E" w:rsidRPr="002C48AD">
        <w:rPr>
          <w:rFonts w:eastAsia="Times New Roman"/>
          <w:bCs/>
          <w:iCs/>
          <w:color w:val="auto"/>
          <w:sz w:val="20"/>
          <w:szCs w:val="20"/>
          <w:lang w:val="de-DE"/>
        </w:rPr>
        <w:t xml:space="preserve"> Tested after 7 and 28 days of curing using ASTM C109 standards.  </w:t>
      </w:r>
    </w:p>
    <w:p w:rsidR="00BE597E" w:rsidRPr="002C48AD" w:rsidRDefault="006E52A2" w:rsidP="008F0813">
      <w:pPr>
        <w:pStyle w:val="Default"/>
        <w:numPr>
          <w:ilvl w:val="0"/>
          <w:numId w:val="25"/>
        </w:numPr>
        <w:jc w:val="both"/>
        <w:rPr>
          <w:rFonts w:eastAsia="Times New Roman"/>
          <w:bCs/>
          <w:iCs/>
          <w:color w:val="auto"/>
          <w:sz w:val="20"/>
          <w:szCs w:val="20"/>
          <w:lang w:val="de-DE"/>
        </w:rPr>
      </w:pPr>
      <w:r w:rsidRPr="002C48AD">
        <w:rPr>
          <w:rFonts w:eastAsia="Times New Roman"/>
          <w:bCs/>
          <w:iCs/>
          <w:color w:val="auto"/>
          <w:sz w:val="20"/>
          <w:szCs w:val="20"/>
          <w:u w:val="single"/>
          <w:lang w:val="de-DE"/>
        </w:rPr>
        <w:t>Setting Time</w:t>
      </w:r>
      <w:r w:rsidRPr="002C48AD">
        <w:rPr>
          <w:rFonts w:eastAsia="Times New Roman"/>
          <w:bCs/>
          <w:iCs/>
          <w:color w:val="auto"/>
          <w:sz w:val="20"/>
          <w:szCs w:val="20"/>
          <w:lang w:val="de-DE"/>
        </w:rPr>
        <w:t xml:space="preserve">. </w:t>
      </w:r>
      <w:r w:rsidR="00BE597E" w:rsidRPr="002C48AD">
        <w:rPr>
          <w:rFonts w:eastAsia="Times New Roman"/>
          <w:bCs/>
          <w:iCs/>
          <w:color w:val="auto"/>
          <w:sz w:val="20"/>
          <w:szCs w:val="20"/>
          <w:lang w:val="de-DE"/>
        </w:rPr>
        <w:t xml:space="preserve"> Measured with a Vicat apparatus according to ASTM C191.  </w:t>
      </w:r>
    </w:p>
    <w:p w:rsidR="00BE597E" w:rsidRPr="002C48AD" w:rsidRDefault="006E52A2" w:rsidP="008F0813">
      <w:pPr>
        <w:pStyle w:val="Default"/>
        <w:numPr>
          <w:ilvl w:val="0"/>
          <w:numId w:val="25"/>
        </w:numPr>
        <w:jc w:val="both"/>
        <w:rPr>
          <w:rFonts w:eastAsia="Times New Roman"/>
          <w:b/>
          <w:bCs/>
          <w:iCs/>
          <w:color w:val="auto"/>
          <w:sz w:val="20"/>
          <w:szCs w:val="20"/>
          <w:lang w:val="de-DE"/>
        </w:rPr>
      </w:pPr>
      <w:r w:rsidRPr="002C48AD">
        <w:rPr>
          <w:rFonts w:eastAsia="Times New Roman"/>
          <w:bCs/>
          <w:iCs/>
          <w:color w:val="auto"/>
          <w:sz w:val="20"/>
          <w:szCs w:val="20"/>
          <w:u w:val="single"/>
          <w:lang w:val="de-DE"/>
        </w:rPr>
        <w:t>Workability</w:t>
      </w:r>
      <w:r w:rsidRPr="002C48AD">
        <w:rPr>
          <w:rFonts w:eastAsia="Times New Roman"/>
          <w:bCs/>
          <w:iCs/>
          <w:color w:val="auto"/>
          <w:sz w:val="20"/>
          <w:szCs w:val="20"/>
          <w:lang w:val="de-DE"/>
        </w:rPr>
        <w:t xml:space="preserve">. </w:t>
      </w:r>
      <w:r w:rsidR="00BE597E" w:rsidRPr="002C48AD">
        <w:rPr>
          <w:rFonts w:eastAsia="Times New Roman"/>
          <w:bCs/>
          <w:iCs/>
          <w:color w:val="auto"/>
          <w:sz w:val="20"/>
          <w:szCs w:val="20"/>
          <w:lang w:val="de-DE"/>
        </w:rPr>
        <w:t xml:space="preserve"> Slump tests conducted to evaluate mix consistency (Environmental Science &amp; Technology, 2023).</w:t>
      </w:r>
      <w:r w:rsidR="00BE597E" w:rsidRPr="002C48AD">
        <w:rPr>
          <w:rFonts w:eastAsia="Times New Roman"/>
          <w:b/>
          <w:bCs/>
          <w:iCs/>
          <w:color w:val="auto"/>
          <w:sz w:val="20"/>
          <w:szCs w:val="20"/>
          <w:lang w:val="de-DE"/>
        </w:rPr>
        <w:t xml:space="preserve">  </w:t>
      </w:r>
    </w:p>
    <w:p w:rsidR="00BE597E" w:rsidRPr="002C48AD" w:rsidRDefault="00BE597E" w:rsidP="0089407B">
      <w:pPr>
        <w:pStyle w:val="Default"/>
        <w:jc w:val="both"/>
        <w:rPr>
          <w:rFonts w:eastAsia="Times New Roman"/>
          <w:b/>
          <w:bCs/>
          <w:iCs/>
          <w:color w:val="auto"/>
          <w:sz w:val="20"/>
          <w:szCs w:val="20"/>
          <w:lang w:val="de-DE"/>
        </w:rPr>
      </w:pPr>
    </w:p>
    <w:p w:rsidR="00BE597E" w:rsidRPr="002C48AD" w:rsidRDefault="00BE597E" w:rsidP="0089407B">
      <w:pPr>
        <w:pStyle w:val="Default"/>
        <w:jc w:val="both"/>
        <w:rPr>
          <w:rFonts w:eastAsia="Times New Roman"/>
          <w:b/>
          <w:bCs/>
          <w:iCs/>
          <w:color w:val="auto"/>
          <w:sz w:val="20"/>
          <w:szCs w:val="20"/>
          <w:lang w:val="de-DE"/>
        </w:rPr>
      </w:pPr>
      <w:r w:rsidRPr="002C48AD">
        <w:rPr>
          <w:rFonts w:eastAsia="Times New Roman"/>
          <w:b/>
          <w:bCs/>
          <w:iCs/>
          <w:color w:val="auto"/>
          <w:sz w:val="20"/>
          <w:szCs w:val="20"/>
          <w:lang w:val="de-DE"/>
        </w:rPr>
        <w:t xml:space="preserve">Kiln Energy Efficiency Testing  </w:t>
      </w:r>
    </w:p>
    <w:p w:rsidR="00BE597E" w:rsidRPr="002C48AD" w:rsidRDefault="00BE597E" w:rsidP="0089407B">
      <w:pPr>
        <w:pStyle w:val="Default"/>
        <w:jc w:val="both"/>
        <w:rPr>
          <w:rFonts w:eastAsia="Times New Roman"/>
          <w:b/>
          <w:bCs/>
          <w:iCs/>
          <w:color w:val="auto"/>
          <w:sz w:val="20"/>
          <w:szCs w:val="20"/>
          <w:lang w:val="de-DE"/>
        </w:rPr>
      </w:pPr>
    </w:p>
    <w:p w:rsidR="00BE597E" w:rsidRPr="002C48AD" w:rsidRDefault="00BE597E" w:rsidP="0089407B">
      <w:pPr>
        <w:pStyle w:val="Default"/>
        <w:jc w:val="both"/>
        <w:rPr>
          <w:rFonts w:eastAsia="Times New Roman"/>
          <w:bCs/>
          <w:iCs/>
          <w:color w:val="auto"/>
          <w:sz w:val="20"/>
          <w:szCs w:val="20"/>
          <w:lang w:val="de-DE"/>
        </w:rPr>
      </w:pPr>
      <w:r w:rsidRPr="002C48AD">
        <w:rPr>
          <w:rFonts w:eastAsia="Times New Roman"/>
          <w:bCs/>
          <w:iCs/>
          <w:color w:val="auto"/>
          <w:sz w:val="20"/>
          <w:szCs w:val="20"/>
          <w:lang w:val="de-DE"/>
        </w:rPr>
        <w:t>Biochar’s high calorific value was assessed in a kiln simulator for co-firing with regular fuels. Measured parameters included:</w:t>
      </w:r>
      <w:r w:rsidR="00497265" w:rsidRPr="002C48AD">
        <w:rPr>
          <w:rFonts w:eastAsia="Times New Roman"/>
          <w:bCs/>
          <w:iCs/>
          <w:color w:val="auto"/>
          <w:sz w:val="20"/>
          <w:szCs w:val="20"/>
          <w:lang w:val="de-DE"/>
        </w:rPr>
        <w:t>-</w:t>
      </w:r>
      <w:r w:rsidRPr="002C48AD">
        <w:rPr>
          <w:rFonts w:eastAsia="Times New Roman"/>
          <w:bCs/>
          <w:iCs/>
          <w:color w:val="auto"/>
          <w:sz w:val="20"/>
          <w:szCs w:val="20"/>
          <w:lang w:val="de-DE"/>
        </w:rPr>
        <w:t xml:space="preserve">  </w:t>
      </w:r>
    </w:p>
    <w:p w:rsidR="00BE597E" w:rsidRPr="002C48AD" w:rsidRDefault="00BE597E" w:rsidP="0089407B">
      <w:pPr>
        <w:pStyle w:val="Default"/>
        <w:jc w:val="both"/>
        <w:rPr>
          <w:rFonts w:eastAsia="Times New Roman"/>
          <w:bCs/>
          <w:iCs/>
          <w:color w:val="auto"/>
          <w:sz w:val="20"/>
          <w:szCs w:val="20"/>
          <w:lang w:val="de-DE"/>
        </w:rPr>
      </w:pPr>
    </w:p>
    <w:p w:rsidR="00BE597E" w:rsidRPr="002C48AD" w:rsidRDefault="006E52A2" w:rsidP="008F0813">
      <w:pPr>
        <w:pStyle w:val="Default"/>
        <w:numPr>
          <w:ilvl w:val="0"/>
          <w:numId w:val="26"/>
        </w:numPr>
        <w:jc w:val="both"/>
        <w:rPr>
          <w:rFonts w:eastAsia="Times New Roman"/>
          <w:bCs/>
          <w:iCs/>
          <w:color w:val="auto"/>
          <w:sz w:val="20"/>
          <w:szCs w:val="20"/>
          <w:lang w:val="de-DE"/>
        </w:rPr>
      </w:pPr>
      <w:r w:rsidRPr="002C48AD">
        <w:rPr>
          <w:rFonts w:eastAsia="Times New Roman"/>
          <w:bCs/>
          <w:iCs/>
          <w:color w:val="auto"/>
          <w:sz w:val="20"/>
          <w:szCs w:val="20"/>
          <w:u w:val="single"/>
          <w:lang w:val="de-DE"/>
        </w:rPr>
        <w:t>Fuel Use</w:t>
      </w:r>
      <w:r w:rsidRPr="002C48AD">
        <w:rPr>
          <w:rFonts w:eastAsia="Times New Roman"/>
          <w:bCs/>
          <w:iCs/>
          <w:color w:val="auto"/>
          <w:sz w:val="20"/>
          <w:szCs w:val="20"/>
          <w:lang w:val="de-DE"/>
        </w:rPr>
        <w:t xml:space="preserve">. </w:t>
      </w:r>
      <w:r w:rsidR="00BE597E" w:rsidRPr="002C48AD">
        <w:rPr>
          <w:rFonts w:eastAsia="Times New Roman"/>
          <w:bCs/>
          <w:iCs/>
          <w:color w:val="auto"/>
          <w:sz w:val="20"/>
          <w:szCs w:val="20"/>
          <w:lang w:val="de-DE"/>
        </w:rPr>
        <w:t xml:space="preserve"> Quantified as the mass flow rates of biochar and conventional fuels.  </w:t>
      </w:r>
    </w:p>
    <w:p w:rsidR="00BE597E" w:rsidRPr="002C48AD" w:rsidRDefault="006E52A2" w:rsidP="008F0813">
      <w:pPr>
        <w:pStyle w:val="Default"/>
        <w:numPr>
          <w:ilvl w:val="0"/>
          <w:numId w:val="26"/>
        </w:numPr>
        <w:jc w:val="both"/>
        <w:rPr>
          <w:rFonts w:eastAsia="Times New Roman"/>
          <w:bCs/>
          <w:iCs/>
          <w:color w:val="auto"/>
          <w:sz w:val="20"/>
          <w:szCs w:val="20"/>
          <w:lang w:val="de-DE"/>
        </w:rPr>
      </w:pPr>
      <w:r w:rsidRPr="002C48AD">
        <w:rPr>
          <w:rFonts w:eastAsia="Times New Roman"/>
          <w:bCs/>
          <w:iCs/>
          <w:color w:val="auto"/>
          <w:sz w:val="20"/>
          <w:szCs w:val="20"/>
          <w:u w:val="single"/>
          <w:lang w:val="de-DE"/>
        </w:rPr>
        <w:t>Thermal Profile</w:t>
      </w:r>
      <w:r w:rsidRPr="002C48AD">
        <w:rPr>
          <w:rFonts w:eastAsia="Times New Roman"/>
          <w:bCs/>
          <w:iCs/>
          <w:color w:val="auto"/>
          <w:sz w:val="20"/>
          <w:szCs w:val="20"/>
          <w:lang w:val="de-DE"/>
        </w:rPr>
        <w:t xml:space="preserve">. </w:t>
      </w:r>
      <w:r w:rsidR="00BE597E" w:rsidRPr="002C48AD">
        <w:rPr>
          <w:rFonts w:eastAsia="Times New Roman"/>
          <w:bCs/>
          <w:iCs/>
          <w:color w:val="auto"/>
          <w:sz w:val="20"/>
          <w:szCs w:val="20"/>
          <w:lang w:val="de-DE"/>
        </w:rPr>
        <w:t xml:space="preserve"> Recorded using thermocouples placed along the kiln length.  </w:t>
      </w:r>
    </w:p>
    <w:p w:rsidR="00BE597E" w:rsidRPr="002C48AD" w:rsidRDefault="006E52A2" w:rsidP="008F0813">
      <w:pPr>
        <w:pStyle w:val="Default"/>
        <w:numPr>
          <w:ilvl w:val="0"/>
          <w:numId w:val="26"/>
        </w:numPr>
        <w:jc w:val="both"/>
        <w:rPr>
          <w:rFonts w:eastAsia="Times New Roman"/>
          <w:bCs/>
          <w:iCs/>
          <w:color w:val="auto"/>
          <w:sz w:val="20"/>
          <w:szCs w:val="20"/>
          <w:lang w:val="de-DE"/>
        </w:rPr>
      </w:pPr>
      <w:r w:rsidRPr="002C48AD">
        <w:rPr>
          <w:rFonts w:eastAsia="Times New Roman"/>
          <w:bCs/>
          <w:iCs/>
          <w:color w:val="auto"/>
          <w:sz w:val="20"/>
          <w:szCs w:val="20"/>
          <w:u w:val="single"/>
          <w:lang w:val="de-DE"/>
        </w:rPr>
        <w:t>Emissions Profile</w:t>
      </w:r>
      <w:r w:rsidRPr="002C48AD">
        <w:rPr>
          <w:rFonts w:eastAsia="Times New Roman"/>
          <w:bCs/>
          <w:iCs/>
          <w:color w:val="auto"/>
          <w:sz w:val="20"/>
          <w:szCs w:val="20"/>
          <w:lang w:val="de-DE"/>
        </w:rPr>
        <w:t xml:space="preserve">. </w:t>
      </w:r>
      <w:r w:rsidR="00BE597E" w:rsidRPr="002C48AD">
        <w:rPr>
          <w:rFonts w:eastAsia="Times New Roman"/>
          <w:bCs/>
          <w:iCs/>
          <w:color w:val="auto"/>
          <w:sz w:val="20"/>
          <w:szCs w:val="20"/>
          <w:lang w:val="de-DE"/>
        </w:rPr>
        <w:t>Analysed for CO₂ and NOₓ. and SO₂ using flue gas analyzers (Cement Sustainability Initiative, 2021).</w:t>
      </w:r>
    </w:p>
    <w:p w:rsidR="00BE597E" w:rsidRPr="002C48AD" w:rsidRDefault="00BE597E" w:rsidP="0089407B">
      <w:pPr>
        <w:pStyle w:val="Default"/>
        <w:rPr>
          <w:rFonts w:eastAsia="Times New Roman"/>
          <w:bCs/>
          <w:iCs/>
          <w:color w:val="auto"/>
          <w:sz w:val="20"/>
          <w:szCs w:val="20"/>
          <w:lang w:val="de-DE"/>
        </w:rPr>
      </w:pPr>
    </w:p>
    <w:p w:rsidR="00BE597E" w:rsidRPr="00726F9C" w:rsidRDefault="00BE597E" w:rsidP="0089407B">
      <w:pPr>
        <w:pStyle w:val="Default"/>
        <w:rPr>
          <w:rFonts w:eastAsia="Times New Roman"/>
          <w:b/>
          <w:bCs/>
          <w:i/>
          <w:iCs/>
          <w:color w:val="auto"/>
          <w:sz w:val="20"/>
          <w:szCs w:val="20"/>
          <w:lang w:val="de-DE"/>
        </w:rPr>
      </w:pPr>
      <w:r w:rsidRPr="002C48AD">
        <w:rPr>
          <w:rFonts w:eastAsia="Times New Roman"/>
          <w:b/>
          <w:bCs/>
          <w:iCs/>
          <w:color w:val="auto"/>
          <w:sz w:val="20"/>
          <w:szCs w:val="20"/>
          <w:lang w:val="de-DE"/>
        </w:rPr>
        <w:t xml:space="preserve">2.4 </w:t>
      </w:r>
      <w:r w:rsidRPr="00726F9C">
        <w:rPr>
          <w:rFonts w:eastAsia="Times New Roman"/>
          <w:b/>
          <w:bCs/>
          <w:i/>
          <w:iCs/>
          <w:color w:val="auto"/>
          <w:sz w:val="20"/>
          <w:szCs w:val="20"/>
          <w:lang w:val="de-DE"/>
        </w:rPr>
        <w:t>Lifecycle Assessment (LCA)</w:t>
      </w:r>
    </w:p>
    <w:p w:rsidR="00BE597E" w:rsidRPr="002C48AD" w:rsidRDefault="00BE597E" w:rsidP="0089407B">
      <w:pPr>
        <w:pStyle w:val="Default"/>
        <w:rPr>
          <w:rFonts w:eastAsia="Times New Roman"/>
          <w:b/>
          <w:bCs/>
          <w:iCs/>
          <w:color w:val="auto"/>
          <w:sz w:val="20"/>
          <w:szCs w:val="20"/>
          <w:lang w:val="de-DE"/>
        </w:rPr>
      </w:pPr>
    </w:p>
    <w:p w:rsidR="00BE597E" w:rsidRPr="002C48AD" w:rsidRDefault="00BE597E" w:rsidP="0089407B">
      <w:pPr>
        <w:pStyle w:val="Default"/>
        <w:rPr>
          <w:rFonts w:eastAsia="Times New Roman"/>
          <w:bCs/>
          <w:iCs/>
          <w:color w:val="auto"/>
          <w:sz w:val="20"/>
          <w:szCs w:val="20"/>
          <w:lang w:val="de-DE"/>
        </w:rPr>
      </w:pPr>
      <w:r w:rsidRPr="002C48AD">
        <w:rPr>
          <w:rFonts w:eastAsia="Times New Roman"/>
          <w:bCs/>
          <w:iCs/>
          <w:color w:val="auto"/>
          <w:sz w:val="20"/>
          <w:szCs w:val="20"/>
          <w:lang w:val="de-DE"/>
        </w:rPr>
        <w:t>A lifecycle assessment (LCA) from cradle to gate was done, following ISO 14040/44 standards, to look at the environmental effects of using biochar. The LCA steps included:</w:t>
      </w:r>
      <w:r w:rsidR="00497265" w:rsidRPr="002C48AD">
        <w:rPr>
          <w:rFonts w:eastAsia="Times New Roman"/>
          <w:bCs/>
          <w:iCs/>
          <w:color w:val="auto"/>
          <w:sz w:val="20"/>
          <w:szCs w:val="20"/>
          <w:lang w:val="de-DE"/>
        </w:rPr>
        <w:t>-</w:t>
      </w:r>
    </w:p>
    <w:p w:rsidR="00BE597E" w:rsidRPr="002C48AD" w:rsidRDefault="00BE597E" w:rsidP="0089407B">
      <w:pPr>
        <w:pStyle w:val="Default"/>
        <w:rPr>
          <w:rFonts w:eastAsia="Times New Roman"/>
          <w:bCs/>
          <w:iCs/>
          <w:color w:val="auto"/>
          <w:sz w:val="20"/>
          <w:szCs w:val="20"/>
          <w:lang w:val="de-DE"/>
        </w:rPr>
      </w:pPr>
    </w:p>
    <w:p w:rsidR="00BE597E" w:rsidRPr="002C48AD" w:rsidRDefault="006E52A2" w:rsidP="0089407B">
      <w:pPr>
        <w:pStyle w:val="Default"/>
        <w:rPr>
          <w:rFonts w:eastAsia="Times New Roman"/>
          <w:bCs/>
          <w:iCs/>
          <w:color w:val="auto"/>
          <w:sz w:val="20"/>
          <w:szCs w:val="20"/>
          <w:lang w:val="de-DE"/>
        </w:rPr>
      </w:pPr>
      <w:r w:rsidRPr="002C48AD">
        <w:rPr>
          <w:rFonts w:eastAsia="Times New Roman"/>
          <w:bCs/>
          <w:iCs/>
          <w:color w:val="auto"/>
          <w:sz w:val="20"/>
          <w:szCs w:val="20"/>
          <w:u w:val="single"/>
          <w:lang w:val="de-DE"/>
        </w:rPr>
        <w:t>Goal and Scope Definition</w:t>
      </w:r>
      <w:r w:rsidRPr="002C48AD">
        <w:rPr>
          <w:rFonts w:eastAsia="Times New Roman"/>
          <w:bCs/>
          <w:iCs/>
          <w:color w:val="auto"/>
          <w:sz w:val="20"/>
          <w:szCs w:val="20"/>
          <w:lang w:val="de-DE"/>
        </w:rPr>
        <w:t xml:space="preserve">. </w:t>
      </w:r>
      <w:r w:rsidR="00BE597E" w:rsidRPr="002C48AD">
        <w:rPr>
          <w:rFonts w:eastAsia="Times New Roman"/>
          <w:bCs/>
          <w:iCs/>
          <w:color w:val="auto"/>
          <w:sz w:val="20"/>
          <w:szCs w:val="20"/>
          <w:lang w:val="de-DE"/>
        </w:rPr>
        <w:t xml:space="preserve"> This focused on greenhouse gas (GHG) emissions, energy use, and how resources were consumed.</w:t>
      </w:r>
    </w:p>
    <w:p w:rsidR="00BE597E" w:rsidRPr="002C48AD" w:rsidRDefault="00BE597E" w:rsidP="0089407B">
      <w:pPr>
        <w:pStyle w:val="Default"/>
        <w:rPr>
          <w:rFonts w:eastAsia="Times New Roman"/>
          <w:bCs/>
          <w:iCs/>
          <w:color w:val="auto"/>
          <w:sz w:val="20"/>
          <w:szCs w:val="20"/>
          <w:lang w:val="de-DE"/>
        </w:rPr>
      </w:pPr>
    </w:p>
    <w:p w:rsidR="00BE597E" w:rsidRPr="002C48AD" w:rsidRDefault="006E52A2" w:rsidP="0089407B">
      <w:pPr>
        <w:pStyle w:val="Default"/>
        <w:rPr>
          <w:rFonts w:eastAsia="Times New Roman"/>
          <w:bCs/>
          <w:iCs/>
          <w:color w:val="auto"/>
          <w:sz w:val="20"/>
          <w:szCs w:val="20"/>
          <w:lang w:val="de-DE"/>
        </w:rPr>
      </w:pPr>
      <w:r w:rsidRPr="002C48AD">
        <w:rPr>
          <w:rFonts w:eastAsia="Times New Roman"/>
          <w:bCs/>
          <w:iCs/>
          <w:color w:val="auto"/>
          <w:sz w:val="20"/>
          <w:szCs w:val="20"/>
          <w:u w:val="single"/>
          <w:lang w:val="de-DE"/>
        </w:rPr>
        <w:t>Inventory Analysis</w:t>
      </w:r>
      <w:r w:rsidRPr="002C48AD">
        <w:rPr>
          <w:rFonts w:eastAsia="Times New Roman"/>
          <w:bCs/>
          <w:iCs/>
          <w:color w:val="auto"/>
          <w:sz w:val="20"/>
          <w:szCs w:val="20"/>
          <w:lang w:val="de-DE"/>
        </w:rPr>
        <w:t xml:space="preserve">. </w:t>
      </w:r>
      <w:r w:rsidR="00BE597E" w:rsidRPr="002C48AD">
        <w:rPr>
          <w:rFonts w:eastAsia="Times New Roman"/>
          <w:bCs/>
          <w:iCs/>
          <w:color w:val="auto"/>
          <w:sz w:val="20"/>
          <w:szCs w:val="20"/>
          <w:lang w:val="de-DE"/>
        </w:rPr>
        <w:t xml:space="preserve"> Collected data on inputs and outputs for making, transporting, and using biochar, using methods from the Carbon Markets Report (2023).</w:t>
      </w:r>
    </w:p>
    <w:p w:rsidR="00BE597E" w:rsidRPr="002C48AD" w:rsidRDefault="00BE597E" w:rsidP="0089407B">
      <w:pPr>
        <w:pStyle w:val="Default"/>
        <w:rPr>
          <w:rFonts w:eastAsia="Times New Roman"/>
          <w:bCs/>
          <w:iCs/>
          <w:color w:val="auto"/>
          <w:sz w:val="20"/>
          <w:szCs w:val="20"/>
          <w:lang w:val="de-DE"/>
        </w:rPr>
      </w:pPr>
    </w:p>
    <w:p w:rsidR="00BE597E" w:rsidRPr="002C48AD" w:rsidRDefault="006E52A2" w:rsidP="0089407B">
      <w:pPr>
        <w:pStyle w:val="Default"/>
        <w:rPr>
          <w:rFonts w:eastAsia="Times New Roman"/>
          <w:bCs/>
          <w:iCs/>
          <w:color w:val="auto"/>
          <w:sz w:val="20"/>
          <w:szCs w:val="20"/>
          <w:lang w:val="de-DE"/>
        </w:rPr>
      </w:pPr>
      <w:r w:rsidRPr="002C48AD">
        <w:rPr>
          <w:rFonts w:eastAsia="Times New Roman"/>
          <w:bCs/>
          <w:iCs/>
          <w:color w:val="auto"/>
          <w:sz w:val="20"/>
          <w:szCs w:val="20"/>
          <w:u w:val="single"/>
          <w:lang w:val="de-DE"/>
        </w:rPr>
        <w:t>Impact Assessment.</w:t>
      </w:r>
      <w:r w:rsidRPr="002C48AD">
        <w:rPr>
          <w:rFonts w:eastAsia="Times New Roman"/>
          <w:bCs/>
          <w:iCs/>
          <w:color w:val="auto"/>
          <w:sz w:val="20"/>
          <w:szCs w:val="20"/>
          <w:lang w:val="de-DE"/>
        </w:rPr>
        <w:t xml:space="preserve"> </w:t>
      </w:r>
      <w:r w:rsidR="00BE597E" w:rsidRPr="002C48AD">
        <w:rPr>
          <w:rFonts w:eastAsia="Times New Roman"/>
          <w:bCs/>
          <w:iCs/>
          <w:color w:val="auto"/>
          <w:sz w:val="20"/>
          <w:szCs w:val="20"/>
          <w:lang w:val="de-DE"/>
        </w:rPr>
        <w:t xml:space="preserve"> The Global Warming Potential (GWP) over a 100-year period was calculated to measure environmental benefits. These steps followed guidance from Lehmann &amp; Joseph (2021) and the International Biochar Initiative (2023).</w:t>
      </w:r>
    </w:p>
    <w:p w:rsidR="00BE597E" w:rsidRPr="002C48AD" w:rsidRDefault="00BE597E" w:rsidP="0089407B">
      <w:pPr>
        <w:pStyle w:val="Default"/>
        <w:rPr>
          <w:rFonts w:eastAsia="Times New Roman"/>
          <w:b/>
          <w:bCs/>
          <w:iCs/>
          <w:color w:val="auto"/>
          <w:sz w:val="20"/>
          <w:szCs w:val="20"/>
          <w:lang w:val="de-DE"/>
        </w:rPr>
      </w:pPr>
    </w:p>
    <w:p w:rsidR="00BE597E" w:rsidRPr="002C48AD" w:rsidRDefault="00BE597E" w:rsidP="0089407B">
      <w:pPr>
        <w:pStyle w:val="Default"/>
        <w:rPr>
          <w:rFonts w:eastAsia="Times New Roman"/>
          <w:b/>
          <w:bCs/>
          <w:iCs/>
          <w:color w:val="auto"/>
          <w:sz w:val="20"/>
          <w:szCs w:val="20"/>
          <w:lang w:val="de-DE"/>
        </w:rPr>
      </w:pPr>
      <w:r w:rsidRPr="002C48AD">
        <w:rPr>
          <w:rFonts w:eastAsia="Times New Roman"/>
          <w:b/>
          <w:bCs/>
          <w:iCs/>
          <w:color w:val="auto"/>
          <w:sz w:val="20"/>
          <w:szCs w:val="20"/>
          <w:lang w:val="de-DE"/>
        </w:rPr>
        <w:lastRenderedPageBreak/>
        <w:t xml:space="preserve">2.5 </w:t>
      </w:r>
      <w:r w:rsidRPr="00726F9C">
        <w:rPr>
          <w:rFonts w:eastAsia="Times New Roman"/>
          <w:b/>
          <w:bCs/>
          <w:i/>
          <w:iCs/>
          <w:color w:val="auto"/>
          <w:sz w:val="20"/>
          <w:szCs w:val="20"/>
          <w:lang w:val="de-DE"/>
        </w:rPr>
        <w:t>Economic Analysis</w:t>
      </w:r>
    </w:p>
    <w:p w:rsidR="00BE597E" w:rsidRPr="002C48AD" w:rsidRDefault="00BE597E" w:rsidP="0089407B">
      <w:pPr>
        <w:pStyle w:val="Default"/>
        <w:rPr>
          <w:rFonts w:eastAsia="Times New Roman"/>
          <w:b/>
          <w:bCs/>
          <w:iCs/>
          <w:color w:val="auto"/>
          <w:sz w:val="20"/>
          <w:szCs w:val="20"/>
          <w:lang w:val="de-DE"/>
        </w:rPr>
      </w:pPr>
    </w:p>
    <w:p w:rsidR="00BE597E" w:rsidRPr="002C48AD" w:rsidRDefault="00BE597E" w:rsidP="0089407B">
      <w:pPr>
        <w:pStyle w:val="Default"/>
        <w:rPr>
          <w:rFonts w:eastAsia="Times New Roman"/>
          <w:b/>
          <w:bCs/>
          <w:iCs/>
          <w:color w:val="auto"/>
          <w:sz w:val="20"/>
          <w:szCs w:val="20"/>
          <w:lang w:val="de-DE"/>
        </w:rPr>
      </w:pPr>
      <w:r w:rsidRPr="002C48AD">
        <w:rPr>
          <w:rFonts w:eastAsia="Times New Roman"/>
          <w:b/>
          <w:bCs/>
          <w:iCs/>
          <w:color w:val="auto"/>
          <w:sz w:val="20"/>
          <w:szCs w:val="20"/>
          <w:lang w:val="de-DE"/>
        </w:rPr>
        <w:t>Cost-Benefit Analysis</w:t>
      </w:r>
    </w:p>
    <w:p w:rsidR="00BE597E" w:rsidRPr="002C48AD" w:rsidRDefault="00BE597E" w:rsidP="0089407B">
      <w:pPr>
        <w:pStyle w:val="Default"/>
        <w:rPr>
          <w:rFonts w:eastAsia="Times New Roman"/>
          <w:bCs/>
          <w:iCs/>
          <w:color w:val="auto"/>
          <w:sz w:val="20"/>
          <w:szCs w:val="20"/>
          <w:lang w:val="de-DE"/>
        </w:rPr>
      </w:pPr>
    </w:p>
    <w:p w:rsidR="00BE597E" w:rsidRPr="002C48AD" w:rsidRDefault="00BE597E" w:rsidP="0089407B">
      <w:pPr>
        <w:pStyle w:val="Default"/>
        <w:rPr>
          <w:rFonts w:eastAsia="Times New Roman"/>
          <w:bCs/>
          <w:iCs/>
          <w:color w:val="auto"/>
          <w:sz w:val="20"/>
          <w:szCs w:val="20"/>
          <w:lang w:val="de-DE"/>
        </w:rPr>
      </w:pPr>
      <w:r w:rsidRPr="002C48AD">
        <w:rPr>
          <w:rFonts w:eastAsia="Times New Roman"/>
          <w:bCs/>
          <w:iCs/>
          <w:color w:val="auto"/>
          <w:sz w:val="20"/>
          <w:szCs w:val="20"/>
          <w:lang w:val="de-DE"/>
        </w:rPr>
        <w:t>Economic modeling looked at whether adopting biochar in industrial processes was financially smart. Factors reviewed included:</w:t>
      </w:r>
      <w:r w:rsidR="0089407B" w:rsidRPr="002C48AD">
        <w:rPr>
          <w:rFonts w:eastAsia="Times New Roman"/>
          <w:bCs/>
          <w:iCs/>
          <w:color w:val="auto"/>
          <w:sz w:val="20"/>
          <w:szCs w:val="20"/>
          <w:lang w:val="de-DE"/>
        </w:rPr>
        <w:t>-</w:t>
      </w:r>
    </w:p>
    <w:p w:rsidR="00BE597E" w:rsidRPr="002C48AD" w:rsidRDefault="00BE597E" w:rsidP="0089407B">
      <w:pPr>
        <w:pStyle w:val="Default"/>
        <w:rPr>
          <w:rFonts w:eastAsia="Times New Roman"/>
          <w:bCs/>
          <w:iCs/>
          <w:color w:val="auto"/>
          <w:sz w:val="20"/>
          <w:szCs w:val="20"/>
          <w:lang w:val="de-DE"/>
        </w:rPr>
      </w:pPr>
    </w:p>
    <w:p w:rsidR="00BE597E" w:rsidRPr="002C48AD" w:rsidRDefault="00BE597E" w:rsidP="0089407B">
      <w:pPr>
        <w:pStyle w:val="Default"/>
        <w:rPr>
          <w:rFonts w:eastAsia="Times New Roman"/>
          <w:bCs/>
          <w:iCs/>
          <w:color w:val="auto"/>
          <w:sz w:val="20"/>
          <w:szCs w:val="20"/>
          <w:lang w:val="de-DE"/>
        </w:rPr>
      </w:pPr>
      <w:r w:rsidRPr="002C48AD">
        <w:rPr>
          <w:rFonts w:eastAsia="Times New Roman"/>
          <w:bCs/>
          <w:iCs/>
          <w:color w:val="auto"/>
          <w:sz w:val="20"/>
          <w:szCs w:val="20"/>
          <w:u w:val="single"/>
          <w:lang w:val="de-DE"/>
        </w:rPr>
        <w:t>Productio</w:t>
      </w:r>
      <w:r w:rsidR="0089407B" w:rsidRPr="002C48AD">
        <w:rPr>
          <w:rFonts w:eastAsia="Times New Roman"/>
          <w:bCs/>
          <w:iCs/>
          <w:color w:val="auto"/>
          <w:sz w:val="20"/>
          <w:szCs w:val="20"/>
          <w:u w:val="single"/>
          <w:lang w:val="de-DE"/>
        </w:rPr>
        <w:t>n Costs</w:t>
      </w:r>
      <w:r w:rsidR="0089407B" w:rsidRPr="002C48AD">
        <w:rPr>
          <w:rFonts w:eastAsia="Times New Roman"/>
          <w:bCs/>
          <w:iCs/>
          <w:color w:val="auto"/>
          <w:sz w:val="20"/>
          <w:szCs w:val="20"/>
          <w:lang w:val="de-DE"/>
        </w:rPr>
        <w:t xml:space="preserve">. </w:t>
      </w:r>
      <w:r w:rsidRPr="002C48AD">
        <w:rPr>
          <w:rFonts w:eastAsia="Times New Roman"/>
          <w:bCs/>
          <w:iCs/>
          <w:color w:val="auto"/>
          <w:sz w:val="20"/>
          <w:szCs w:val="20"/>
          <w:lang w:val="de-DE"/>
        </w:rPr>
        <w:t xml:space="preserve"> Including costs for getting feedstock, pyrolysis, and processing biochar.</w:t>
      </w:r>
    </w:p>
    <w:p w:rsidR="00BE597E" w:rsidRPr="002C48AD" w:rsidRDefault="00BE597E" w:rsidP="0089407B">
      <w:pPr>
        <w:pStyle w:val="Default"/>
        <w:rPr>
          <w:rFonts w:eastAsia="Times New Roman"/>
          <w:bCs/>
          <w:iCs/>
          <w:color w:val="auto"/>
          <w:sz w:val="20"/>
          <w:szCs w:val="20"/>
          <w:lang w:val="de-DE"/>
        </w:rPr>
      </w:pPr>
    </w:p>
    <w:p w:rsidR="00BE597E" w:rsidRPr="002C48AD" w:rsidRDefault="0089407B" w:rsidP="0089407B">
      <w:pPr>
        <w:pStyle w:val="Default"/>
        <w:rPr>
          <w:rFonts w:eastAsia="Times New Roman"/>
          <w:bCs/>
          <w:iCs/>
          <w:color w:val="auto"/>
          <w:sz w:val="20"/>
          <w:szCs w:val="20"/>
          <w:lang w:val="de-DE"/>
        </w:rPr>
      </w:pPr>
      <w:r w:rsidRPr="002C48AD">
        <w:rPr>
          <w:rFonts w:eastAsia="Times New Roman"/>
          <w:bCs/>
          <w:iCs/>
          <w:color w:val="auto"/>
          <w:sz w:val="20"/>
          <w:szCs w:val="20"/>
          <w:u w:val="single"/>
          <w:lang w:val="de-DE"/>
        </w:rPr>
        <w:t>Operational Savings</w:t>
      </w:r>
      <w:r w:rsidRPr="002C48AD">
        <w:rPr>
          <w:rFonts w:eastAsia="Times New Roman"/>
          <w:bCs/>
          <w:iCs/>
          <w:color w:val="auto"/>
          <w:sz w:val="20"/>
          <w:szCs w:val="20"/>
          <w:lang w:val="de-DE"/>
        </w:rPr>
        <w:t xml:space="preserve">. </w:t>
      </w:r>
      <w:r w:rsidR="00BE597E" w:rsidRPr="002C48AD">
        <w:rPr>
          <w:rFonts w:eastAsia="Times New Roman"/>
          <w:bCs/>
          <w:iCs/>
          <w:color w:val="auto"/>
          <w:sz w:val="20"/>
          <w:szCs w:val="20"/>
          <w:lang w:val="de-DE"/>
        </w:rPr>
        <w:t xml:space="preserve"> These came from using less fossil fuel and better process efficiency.</w:t>
      </w:r>
    </w:p>
    <w:p w:rsidR="00BE597E" w:rsidRPr="002C48AD" w:rsidRDefault="00BE597E" w:rsidP="0089407B">
      <w:pPr>
        <w:pStyle w:val="Default"/>
        <w:rPr>
          <w:rFonts w:eastAsia="Times New Roman"/>
          <w:bCs/>
          <w:iCs/>
          <w:color w:val="auto"/>
          <w:sz w:val="20"/>
          <w:szCs w:val="20"/>
          <w:lang w:val="de-DE"/>
        </w:rPr>
      </w:pPr>
    </w:p>
    <w:p w:rsidR="00BE597E" w:rsidRPr="002C48AD" w:rsidRDefault="0089407B" w:rsidP="0089407B">
      <w:pPr>
        <w:pStyle w:val="Default"/>
        <w:rPr>
          <w:rFonts w:eastAsia="Times New Roman"/>
          <w:bCs/>
          <w:iCs/>
          <w:color w:val="auto"/>
          <w:sz w:val="20"/>
          <w:szCs w:val="20"/>
          <w:lang w:val="de-DE"/>
        </w:rPr>
      </w:pPr>
      <w:r w:rsidRPr="002C48AD">
        <w:rPr>
          <w:rFonts w:eastAsia="Times New Roman"/>
          <w:bCs/>
          <w:iCs/>
          <w:color w:val="auto"/>
          <w:sz w:val="20"/>
          <w:szCs w:val="20"/>
          <w:u w:val="single"/>
          <w:lang w:val="de-DE"/>
        </w:rPr>
        <w:t>Carbon Credit Revenue</w:t>
      </w:r>
      <w:r w:rsidRPr="002C48AD">
        <w:rPr>
          <w:rFonts w:eastAsia="Times New Roman"/>
          <w:bCs/>
          <w:iCs/>
          <w:color w:val="auto"/>
          <w:sz w:val="20"/>
          <w:szCs w:val="20"/>
          <w:lang w:val="de-DE"/>
        </w:rPr>
        <w:t xml:space="preserve">. </w:t>
      </w:r>
      <w:r w:rsidR="00BE597E" w:rsidRPr="002C48AD">
        <w:rPr>
          <w:rFonts w:eastAsia="Times New Roman"/>
          <w:bCs/>
          <w:iCs/>
          <w:color w:val="auto"/>
          <w:sz w:val="20"/>
          <w:szCs w:val="20"/>
          <w:lang w:val="de-DE"/>
        </w:rPr>
        <w:t xml:space="preserve"> Estimated at $50 for each tonne of CO₂ emissions reduced, based on the Carbon Markets Report (2023).</w:t>
      </w:r>
    </w:p>
    <w:p w:rsidR="00BE597E" w:rsidRPr="002C48AD" w:rsidRDefault="00BE597E" w:rsidP="0089407B">
      <w:pPr>
        <w:pStyle w:val="Default"/>
        <w:rPr>
          <w:rFonts w:eastAsia="Times New Roman"/>
          <w:b/>
          <w:bCs/>
          <w:iCs/>
          <w:color w:val="auto"/>
          <w:sz w:val="20"/>
          <w:szCs w:val="20"/>
          <w:lang w:val="de-DE"/>
        </w:rPr>
      </w:pPr>
    </w:p>
    <w:p w:rsidR="00BE597E" w:rsidRPr="002C48AD" w:rsidRDefault="00BE597E" w:rsidP="0089407B">
      <w:pPr>
        <w:pStyle w:val="Default"/>
        <w:rPr>
          <w:rFonts w:eastAsia="Times New Roman"/>
          <w:b/>
          <w:bCs/>
          <w:iCs/>
          <w:color w:val="auto"/>
          <w:sz w:val="20"/>
          <w:szCs w:val="20"/>
          <w:lang w:val="de-DE"/>
        </w:rPr>
      </w:pPr>
      <w:r w:rsidRPr="002C48AD">
        <w:rPr>
          <w:rFonts w:eastAsia="Times New Roman"/>
          <w:b/>
          <w:bCs/>
          <w:iCs/>
          <w:color w:val="auto"/>
          <w:sz w:val="20"/>
          <w:szCs w:val="20"/>
          <w:lang w:val="de-DE"/>
        </w:rPr>
        <w:t>Sensitivity Analysis</w:t>
      </w:r>
    </w:p>
    <w:p w:rsidR="00BE597E" w:rsidRPr="002C48AD" w:rsidRDefault="00BE597E" w:rsidP="0089407B">
      <w:pPr>
        <w:pStyle w:val="Default"/>
        <w:rPr>
          <w:rFonts w:eastAsia="Times New Roman"/>
          <w:b/>
          <w:bCs/>
          <w:iCs/>
          <w:color w:val="auto"/>
          <w:sz w:val="20"/>
          <w:szCs w:val="20"/>
          <w:lang w:val="de-DE"/>
        </w:rPr>
      </w:pPr>
    </w:p>
    <w:p w:rsidR="00CE7548" w:rsidRPr="002C48AD" w:rsidRDefault="00BE597E" w:rsidP="0089407B">
      <w:pPr>
        <w:pStyle w:val="Default"/>
        <w:jc w:val="both"/>
        <w:rPr>
          <w:rFonts w:eastAsia="Times New Roman"/>
          <w:bCs/>
          <w:iCs/>
          <w:color w:val="auto"/>
          <w:sz w:val="20"/>
          <w:szCs w:val="20"/>
          <w:lang w:val="de-DE"/>
        </w:rPr>
      </w:pPr>
      <w:r w:rsidRPr="002C48AD">
        <w:rPr>
          <w:rFonts w:eastAsia="Times New Roman"/>
          <w:bCs/>
          <w:iCs/>
          <w:color w:val="auto"/>
          <w:sz w:val="20"/>
          <w:szCs w:val="20"/>
          <w:lang w:val="de-DE"/>
        </w:rPr>
        <w:t>A sensitivity analysis checked how changes in biochar production costs, substitution rates, and carbon credit prices impacted economic results. These analyses followed standards from the World Steel Association (2022) and Cement Sustainability Initiative (2021).</w:t>
      </w:r>
    </w:p>
    <w:p w:rsidR="00215F7C" w:rsidRPr="002C48AD" w:rsidRDefault="00215F7C" w:rsidP="0089407B">
      <w:pPr>
        <w:pStyle w:val="Default"/>
        <w:jc w:val="both"/>
        <w:rPr>
          <w:rFonts w:eastAsia="Times New Roman"/>
          <w:bCs/>
          <w:iCs/>
          <w:color w:val="auto"/>
          <w:sz w:val="20"/>
          <w:szCs w:val="20"/>
          <w:lang w:val="de-DE"/>
        </w:rPr>
      </w:pPr>
    </w:p>
    <w:p w:rsidR="00215F7C" w:rsidRPr="002C48AD" w:rsidRDefault="00215F7C" w:rsidP="0089407B">
      <w:pPr>
        <w:pStyle w:val="Default"/>
        <w:jc w:val="both"/>
        <w:rPr>
          <w:sz w:val="20"/>
          <w:szCs w:val="20"/>
        </w:rPr>
      </w:pPr>
    </w:p>
    <w:p w:rsidR="009E2E50" w:rsidRPr="002C48AD" w:rsidRDefault="001103F4" w:rsidP="0089407B">
      <w:pPr>
        <w:pStyle w:val="Heading1"/>
        <w:rPr>
          <w:sz w:val="20"/>
          <w:szCs w:val="20"/>
        </w:rPr>
      </w:pPr>
      <w:r w:rsidRPr="002C48AD">
        <w:rPr>
          <w:sz w:val="20"/>
          <w:szCs w:val="20"/>
        </w:rPr>
        <w:t>RESULTS AND DISCUSSIONS</w:t>
      </w:r>
      <w:r w:rsidR="00CC1B6D" w:rsidRPr="002C48AD">
        <w:rPr>
          <w:sz w:val="20"/>
          <w:szCs w:val="20"/>
        </w:rPr>
        <w:t xml:space="preserve"> </w:t>
      </w:r>
    </w:p>
    <w:p w:rsidR="0093780E" w:rsidRPr="002C48AD" w:rsidRDefault="0093780E" w:rsidP="0089407B">
      <w:pPr>
        <w:spacing w:line="240" w:lineRule="auto"/>
        <w:rPr>
          <w:sz w:val="20"/>
          <w:szCs w:val="20"/>
          <w:lang w:val="en-US"/>
        </w:rPr>
      </w:pPr>
    </w:p>
    <w:p w:rsidR="003D14A9" w:rsidRPr="002C48AD" w:rsidRDefault="003D14A9" w:rsidP="0089407B">
      <w:pPr>
        <w:spacing w:line="240" w:lineRule="auto"/>
        <w:rPr>
          <w:b/>
          <w:sz w:val="20"/>
          <w:szCs w:val="20"/>
          <w:lang w:val="en-US"/>
        </w:rPr>
      </w:pPr>
      <w:r w:rsidRPr="002C48AD">
        <w:rPr>
          <w:b/>
          <w:sz w:val="20"/>
          <w:szCs w:val="20"/>
          <w:lang w:val="en-US"/>
        </w:rPr>
        <w:t xml:space="preserve">3.1 </w:t>
      </w:r>
      <w:r w:rsidRPr="00726F9C">
        <w:rPr>
          <w:b/>
          <w:i/>
          <w:sz w:val="20"/>
          <w:szCs w:val="20"/>
          <w:lang w:val="en-US"/>
        </w:rPr>
        <w:t>Impact on Steel Sector</w:t>
      </w:r>
      <w:r w:rsidRPr="002C48AD">
        <w:rPr>
          <w:b/>
          <w:sz w:val="20"/>
          <w:szCs w:val="20"/>
          <w:lang w:val="en-US"/>
        </w:rPr>
        <w:t xml:space="preserve">  </w:t>
      </w:r>
    </w:p>
    <w:p w:rsidR="003D14A9" w:rsidRPr="002C48AD" w:rsidRDefault="003D14A9" w:rsidP="0089407B">
      <w:pPr>
        <w:spacing w:line="240" w:lineRule="auto"/>
        <w:rPr>
          <w:b/>
          <w:sz w:val="20"/>
          <w:szCs w:val="20"/>
          <w:lang w:val="en-US"/>
        </w:rPr>
      </w:pPr>
      <w:r w:rsidRPr="002C48AD">
        <w:rPr>
          <w:b/>
          <w:sz w:val="20"/>
          <w:szCs w:val="20"/>
          <w:lang w:val="en-US"/>
        </w:rPr>
        <w:t xml:space="preserve">CO₂ Emission Reduction  </w:t>
      </w:r>
    </w:p>
    <w:p w:rsidR="003D14A9" w:rsidRPr="002C48AD" w:rsidRDefault="003D14A9" w:rsidP="0089407B">
      <w:pPr>
        <w:spacing w:line="240" w:lineRule="auto"/>
        <w:rPr>
          <w:sz w:val="20"/>
          <w:szCs w:val="20"/>
          <w:lang w:val="en-US"/>
        </w:rPr>
      </w:pPr>
      <w:r w:rsidRPr="002C48AD">
        <w:rPr>
          <w:sz w:val="20"/>
          <w:szCs w:val="20"/>
          <w:lang w:val="en-US"/>
        </w:rPr>
        <w:t xml:space="preserve">Using </w:t>
      </w:r>
      <w:proofErr w:type="spellStart"/>
      <w:r w:rsidRPr="002C48AD">
        <w:rPr>
          <w:sz w:val="20"/>
          <w:szCs w:val="20"/>
          <w:lang w:val="en-US"/>
        </w:rPr>
        <w:t>biochar</w:t>
      </w:r>
      <w:proofErr w:type="spellEnd"/>
      <w:r w:rsidRPr="002C48AD">
        <w:rPr>
          <w:sz w:val="20"/>
          <w:szCs w:val="20"/>
          <w:lang w:val="en-US"/>
        </w:rPr>
        <w:t xml:space="preserve"> instead of some </w:t>
      </w:r>
      <w:proofErr w:type="spellStart"/>
      <w:r w:rsidRPr="002C48AD">
        <w:rPr>
          <w:sz w:val="20"/>
          <w:szCs w:val="20"/>
          <w:lang w:val="en-US"/>
        </w:rPr>
        <w:t>pulverised</w:t>
      </w:r>
      <w:proofErr w:type="spellEnd"/>
      <w:r w:rsidRPr="002C48AD">
        <w:rPr>
          <w:sz w:val="20"/>
          <w:szCs w:val="20"/>
          <w:lang w:val="en-US"/>
        </w:rPr>
        <w:t xml:space="preserve"> coal in blast furnaces has led to lowering CO₂ emissions. With 10% </w:t>
      </w:r>
      <w:proofErr w:type="spellStart"/>
      <w:r w:rsidRPr="002C48AD">
        <w:rPr>
          <w:sz w:val="20"/>
          <w:szCs w:val="20"/>
          <w:lang w:val="en-US"/>
        </w:rPr>
        <w:t>biochar</w:t>
      </w:r>
      <w:proofErr w:type="spellEnd"/>
      <w:r w:rsidRPr="002C48AD">
        <w:rPr>
          <w:sz w:val="20"/>
          <w:szCs w:val="20"/>
          <w:lang w:val="en-US"/>
        </w:rPr>
        <w:t xml:space="preserve">, emissions dropped by 10%, and with 20%, they fell by 15%. This supports the World Steel Association's findings from 2022 about the benefits of carbon-neutral materials for cutting emissions in industries.  </w:t>
      </w:r>
    </w:p>
    <w:p w:rsidR="003D14A9" w:rsidRPr="002C48AD" w:rsidRDefault="003D14A9" w:rsidP="0089407B">
      <w:pPr>
        <w:spacing w:line="240" w:lineRule="auto"/>
        <w:rPr>
          <w:sz w:val="20"/>
          <w:szCs w:val="20"/>
          <w:lang w:val="en-US"/>
        </w:rPr>
      </w:pPr>
      <w:proofErr w:type="gramStart"/>
      <w:r w:rsidRPr="002C48AD">
        <w:rPr>
          <w:b/>
          <w:sz w:val="20"/>
          <w:szCs w:val="20"/>
          <w:lang w:val="en-US"/>
        </w:rPr>
        <w:t>Key Point</w:t>
      </w:r>
      <w:r w:rsidR="0089407B" w:rsidRPr="002C48AD">
        <w:rPr>
          <w:sz w:val="20"/>
          <w:szCs w:val="20"/>
          <w:lang w:val="en-US"/>
        </w:rPr>
        <w:t>.</w:t>
      </w:r>
      <w:proofErr w:type="gramEnd"/>
      <w:r w:rsidRPr="002C48AD">
        <w:rPr>
          <w:sz w:val="20"/>
          <w:szCs w:val="20"/>
          <w:lang w:val="en-US"/>
        </w:rPr>
        <w:t xml:space="preserve"> The drop in CO₂ was linked to how much </w:t>
      </w:r>
      <w:proofErr w:type="spellStart"/>
      <w:r w:rsidRPr="002C48AD">
        <w:rPr>
          <w:sz w:val="20"/>
          <w:szCs w:val="20"/>
          <w:lang w:val="en-US"/>
        </w:rPr>
        <w:t>biochar</w:t>
      </w:r>
      <w:proofErr w:type="spellEnd"/>
      <w:r w:rsidRPr="002C48AD">
        <w:rPr>
          <w:sz w:val="20"/>
          <w:szCs w:val="20"/>
          <w:lang w:val="en-US"/>
        </w:rPr>
        <w:t xml:space="preserve"> was </w:t>
      </w:r>
      <w:proofErr w:type="gramStart"/>
      <w:r w:rsidRPr="002C48AD">
        <w:rPr>
          <w:sz w:val="20"/>
          <w:szCs w:val="20"/>
          <w:lang w:val="en-US"/>
        </w:rPr>
        <w:t>used,</w:t>
      </w:r>
      <w:proofErr w:type="gramEnd"/>
      <w:r w:rsidRPr="002C48AD">
        <w:rPr>
          <w:sz w:val="20"/>
          <w:szCs w:val="20"/>
          <w:lang w:val="en-US"/>
        </w:rPr>
        <w:t xml:space="preserve"> showing </w:t>
      </w:r>
      <w:proofErr w:type="spellStart"/>
      <w:r w:rsidRPr="002C48AD">
        <w:rPr>
          <w:sz w:val="20"/>
          <w:szCs w:val="20"/>
          <w:lang w:val="en-US"/>
        </w:rPr>
        <w:t>biochar</w:t>
      </w:r>
      <w:proofErr w:type="spellEnd"/>
      <w:r w:rsidRPr="002C48AD">
        <w:rPr>
          <w:sz w:val="20"/>
          <w:szCs w:val="20"/>
          <w:lang w:val="en-US"/>
        </w:rPr>
        <w:t xml:space="preserve"> is a good carbon option.  </w:t>
      </w:r>
    </w:p>
    <w:p w:rsidR="003D14A9" w:rsidRPr="002C48AD" w:rsidRDefault="003D14A9" w:rsidP="0089407B">
      <w:pPr>
        <w:spacing w:line="240" w:lineRule="auto"/>
        <w:rPr>
          <w:b/>
          <w:sz w:val="20"/>
          <w:szCs w:val="20"/>
          <w:lang w:val="en-US"/>
        </w:rPr>
      </w:pPr>
      <w:r w:rsidRPr="002C48AD">
        <w:rPr>
          <w:b/>
          <w:sz w:val="20"/>
          <w:szCs w:val="20"/>
          <w:lang w:val="en-US"/>
        </w:rPr>
        <w:t xml:space="preserve">Energy Efficiency Improvement  </w:t>
      </w:r>
    </w:p>
    <w:p w:rsidR="003D14A9" w:rsidRPr="002C48AD" w:rsidRDefault="003D14A9" w:rsidP="0089407B">
      <w:pPr>
        <w:spacing w:line="240" w:lineRule="auto"/>
        <w:rPr>
          <w:sz w:val="20"/>
          <w:szCs w:val="20"/>
          <w:lang w:val="en-US"/>
        </w:rPr>
      </w:pPr>
      <w:r w:rsidRPr="002C48AD">
        <w:rPr>
          <w:sz w:val="20"/>
          <w:szCs w:val="20"/>
          <w:lang w:val="en-US"/>
        </w:rPr>
        <w:t xml:space="preserve">Energy use for each </w:t>
      </w:r>
      <w:proofErr w:type="spellStart"/>
      <w:r w:rsidRPr="002C48AD">
        <w:rPr>
          <w:sz w:val="20"/>
          <w:szCs w:val="20"/>
          <w:lang w:val="en-US"/>
        </w:rPr>
        <w:t>tonne</w:t>
      </w:r>
      <w:proofErr w:type="spellEnd"/>
      <w:r w:rsidRPr="002C48AD">
        <w:rPr>
          <w:sz w:val="20"/>
          <w:szCs w:val="20"/>
          <w:lang w:val="en-US"/>
        </w:rPr>
        <w:t xml:space="preserve"> of hot metal made went down by 5–10% as more </w:t>
      </w:r>
      <w:proofErr w:type="spellStart"/>
      <w:r w:rsidRPr="002C48AD">
        <w:rPr>
          <w:sz w:val="20"/>
          <w:szCs w:val="20"/>
          <w:lang w:val="en-US"/>
        </w:rPr>
        <w:t>biochar</w:t>
      </w:r>
      <w:proofErr w:type="spellEnd"/>
      <w:r w:rsidRPr="002C48AD">
        <w:rPr>
          <w:sz w:val="20"/>
          <w:szCs w:val="20"/>
          <w:lang w:val="en-US"/>
        </w:rPr>
        <w:t xml:space="preserve"> was used. This is because </w:t>
      </w:r>
      <w:proofErr w:type="spellStart"/>
      <w:r w:rsidRPr="002C48AD">
        <w:rPr>
          <w:sz w:val="20"/>
          <w:szCs w:val="20"/>
          <w:lang w:val="en-US"/>
        </w:rPr>
        <w:t>biochar</w:t>
      </w:r>
      <w:proofErr w:type="spellEnd"/>
      <w:r w:rsidRPr="002C48AD">
        <w:rPr>
          <w:sz w:val="20"/>
          <w:szCs w:val="20"/>
          <w:lang w:val="en-US"/>
        </w:rPr>
        <w:t xml:space="preserve"> burns better and reacts more than regular coal, according to the Journal of Materials Science from 2021.  </w:t>
      </w:r>
    </w:p>
    <w:p w:rsidR="003D14A9" w:rsidRPr="002C48AD" w:rsidRDefault="003D14A9" w:rsidP="0089407B">
      <w:pPr>
        <w:spacing w:line="240" w:lineRule="auto"/>
        <w:rPr>
          <w:sz w:val="20"/>
          <w:szCs w:val="20"/>
          <w:lang w:val="en-US"/>
        </w:rPr>
      </w:pPr>
      <w:proofErr w:type="gramStart"/>
      <w:r w:rsidRPr="002C48AD">
        <w:rPr>
          <w:b/>
          <w:sz w:val="20"/>
          <w:szCs w:val="20"/>
          <w:lang w:val="en-US"/>
        </w:rPr>
        <w:t>Implication</w:t>
      </w:r>
      <w:r w:rsidR="0089407B" w:rsidRPr="002C48AD">
        <w:rPr>
          <w:sz w:val="20"/>
          <w:szCs w:val="20"/>
          <w:lang w:val="en-US"/>
        </w:rPr>
        <w:t>.</w:t>
      </w:r>
      <w:proofErr w:type="gramEnd"/>
      <w:r w:rsidR="0089407B" w:rsidRPr="002C48AD">
        <w:rPr>
          <w:sz w:val="20"/>
          <w:szCs w:val="20"/>
          <w:lang w:val="en-US"/>
        </w:rPr>
        <w:t xml:space="preserve">  </w:t>
      </w:r>
      <w:r w:rsidRPr="002C48AD">
        <w:rPr>
          <w:sz w:val="20"/>
          <w:szCs w:val="20"/>
          <w:lang w:val="en-US"/>
        </w:rPr>
        <w:t xml:space="preserve"> Better energy efficiency means lower costs and more output overall.  </w:t>
      </w:r>
    </w:p>
    <w:p w:rsidR="003D14A9" w:rsidRPr="002C48AD" w:rsidRDefault="003D14A9" w:rsidP="0089407B">
      <w:pPr>
        <w:spacing w:line="240" w:lineRule="auto"/>
        <w:rPr>
          <w:b/>
          <w:sz w:val="20"/>
          <w:szCs w:val="20"/>
          <w:lang w:val="en-US"/>
        </w:rPr>
      </w:pPr>
      <w:r w:rsidRPr="002C48AD">
        <w:rPr>
          <w:b/>
          <w:sz w:val="20"/>
          <w:szCs w:val="20"/>
          <w:lang w:val="en-US"/>
        </w:rPr>
        <w:t xml:space="preserve">Impact on Product Quality  </w:t>
      </w:r>
    </w:p>
    <w:p w:rsidR="003D14A9" w:rsidRPr="002C48AD" w:rsidRDefault="003D14A9" w:rsidP="0089407B">
      <w:pPr>
        <w:spacing w:line="240" w:lineRule="auto"/>
        <w:rPr>
          <w:sz w:val="20"/>
          <w:szCs w:val="20"/>
          <w:lang w:val="en-US"/>
        </w:rPr>
      </w:pPr>
      <w:r w:rsidRPr="002C48AD">
        <w:rPr>
          <w:sz w:val="20"/>
          <w:szCs w:val="20"/>
          <w:lang w:val="en-US"/>
        </w:rPr>
        <w:t xml:space="preserve">Even with </w:t>
      </w:r>
      <w:proofErr w:type="spellStart"/>
      <w:r w:rsidRPr="002C48AD">
        <w:rPr>
          <w:sz w:val="20"/>
          <w:szCs w:val="20"/>
          <w:lang w:val="en-US"/>
        </w:rPr>
        <w:t>biochar</w:t>
      </w:r>
      <w:proofErr w:type="spellEnd"/>
      <w:r w:rsidRPr="002C48AD">
        <w:rPr>
          <w:sz w:val="20"/>
          <w:szCs w:val="20"/>
          <w:lang w:val="en-US"/>
        </w:rPr>
        <w:t xml:space="preserve"> added, the steel's chemical and mechanical properties stayed within industry standards. Small changes in slag viscosity were seen but didn’t harm furnace functioning.  </w:t>
      </w:r>
    </w:p>
    <w:p w:rsidR="003D14A9" w:rsidRPr="002C48AD" w:rsidRDefault="003D14A9" w:rsidP="0089407B">
      <w:pPr>
        <w:spacing w:line="240" w:lineRule="auto"/>
        <w:rPr>
          <w:b/>
          <w:sz w:val="20"/>
          <w:szCs w:val="20"/>
          <w:lang w:val="en-US"/>
        </w:rPr>
      </w:pPr>
      <w:r w:rsidRPr="002C48AD">
        <w:rPr>
          <w:b/>
          <w:sz w:val="20"/>
          <w:szCs w:val="20"/>
          <w:lang w:val="en-US"/>
        </w:rPr>
        <w:t xml:space="preserve">3.2 </w:t>
      </w:r>
      <w:r w:rsidRPr="00726F9C">
        <w:rPr>
          <w:b/>
          <w:i/>
          <w:sz w:val="20"/>
          <w:szCs w:val="20"/>
          <w:lang w:val="en-US"/>
        </w:rPr>
        <w:t>Impact on Cement Sector</w:t>
      </w:r>
      <w:r w:rsidRPr="002C48AD">
        <w:rPr>
          <w:b/>
          <w:sz w:val="20"/>
          <w:szCs w:val="20"/>
          <w:lang w:val="en-US"/>
        </w:rPr>
        <w:t xml:space="preserve">  </w:t>
      </w:r>
    </w:p>
    <w:p w:rsidR="003D14A9" w:rsidRPr="002C48AD" w:rsidRDefault="003D14A9" w:rsidP="0089407B">
      <w:pPr>
        <w:spacing w:line="240" w:lineRule="auto"/>
        <w:rPr>
          <w:b/>
          <w:sz w:val="20"/>
          <w:szCs w:val="20"/>
          <w:lang w:val="en-US"/>
        </w:rPr>
      </w:pPr>
      <w:r w:rsidRPr="002C48AD">
        <w:rPr>
          <w:b/>
          <w:sz w:val="20"/>
          <w:szCs w:val="20"/>
          <w:lang w:val="en-US"/>
        </w:rPr>
        <w:t xml:space="preserve">Reduction in </w:t>
      </w:r>
      <w:proofErr w:type="spellStart"/>
      <w:r w:rsidRPr="002C48AD">
        <w:rPr>
          <w:b/>
          <w:sz w:val="20"/>
          <w:szCs w:val="20"/>
          <w:lang w:val="en-US"/>
        </w:rPr>
        <w:t>Calcination</w:t>
      </w:r>
      <w:proofErr w:type="spellEnd"/>
      <w:r w:rsidRPr="002C48AD">
        <w:rPr>
          <w:b/>
          <w:sz w:val="20"/>
          <w:szCs w:val="20"/>
          <w:lang w:val="en-US"/>
        </w:rPr>
        <w:t xml:space="preserve"> Emissions  </w:t>
      </w:r>
    </w:p>
    <w:p w:rsidR="003D14A9" w:rsidRPr="002C48AD" w:rsidRDefault="003D14A9" w:rsidP="0089407B">
      <w:pPr>
        <w:spacing w:line="240" w:lineRule="auto"/>
        <w:rPr>
          <w:sz w:val="20"/>
          <w:szCs w:val="20"/>
          <w:lang w:val="en-US"/>
        </w:rPr>
      </w:pPr>
      <w:r w:rsidRPr="002C48AD">
        <w:rPr>
          <w:sz w:val="20"/>
          <w:szCs w:val="20"/>
          <w:lang w:val="en-US"/>
        </w:rPr>
        <w:t xml:space="preserve">Switching </w:t>
      </w:r>
      <w:proofErr w:type="spellStart"/>
      <w:r w:rsidRPr="002C48AD">
        <w:rPr>
          <w:sz w:val="20"/>
          <w:szCs w:val="20"/>
          <w:lang w:val="en-US"/>
        </w:rPr>
        <w:t>biochar</w:t>
      </w:r>
      <w:proofErr w:type="spellEnd"/>
      <w:r w:rsidRPr="002C48AD">
        <w:rPr>
          <w:sz w:val="20"/>
          <w:szCs w:val="20"/>
          <w:lang w:val="en-US"/>
        </w:rPr>
        <w:t xml:space="preserve"> for clinker led to a 5–8% drop in CO₂ emissions, peaking at a 10% substitution. This matched emission studies by the Cement Sustainability Initiative from 2021.  </w:t>
      </w:r>
    </w:p>
    <w:p w:rsidR="003D14A9" w:rsidRPr="002C48AD" w:rsidRDefault="003D14A9" w:rsidP="0089407B">
      <w:pPr>
        <w:spacing w:line="240" w:lineRule="auto"/>
        <w:rPr>
          <w:sz w:val="20"/>
          <w:szCs w:val="20"/>
          <w:lang w:val="en-US"/>
        </w:rPr>
      </w:pPr>
      <w:proofErr w:type="gramStart"/>
      <w:r w:rsidRPr="002C48AD">
        <w:rPr>
          <w:b/>
          <w:sz w:val="20"/>
          <w:szCs w:val="20"/>
          <w:lang w:val="en-US"/>
        </w:rPr>
        <w:t>Key Insight</w:t>
      </w:r>
      <w:r w:rsidR="00497265" w:rsidRPr="002C48AD">
        <w:rPr>
          <w:sz w:val="20"/>
          <w:szCs w:val="20"/>
          <w:lang w:val="en-US"/>
        </w:rPr>
        <w:t>.</w:t>
      </w:r>
      <w:proofErr w:type="gramEnd"/>
      <w:r w:rsidR="00497265" w:rsidRPr="002C48AD">
        <w:rPr>
          <w:sz w:val="20"/>
          <w:szCs w:val="20"/>
          <w:lang w:val="en-US"/>
        </w:rPr>
        <w:t xml:space="preserve">  </w:t>
      </w:r>
      <w:r w:rsidRPr="002C48AD">
        <w:rPr>
          <w:sz w:val="20"/>
          <w:szCs w:val="20"/>
          <w:lang w:val="en-US"/>
        </w:rPr>
        <w:t xml:space="preserve"> </w:t>
      </w:r>
      <w:proofErr w:type="spellStart"/>
      <w:r w:rsidRPr="002C48AD">
        <w:rPr>
          <w:sz w:val="20"/>
          <w:szCs w:val="20"/>
          <w:lang w:val="en-US"/>
        </w:rPr>
        <w:t>Biochar</w:t>
      </w:r>
      <w:proofErr w:type="spellEnd"/>
      <w:r w:rsidRPr="002C48AD">
        <w:rPr>
          <w:sz w:val="20"/>
          <w:szCs w:val="20"/>
          <w:lang w:val="en-US"/>
        </w:rPr>
        <w:t xml:space="preserve"> helps reduce emissions by cutting down on </w:t>
      </w:r>
      <w:proofErr w:type="spellStart"/>
      <w:r w:rsidRPr="002C48AD">
        <w:rPr>
          <w:sz w:val="20"/>
          <w:szCs w:val="20"/>
          <w:lang w:val="en-US"/>
        </w:rPr>
        <w:t>calcination</w:t>
      </w:r>
      <w:proofErr w:type="spellEnd"/>
      <w:r w:rsidRPr="002C48AD">
        <w:rPr>
          <w:sz w:val="20"/>
          <w:szCs w:val="20"/>
          <w:lang w:val="en-US"/>
        </w:rPr>
        <w:t xml:space="preserve"> needs in cement making.  </w:t>
      </w:r>
    </w:p>
    <w:p w:rsidR="003D14A9" w:rsidRPr="002C48AD" w:rsidRDefault="003D14A9" w:rsidP="0089407B">
      <w:pPr>
        <w:spacing w:line="240" w:lineRule="auto"/>
        <w:rPr>
          <w:b/>
          <w:sz w:val="20"/>
          <w:szCs w:val="20"/>
          <w:lang w:val="en-US"/>
        </w:rPr>
      </w:pPr>
      <w:r w:rsidRPr="002C48AD">
        <w:rPr>
          <w:b/>
          <w:sz w:val="20"/>
          <w:szCs w:val="20"/>
          <w:lang w:val="en-US"/>
        </w:rPr>
        <w:t xml:space="preserve">Thermal Efficiency  </w:t>
      </w:r>
    </w:p>
    <w:p w:rsidR="003D14A9" w:rsidRPr="002C48AD" w:rsidRDefault="003D14A9" w:rsidP="0089407B">
      <w:pPr>
        <w:spacing w:line="240" w:lineRule="auto"/>
        <w:rPr>
          <w:sz w:val="20"/>
          <w:szCs w:val="20"/>
          <w:lang w:val="en-US"/>
        </w:rPr>
      </w:pPr>
      <w:proofErr w:type="spellStart"/>
      <w:r w:rsidRPr="002C48AD">
        <w:rPr>
          <w:sz w:val="20"/>
          <w:szCs w:val="20"/>
          <w:lang w:val="en-US"/>
        </w:rPr>
        <w:t>Biochar’s</w:t>
      </w:r>
      <w:proofErr w:type="spellEnd"/>
      <w:r w:rsidRPr="002C48AD">
        <w:rPr>
          <w:sz w:val="20"/>
          <w:szCs w:val="20"/>
          <w:lang w:val="en-US"/>
        </w:rPr>
        <w:t xml:space="preserve"> high energy content increased kiln thermal efficiency by 2–6%. Fuel use went down in line with this, leading to cost savings and less dependence on traditional fuel sources.  </w:t>
      </w:r>
    </w:p>
    <w:p w:rsidR="003D14A9" w:rsidRPr="002C48AD" w:rsidRDefault="003D14A9" w:rsidP="0089407B">
      <w:pPr>
        <w:spacing w:line="240" w:lineRule="auto"/>
        <w:rPr>
          <w:b/>
          <w:sz w:val="20"/>
          <w:szCs w:val="20"/>
          <w:lang w:val="en-US"/>
        </w:rPr>
      </w:pPr>
      <w:r w:rsidRPr="002C48AD">
        <w:rPr>
          <w:b/>
          <w:sz w:val="20"/>
          <w:szCs w:val="20"/>
          <w:lang w:val="en-US"/>
        </w:rPr>
        <w:lastRenderedPageBreak/>
        <w:t xml:space="preserve">Compressive Strength Retention  </w:t>
      </w:r>
    </w:p>
    <w:p w:rsidR="003D14A9" w:rsidRPr="002C48AD" w:rsidRDefault="003D14A9" w:rsidP="0089407B">
      <w:pPr>
        <w:spacing w:line="240" w:lineRule="auto"/>
        <w:rPr>
          <w:sz w:val="20"/>
          <w:szCs w:val="20"/>
          <w:lang w:val="en-US"/>
        </w:rPr>
      </w:pPr>
      <w:r w:rsidRPr="002C48AD">
        <w:rPr>
          <w:sz w:val="20"/>
          <w:szCs w:val="20"/>
          <w:lang w:val="en-US"/>
        </w:rPr>
        <w:t xml:space="preserve">Cement with up to 10% </w:t>
      </w:r>
      <w:proofErr w:type="spellStart"/>
      <w:r w:rsidRPr="002C48AD">
        <w:rPr>
          <w:sz w:val="20"/>
          <w:szCs w:val="20"/>
          <w:lang w:val="en-US"/>
        </w:rPr>
        <w:t>biochar</w:t>
      </w:r>
      <w:proofErr w:type="spellEnd"/>
      <w:r w:rsidRPr="002C48AD">
        <w:rPr>
          <w:sz w:val="20"/>
          <w:szCs w:val="20"/>
          <w:lang w:val="en-US"/>
        </w:rPr>
        <w:t xml:space="preserve"> still kept over 95% of its compressive strength after 28 days, meeting ASTM standards. While there were slight drops noted, they were still within acceptable limits for most uses (Environmental Science &amp; Technology, 2023).  </w:t>
      </w:r>
    </w:p>
    <w:p w:rsidR="003D14A9" w:rsidRPr="00726F9C" w:rsidRDefault="003D14A9" w:rsidP="0089407B">
      <w:pPr>
        <w:spacing w:line="240" w:lineRule="auto"/>
        <w:rPr>
          <w:b/>
          <w:i/>
          <w:sz w:val="20"/>
          <w:szCs w:val="20"/>
          <w:lang w:val="en-US"/>
        </w:rPr>
      </w:pPr>
      <w:r w:rsidRPr="002C48AD">
        <w:rPr>
          <w:b/>
          <w:sz w:val="20"/>
          <w:szCs w:val="20"/>
          <w:lang w:val="en-US"/>
        </w:rPr>
        <w:t xml:space="preserve">3.3 </w:t>
      </w:r>
      <w:r w:rsidRPr="00726F9C">
        <w:rPr>
          <w:b/>
          <w:i/>
          <w:sz w:val="20"/>
          <w:szCs w:val="20"/>
          <w:lang w:val="en-US"/>
        </w:rPr>
        <w:t xml:space="preserve">Lifecycle Assessment (LCA)  </w:t>
      </w:r>
    </w:p>
    <w:p w:rsidR="003D14A9" w:rsidRPr="002C48AD" w:rsidRDefault="003D14A9" w:rsidP="0089407B">
      <w:pPr>
        <w:spacing w:line="240" w:lineRule="auto"/>
        <w:rPr>
          <w:b/>
          <w:sz w:val="20"/>
          <w:szCs w:val="20"/>
          <w:lang w:val="en-US"/>
        </w:rPr>
      </w:pPr>
      <w:r w:rsidRPr="002C48AD">
        <w:rPr>
          <w:b/>
          <w:sz w:val="20"/>
          <w:szCs w:val="20"/>
          <w:lang w:val="en-US"/>
        </w:rPr>
        <w:t xml:space="preserve">Environmental Benefits  </w:t>
      </w:r>
    </w:p>
    <w:p w:rsidR="003D14A9" w:rsidRPr="002C48AD" w:rsidRDefault="003D14A9" w:rsidP="0089407B">
      <w:pPr>
        <w:spacing w:line="240" w:lineRule="auto"/>
        <w:rPr>
          <w:sz w:val="20"/>
          <w:szCs w:val="20"/>
          <w:lang w:val="en-US"/>
        </w:rPr>
      </w:pPr>
      <w:r w:rsidRPr="002C48AD">
        <w:rPr>
          <w:sz w:val="20"/>
          <w:szCs w:val="20"/>
          <w:lang w:val="en-US"/>
        </w:rPr>
        <w:t xml:space="preserve">The cradle-to-gate analysis showed that using </w:t>
      </w:r>
      <w:proofErr w:type="spellStart"/>
      <w:r w:rsidRPr="002C48AD">
        <w:rPr>
          <w:sz w:val="20"/>
          <w:szCs w:val="20"/>
          <w:lang w:val="en-US"/>
        </w:rPr>
        <w:t>biochar</w:t>
      </w:r>
      <w:proofErr w:type="spellEnd"/>
      <w:r w:rsidRPr="002C48AD">
        <w:rPr>
          <w:sz w:val="20"/>
          <w:szCs w:val="20"/>
          <w:lang w:val="en-US"/>
        </w:rPr>
        <w:t xml:space="preserve"> cut the carbon footprint for steel and cement production by around 12% and 10%, respectively. The Global Warming Potential (GWP) values showed big environmental benefits, especially when </w:t>
      </w:r>
      <w:proofErr w:type="spellStart"/>
      <w:r w:rsidRPr="002C48AD">
        <w:rPr>
          <w:sz w:val="20"/>
          <w:szCs w:val="20"/>
          <w:lang w:val="en-US"/>
        </w:rPr>
        <w:t>biochar</w:t>
      </w:r>
      <w:proofErr w:type="spellEnd"/>
      <w:r w:rsidRPr="002C48AD">
        <w:rPr>
          <w:sz w:val="20"/>
          <w:szCs w:val="20"/>
          <w:lang w:val="en-US"/>
        </w:rPr>
        <w:t xml:space="preserve"> came from waste biomass (Lehmann &amp; Joseph, 2021).  </w:t>
      </w:r>
    </w:p>
    <w:p w:rsidR="003D14A9" w:rsidRPr="002C48AD" w:rsidRDefault="003D14A9" w:rsidP="0089407B">
      <w:pPr>
        <w:spacing w:line="240" w:lineRule="auto"/>
        <w:rPr>
          <w:b/>
          <w:sz w:val="20"/>
          <w:szCs w:val="20"/>
          <w:lang w:val="en-US"/>
        </w:rPr>
      </w:pPr>
      <w:r w:rsidRPr="002C48AD">
        <w:rPr>
          <w:b/>
          <w:sz w:val="20"/>
          <w:szCs w:val="20"/>
          <w:lang w:val="en-US"/>
        </w:rPr>
        <w:t xml:space="preserve">Economic Viability  </w:t>
      </w:r>
    </w:p>
    <w:p w:rsidR="003D14A9" w:rsidRPr="002C48AD" w:rsidRDefault="003D14A9" w:rsidP="0089407B">
      <w:pPr>
        <w:spacing w:line="240" w:lineRule="auto"/>
        <w:rPr>
          <w:sz w:val="20"/>
          <w:szCs w:val="20"/>
          <w:lang w:val="en-US"/>
        </w:rPr>
      </w:pPr>
      <w:r w:rsidRPr="002C48AD">
        <w:rPr>
          <w:sz w:val="20"/>
          <w:szCs w:val="20"/>
          <w:lang w:val="en-US"/>
        </w:rPr>
        <w:t xml:space="preserve">Cost analysis showed a payback time of 1.5–2 years for using </w:t>
      </w:r>
      <w:proofErr w:type="spellStart"/>
      <w:r w:rsidRPr="002C48AD">
        <w:rPr>
          <w:sz w:val="20"/>
          <w:szCs w:val="20"/>
          <w:lang w:val="en-US"/>
        </w:rPr>
        <w:t>biochar</w:t>
      </w:r>
      <w:proofErr w:type="spellEnd"/>
      <w:r w:rsidRPr="002C48AD">
        <w:rPr>
          <w:sz w:val="20"/>
          <w:szCs w:val="20"/>
          <w:lang w:val="en-US"/>
        </w:rPr>
        <w:t xml:space="preserve"> in steel and cement plants. Money from carbon credits also helped make it financially viable, with yearly savings projected at $2 million for a midsize plant (Carbon Markets Report, 2023).  </w:t>
      </w:r>
    </w:p>
    <w:p w:rsidR="003D14A9" w:rsidRPr="002C48AD" w:rsidRDefault="003D14A9" w:rsidP="0089407B">
      <w:pPr>
        <w:spacing w:line="240" w:lineRule="auto"/>
        <w:rPr>
          <w:b/>
          <w:sz w:val="20"/>
          <w:szCs w:val="20"/>
          <w:lang w:val="en-US"/>
        </w:rPr>
      </w:pPr>
      <w:r w:rsidRPr="002C48AD">
        <w:rPr>
          <w:b/>
          <w:sz w:val="20"/>
          <w:szCs w:val="20"/>
          <w:lang w:val="en-US"/>
        </w:rPr>
        <w:t xml:space="preserve">3.4 </w:t>
      </w:r>
      <w:r w:rsidRPr="00726F9C">
        <w:rPr>
          <w:b/>
          <w:i/>
          <w:sz w:val="20"/>
          <w:szCs w:val="20"/>
          <w:lang w:val="en-US"/>
        </w:rPr>
        <w:t>Challenges and Suggestions</w:t>
      </w:r>
      <w:r w:rsidRPr="002C48AD">
        <w:rPr>
          <w:b/>
          <w:sz w:val="20"/>
          <w:szCs w:val="20"/>
          <w:lang w:val="en-US"/>
        </w:rPr>
        <w:t xml:space="preserve">  </w:t>
      </w:r>
    </w:p>
    <w:p w:rsidR="003D14A9" w:rsidRPr="002C48AD" w:rsidRDefault="003D14A9" w:rsidP="0089407B">
      <w:pPr>
        <w:spacing w:line="240" w:lineRule="auto"/>
        <w:rPr>
          <w:b/>
          <w:sz w:val="20"/>
          <w:szCs w:val="20"/>
          <w:lang w:val="en-US"/>
        </w:rPr>
      </w:pPr>
      <w:r w:rsidRPr="002C48AD">
        <w:rPr>
          <w:b/>
          <w:sz w:val="20"/>
          <w:szCs w:val="20"/>
          <w:lang w:val="en-US"/>
        </w:rPr>
        <w:t xml:space="preserve">Technical Challenges  </w:t>
      </w:r>
    </w:p>
    <w:p w:rsidR="003D14A9" w:rsidRPr="002C48AD" w:rsidRDefault="0021341C" w:rsidP="008F0813">
      <w:pPr>
        <w:pStyle w:val="ListParagraph"/>
        <w:numPr>
          <w:ilvl w:val="0"/>
          <w:numId w:val="27"/>
        </w:numPr>
        <w:spacing w:line="240" w:lineRule="auto"/>
        <w:rPr>
          <w:sz w:val="20"/>
          <w:szCs w:val="20"/>
        </w:rPr>
      </w:pPr>
      <w:r w:rsidRPr="002C48AD">
        <w:rPr>
          <w:sz w:val="20"/>
          <w:szCs w:val="20"/>
          <w:u w:val="single"/>
        </w:rPr>
        <w:t>Variability in Feedstock</w:t>
      </w:r>
      <w:r w:rsidRPr="002C48AD">
        <w:rPr>
          <w:sz w:val="20"/>
          <w:szCs w:val="20"/>
        </w:rPr>
        <w:t xml:space="preserve">. </w:t>
      </w:r>
      <w:r w:rsidR="003D14A9" w:rsidRPr="002C48AD">
        <w:rPr>
          <w:sz w:val="20"/>
          <w:szCs w:val="20"/>
        </w:rPr>
        <w:t xml:space="preserve"> </w:t>
      </w:r>
      <w:proofErr w:type="spellStart"/>
      <w:r w:rsidR="003D14A9" w:rsidRPr="002C48AD">
        <w:rPr>
          <w:sz w:val="20"/>
          <w:szCs w:val="20"/>
        </w:rPr>
        <w:t>Biochar</w:t>
      </w:r>
      <w:proofErr w:type="spellEnd"/>
      <w:r w:rsidR="003D14A9" w:rsidRPr="002C48AD">
        <w:rPr>
          <w:sz w:val="20"/>
          <w:szCs w:val="20"/>
        </w:rPr>
        <w:t xml:space="preserve"> quality can change due to different feedstock types.  </w:t>
      </w:r>
    </w:p>
    <w:p w:rsidR="003D14A9" w:rsidRPr="002C48AD" w:rsidRDefault="0021341C" w:rsidP="008F0813">
      <w:pPr>
        <w:pStyle w:val="ListParagraph"/>
        <w:numPr>
          <w:ilvl w:val="0"/>
          <w:numId w:val="27"/>
        </w:numPr>
        <w:spacing w:line="240" w:lineRule="auto"/>
        <w:rPr>
          <w:sz w:val="20"/>
          <w:szCs w:val="20"/>
        </w:rPr>
      </w:pPr>
      <w:r w:rsidRPr="002C48AD">
        <w:rPr>
          <w:sz w:val="20"/>
          <w:szCs w:val="20"/>
          <w:u w:val="single"/>
        </w:rPr>
        <w:t>Process Refinement</w:t>
      </w:r>
      <w:r w:rsidRPr="002C48AD">
        <w:rPr>
          <w:sz w:val="20"/>
          <w:szCs w:val="20"/>
        </w:rPr>
        <w:t xml:space="preserve">. </w:t>
      </w:r>
      <w:r w:rsidR="003D14A9" w:rsidRPr="002C48AD">
        <w:rPr>
          <w:sz w:val="20"/>
          <w:szCs w:val="20"/>
        </w:rPr>
        <w:t xml:space="preserve"> Adjustments needed for efficient integration into current operations.  </w:t>
      </w:r>
    </w:p>
    <w:p w:rsidR="003D14A9" w:rsidRPr="002C48AD" w:rsidRDefault="003D14A9" w:rsidP="0089407B">
      <w:pPr>
        <w:spacing w:line="240" w:lineRule="auto"/>
        <w:rPr>
          <w:b/>
          <w:sz w:val="20"/>
          <w:szCs w:val="20"/>
          <w:lang w:val="en-US"/>
        </w:rPr>
      </w:pPr>
      <w:r w:rsidRPr="002C48AD">
        <w:rPr>
          <w:b/>
          <w:sz w:val="20"/>
          <w:szCs w:val="20"/>
          <w:lang w:val="en-US"/>
        </w:rPr>
        <w:t xml:space="preserve">Recommendations  </w:t>
      </w:r>
    </w:p>
    <w:p w:rsidR="003D14A9" w:rsidRPr="002C48AD" w:rsidRDefault="003D14A9" w:rsidP="008F0813">
      <w:pPr>
        <w:pStyle w:val="ListParagraph"/>
        <w:numPr>
          <w:ilvl w:val="0"/>
          <w:numId w:val="28"/>
        </w:numPr>
        <w:spacing w:line="240" w:lineRule="auto"/>
        <w:rPr>
          <w:sz w:val="20"/>
          <w:szCs w:val="20"/>
        </w:rPr>
      </w:pPr>
      <w:r w:rsidRPr="002C48AD">
        <w:rPr>
          <w:sz w:val="20"/>
          <w:szCs w:val="20"/>
        </w:rPr>
        <w:t xml:space="preserve">Create standard procedures for </w:t>
      </w:r>
      <w:proofErr w:type="spellStart"/>
      <w:r w:rsidRPr="002C48AD">
        <w:rPr>
          <w:sz w:val="20"/>
          <w:szCs w:val="20"/>
        </w:rPr>
        <w:t>biochar</w:t>
      </w:r>
      <w:proofErr w:type="spellEnd"/>
      <w:r w:rsidRPr="002C48AD">
        <w:rPr>
          <w:sz w:val="20"/>
          <w:szCs w:val="20"/>
        </w:rPr>
        <w:t xml:space="preserve"> production and quality checks (International </w:t>
      </w:r>
      <w:proofErr w:type="spellStart"/>
      <w:r w:rsidRPr="002C48AD">
        <w:rPr>
          <w:sz w:val="20"/>
          <w:szCs w:val="20"/>
        </w:rPr>
        <w:t>Biochar</w:t>
      </w:r>
      <w:proofErr w:type="spellEnd"/>
      <w:r w:rsidRPr="002C48AD">
        <w:rPr>
          <w:sz w:val="20"/>
          <w:szCs w:val="20"/>
        </w:rPr>
        <w:t xml:space="preserve"> Initiative, 2023).  </w:t>
      </w:r>
    </w:p>
    <w:p w:rsidR="003D14A9" w:rsidRPr="002C48AD" w:rsidRDefault="003D14A9" w:rsidP="008F0813">
      <w:pPr>
        <w:pStyle w:val="ListParagraph"/>
        <w:numPr>
          <w:ilvl w:val="0"/>
          <w:numId w:val="28"/>
        </w:numPr>
        <w:spacing w:line="240" w:lineRule="auto"/>
        <w:rPr>
          <w:sz w:val="20"/>
          <w:szCs w:val="20"/>
        </w:rPr>
      </w:pPr>
      <w:r w:rsidRPr="002C48AD">
        <w:rPr>
          <w:sz w:val="20"/>
          <w:szCs w:val="20"/>
        </w:rPr>
        <w:t xml:space="preserve">Do more research on how well </w:t>
      </w:r>
      <w:proofErr w:type="spellStart"/>
      <w:r w:rsidRPr="002C48AD">
        <w:rPr>
          <w:sz w:val="20"/>
          <w:szCs w:val="20"/>
        </w:rPr>
        <w:t>biochar</w:t>
      </w:r>
      <w:proofErr w:type="spellEnd"/>
      <w:r w:rsidRPr="002C48AD">
        <w:rPr>
          <w:sz w:val="20"/>
          <w:szCs w:val="20"/>
        </w:rPr>
        <w:t xml:space="preserve"> performs over time in </w:t>
      </w:r>
      <w:proofErr w:type="gramStart"/>
      <w:r w:rsidRPr="002C48AD">
        <w:rPr>
          <w:sz w:val="20"/>
          <w:szCs w:val="20"/>
        </w:rPr>
        <w:t>cement.</w:t>
      </w:r>
      <w:proofErr w:type="gramEnd"/>
      <w:r w:rsidRPr="002C48AD">
        <w:rPr>
          <w:sz w:val="20"/>
          <w:szCs w:val="20"/>
        </w:rPr>
        <w:t xml:space="preserve">  </w:t>
      </w:r>
    </w:p>
    <w:p w:rsidR="003D14A9" w:rsidRPr="002C48AD" w:rsidRDefault="003D14A9" w:rsidP="008F0813">
      <w:pPr>
        <w:pStyle w:val="ListParagraph"/>
        <w:numPr>
          <w:ilvl w:val="0"/>
          <w:numId w:val="28"/>
        </w:numPr>
        <w:spacing w:line="240" w:lineRule="auto"/>
        <w:rPr>
          <w:sz w:val="20"/>
          <w:szCs w:val="20"/>
        </w:rPr>
      </w:pPr>
      <w:r w:rsidRPr="002C48AD">
        <w:rPr>
          <w:sz w:val="20"/>
          <w:szCs w:val="20"/>
        </w:rPr>
        <w:t>Build stronger partnerships in the industry to move from pilot projects to full-scale operations.</w:t>
      </w:r>
    </w:p>
    <w:p w:rsidR="00EE2515" w:rsidRPr="002C48AD" w:rsidRDefault="0021341C" w:rsidP="00726F9C">
      <w:pPr>
        <w:pStyle w:val="NormalWeb"/>
        <w:jc w:val="center"/>
        <w:rPr>
          <w:b/>
          <w:bCs/>
          <w:sz w:val="20"/>
          <w:szCs w:val="20"/>
        </w:rPr>
      </w:pPr>
      <w:r w:rsidRPr="002C48AD">
        <w:rPr>
          <w:rStyle w:val="Strong"/>
          <w:rFonts w:ascii="Times New Roman" w:hAnsi="Times New Roman"/>
          <w:sz w:val="20"/>
          <w:szCs w:val="20"/>
        </w:rPr>
        <w:t>Table 1</w:t>
      </w:r>
      <w:r w:rsidR="00726F9C">
        <w:rPr>
          <w:rStyle w:val="Strong"/>
          <w:rFonts w:ascii="Times New Roman" w:hAnsi="Times New Roman"/>
          <w:sz w:val="20"/>
          <w:szCs w:val="20"/>
        </w:rPr>
        <w:t xml:space="preserve">- </w:t>
      </w:r>
      <w:r w:rsidR="003D14A9" w:rsidRPr="002C48AD">
        <w:rPr>
          <w:b/>
          <w:bCs/>
          <w:sz w:val="20"/>
          <w:szCs w:val="20"/>
        </w:rPr>
        <w:t>Cement</w:t>
      </w:r>
      <w:r w:rsidR="00EE2515" w:rsidRPr="002C48AD">
        <w:rPr>
          <w:b/>
          <w:bCs/>
          <w:sz w:val="20"/>
          <w:szCs w:val="20"/>
        </w:rPr>
        <w:t xml:space="preserve"> Industry </w:t>
      </w:r>
      <w:proofErr w:type="spellStart"/>
      <w:r w:rsidR="00EE2515" w:rsidRPr="002C48AD">
        <w:rPr>
          <w:b/>
          <w:bCs/>
          <w:sz w:val="20"/>
          <w:szCs w:val="20"/>
        </w:rPr>
        <w:t>Biochar</w:t>
      </w:r>
      <w:proofErr w:type="spellEnd"/>
      <w:r w:rsidR="00EE2515" w:rsidRPr="002C48AD">
        <w:rPr>
          <w:b/>
          <w:bCs/>
          <w:sz w:val="20"/>
          <w:szCs w:val="20"/>
        </w:rPr>
        <w:t xml:space="preserve"> Data</w:t>
      </w:r>
    </w:p>
    <w:p w:rsidR="009162B2" w:rsidRPr="002C48AD" w:rsidRDefault="009162B2" w:rsidP="004511D8">
      <w:pPr>
        <w:spacing w:after="0" w:line="240" w:lineRule="auto"/>
        <w:jc w:val="center"/>
        <w:rPr>
          <w:rFonts w:eastAsia="Times New Roman"/>
          <w:sz w:val="20"/>
          <w:szCs w:val="20"/>
          <w:lang w:val="en-US"/>
        </w:rPr>
      </w:pPr>
    </w:p>
    <w:tbl>
      <w:tblPr>
        <w:tblStyle w:val="LightList-Accent1"/>
        <w:tblW w:w="8285" w:type="dxa"/>
        <w:tblLook w:val="04A0"/>
      </w:tblPr>
      <w:tblGrid>
        <w:gridCol w:w="1805"/>
        <w:gridCol w:w="1350"/>
        <w:gridCol w:w="1530"/>
        <w:gridCol w:w="1530"/>
        <w:gridCol w:w="2070"/>
      </w:tblGrid>
      <w:tr w:rsidR="00EE2515" w:rsidRPr="002C48AD" w:rsidTr="009162B2">
        <w:trPr>
          <w:cnfStyle w:val="100000000000"/>
          <w:trHeight w:val="285"/>
        </w:trPr>
        <w:tc>
          <w:tcPr>
            <w:cnfStyle w:val="001000000000"/>
            <w:tcW w:w="1805" w:type="dxa"/>
            <w:noWrap/>
            <w:hideMark/>
          </w:tcPr>
          <w:p w:rsidR="00EE2515" w:rsidRPr="002C48AD" w:rsidRDefault="00EE2515" w:rsidP="004511D8">
            <w:pPr>
              <w:spacing w:after="0" w:line="240" w:lineRule="auto"/>
              <w:jc w:val="center"/>
              <w:rPr>
                <w:rFonts w:ascii="Calibri" w:eastAsia="Times New Roman" w:hAnsi="Calibri" w:cs="Calibri"/>
                <w:color w:val="000000"/>
                <w:sz w:val="20"/>
                <w:szCs w:val="20"/>
                <w:lang w:val="en-US"/>
              </w:rPr>
            </w:pPr>
            <w:proofErr w:type="spellStart"/>
            <w:r w:rsidRPr="002C48AD">
              <w:rPr>
                <w:rFonts w:ascii="Calibri" w:eastAsia="Times New Roman" w:hAnsi="Calibri" w:cs="Calibri"/>
                <w:color w:val="000000"/>
                <w:sz w:val="20"/>
                <w:szCs w:val="20"/>
                <w:lang w:val="en-US"/>
              </w:rPr>
              <w:t>Biochar</w:t>
            </w:r>
            <w:proofErr w:type="spellEnd"/>
            <w:r w:rsidRPr="002C48AD">
              <w:rPr>
                <w:rFonts w:ascii="Calibri" w:eastAsia="Times New Roman" w:hAnsi="Calibri" w:cs="Calibri"/>
                <w:color w:val="000000"/>
                <w:sz w:val="20"/>
                <w:szCs w:val="20"/>
                <w:lang w:val="en-US"/>
              </w:rPr>
              <w:t xml:space="preserve"> Substitution Rate (%)</w:t>
            </w:r>
          </w:p>
        </w:tc>
        <w:tc>
          <w:tcPr>
            <w:tcW w:w="1350" w:type="dxa"/>
            <w:noWrap/>
            <w:hideMark/>
          </w:tcPr>
          <w:p w:rsidR="00EE2515" w:rsidRPr="002C48AD" w:rsidRDefault="00EE2515" w:rsidP="004511D8">
            <w:pPr>
              <w:spacing w:after="0" w:line="240" w:lineRule="auto"/>
              <w:jc w:val="center"/>
              <w:cnfStyle w:val="1000000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CO2 Emission Reduction (%)</w:t>
            </w:r>
          </w:p>
        </w:tc>
        <w:tc>
          <w:tcPr>
            <w:tcW w:w="1530" w:type="dxa"/>
            <w:noWrap/>
            <w:hideMark/>
          </w:tcPr>
          <w:p w:rsidR="00EE2515" w:rsidRPr="002C48AD" w:rsidRDefault="00EE2515" w:rsidP="004511D8">
            <w:pPr>
              <w:spacing w:after="0" w:line="240" w:lineRule="auto"/>
              <w:jc w:val="center"/>
              <w:cnfStyle w:val="1000000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Compressive Strength Retention (%)</w:t>
            </w:r>
          </w:p>
        </w:tc>
        <w:tc>
          <w:tcPr>
            <w:tcW w:w="1530" w:type="dxa"/>
            <w:noWrap/>
            <w:hideMark/>
          </w:tcPr>
          <w:p w:rsidR="00EE2515" w:rsidRPr="002C48AD" w:rsidRDefault="00EE2515" w:rsidP="004511D8">
            <w:pPr>
              <w:spacing w:after="0" w:line="240" w:lineRule="auto"/>
              <w:jc w:val="center"/>
              <w:cnfStyle w:val="1000000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Fuel Consumption Reduction (%)</w:t>
            </w:r>
          </w:p>
        </w:tc>
        <w:tc>
          <w:tcPr>
            <w:tcW w:w="2070" w:type="dxa"/>
            <w:noWrap/>
            <w:hideMark/>
          </w:tcPr>
          <w:p w:rsidR="00EE2515" w:rsidRPr="002C48AD" w:rsidRDefault="00EE2515" w:rsidP="004511D8">
            <w:pPr>
              <w:spacing w:after="0" w:line="240" w:lineRule="auto"/>
              <w:jc w:val="center"/>
              <w:cnfStyle w:val="1000000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Thermal Efficiency Improvement (%)</w:t>
            </w:r>
          </w:p>
        </w:tc>
      </w:tr>
      <w:tr w:rsidR="00EE2515" w:rsidRPr="002C48AD" w:rsidTr="009162B2">
        <w:trPr>
          <w:cnfStyle w:val="000000100000"/>
          <w:trHeight w:val="285"/>
        </w:trPr>
        <w:tc>
          <w:tcPr>
            <w:cnfStyle w:val="001000000000"/>
            <w:tcW w:w="1805" w:type="dxa"/>
            <w:noWrap/>
            <w:hideMark/>
          </w:tcPr>
          <w:p w:rsidR="00EE2515" w:rsidRPr="002C48AD" w:rsidRDefault="00EE2515" w:rsidP="004511D8">
            <w:pPr>
              <w:spacing w:after="0" w:line="240" w:lineRule="auto"/>
              <w:jc w:val="center"/>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5</w:t>
            </w:r>
          </w:p>
        </w:tc>
        <w:tc>
          <w:tcPr>
            <w:tcW w:w="1350" w:type="dxa"/>
            <w:noWrap/>
            <w:hideMark/>
          </w:tcPr>
          <w:p w:rsidR="00EE2515" w:rsidRPr="002C48AD" w:rsidRDefault="00EE2515" w:rsidP="004511D8">
            <w:pPr>
              <w:spacing w:after="0" w:line="240" w:lineRule="auto"/>
              <w:jc w:val="center"/>
              <w:cnfStyle w:val="0000001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5</w:t>
            </w:r>
          </w:p>
        </w:tc>
        <w:tc>
          <w:tcPr>
            <w:tcW w:w="1530" w:type="dxa"/>
            <w:noWrap/>
            <w:hideMark/>
          </w:tcPr>
          <w:p w:rsidR="00EE2515" w:rsidRPr="002C48AD" w:rsidRDefault="00EE2515" w:rsidP="004511D8">
            <w:pPr>
              <w:spacing w:after="0" w:line="240" w:lineRule="auto"/>
              <w:jc w:val="center"/>
              <w:cnfStyle w:val="0000001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98</w:t>
            </w:r>
          </w:p>
        </w:tc>
        <w:tc>
          <w:tcPr>
            <w:tcW w:w="1530" w:type="dxa"/>
            <w:noWrap/>
            <w:hideMark/>
          </w:tcPr>
          <w:p w:rsidR="00EE2515" w:rsidRPr="002C48AD" w:rsidRDefault="00EE2515" w:rsidP="004511D8">
            <w:pPr>
              <w:spacing w:after="0" w:line="240" w:lineRule="auto"/>
              <w:jc w:val="center"/>
              <w:cnfStyle w:val="0000001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3</w:t>
            </w:r>
          </w:p>
        </w:tc>
        <w:tc>
          <w:tcPr>
            <w:tcW w:w="2070" w:type="dxa"/>
            <w:noWrap/>
            <w:hideMark/>
          </w:tcPr>
          <w:p w:rsidR="00EE2515" w:rsidRPr="002C48AD" w:rsidRDefault="00EE2515" w:rsidP="004511D8">
            <w:pPr>
              <w:spacing w:after="0" w:line="240" w:lineRule="auto"/>
              <w:jc w:val="center"/>
              <w:cnfStyle w:val="0000001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2</w:t>
            </w:r>
          </w:p>
        </w:tc>
      </w:tr>
      <w:tr w:rsidR="00EE2515" w:rsidRPr="002C48AD" w:rsidTr="009162B2">
        <w:trPr>
          <w:trHeight w:val="285"/>
        </w:trPr>
        <w:tc>
          <w:tcPr>
            <w:cnfStyle w:val="001000000000"/>
            <w:tcW w:w="1805" w:type="dxa"/>
            <w:noWrap/>
            <w:hideMark/>
          </w:tcPr>
          <w:p w:rsidR="00EE2515" w:rsidRPr="002C48AD" w:rsidRDefault="00EE2515" w:rsidP="004511D8">
            <w:pPr>
              <w:spacing w:after="0" w:line="240" w:lineRule="auto"/>
              <w:jc w:val="center"/>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7.5</w:t>
            </w:r>
          </w:p>
        </w:tc>
        <w:tc>
          <w:tcPr>
            <w:tcW w:w="1350" w:type="dxa"/>
            <w:noWrap/>
            <w:hideMark/>
          </w:tcPr>
          <w:p w:rsidR="00EE2515" w:rsidRPr="002C48AD" w:rsidRDefault="00EE2515" w:rsidP="004511D8">
            <w:pPr>
              <w:spacing w:after="0" w:line="240" w:lineRule="auto"/>
              <w:jc w:val="center"/>
              <w:cnfStyle w:val="0000000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6.5</w:t>
            </w:r>
          </w:p>
        </w:tc>
        <w:tc>
          <w:tcPr>
            <w:tcW w:w="1530" w:type="dxa"/>
            <w:noWrap/>
            <w:hideMark/>
          </w:tcPr>
          <w:p w:rsidR="00EE2515" w:rsidRPr="002C48AD" w:rsidRDefault="00EE2515" w:rsidP="004511D8">
            <w:pPr>
              <w:spacing w:after="0" w:line="240" w:lineRule="auto"/>
              <w:jc w:val="center"/>
              <w:cnfStyle w:val="0000000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96</w:t>
            </w:r>
          </w:p>
        </w:tc>
        <w:tc>
          <w:tcPr>
            <w:tcW w:w="1530" w:type="dxa"/>
            <w:noWrap/>
            <w:hideMark/>
          </w:tcPr>
          <w:p w:rsidR="00EE2515" w:rsidRPr="002C48AD" w:rsidRDefault="00EE2515" w:rsidP="004511D8">
            <w:pPr>
              <w:spacing w:after="0" w:line="240" w:lineRule="auto"/>
              <w:jc w:val="center"/>
              <w:cnfStyle w:val="0000000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5</w:t>
            </w:r>
          </w:p>
        </w:tc>
        <w:tc>
          <w:tcPr>
            <w:tcW w:w="2070" w:type="dxa"/>
            <w:noWrap/>
            <w:hideMark/>
          </w:tcPr>
          <w:p w:rsidR="00EE2515" w:rsidRPr="002C48AD" w:rsidRDefault="00EE2515" w:rsidP="004511D8">
            <w:pPr>
              <w:spacing w:after="0" w:line="240" w:lineRule="auto"/>
              <w:jc w:val="center"/>
              <w:cnfStyle w:val="0000000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4</w:t>
            </w:r>
          </w:p>
        </w:tc>
      </w:tr>
      <w:tr w:rsidR="00EE2515" w:rsidRPr="002C48AD" w:rsidTr="009162B2">
        <w:trPr>
          <w:cnfStyle w:val="000000100000"/>
          <w:trHeight w:val="285"/>
        </w:trPr>
        <w:tc>
          <w:tcPr>
            <w:cnfStyle w:val="001000000000"/>
            <w:tcW w:w="1805" w:type="dxa"/>
            <w:noWrap/>
            <w:hideMark/>
          </w:tcPr>
          <w:p w:rsidR="00EE2515" w:rsidRPr="002C48AD" w:rsidRDefault="00EE2515" w:rsidP="004511D8">
            <w:pPr>
              <w:spacing w:after="0" w:line="240" w:lineRule="auto"/>
              <w:jc w:val="center"/>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10</w:t>
            </w:r>
          </w:p>
        </w:tc>
        <w:tc>
          <w:tcPr>
            <w:tcW w:w="1350" w:type="dxa"/>
            <w:noWrap/>
            <w:hideMark/>
          </w:tcPr>
          <w:p w:rsidR="00EE2515" w:rsidRPr="002C48AD" w:rsidRDefault="00EE2515" w:rsidP="004511D8">
            <w:pPr>
              <w:spacing w:after="0" w:line="240" w:lineRule="auto"/>
              <w:jc w:val="center"/>
              <w:cnfStyle w:val="0000001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8</w:t>
            </w:r>
          </w:p>
        </w:tc>
        <w:tc>
          <w:tcPr>
            <w:tcW w:w="1530" w:type="dxa"/>
            <w:noWrap/>
            <w:hideMark/>
          </w:tcPr>
          <w:p w:rsidR="00EE2515" w:rsidRPr="002C48AD" w:rsidRDefault="00EE2515" w:rsidP="004511D8">
            <w:pPr>
              <w:spacing w:after="0" w:line="240" w:lineRule="auto"/>
              <w:jc w:val="center"/>
              <w:cnfStyle w:val="0000001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95</w:t>
            </w:r>
          </w:p>
        </w:tc>
        <w:tc>
          <w:tcPr>
            <w:tcW w:w="1530" w:type="dxa"/>
            <w:noWrap/>
            <w:hideMark/>
          </w:tcPr>
          <w:p w:rsidR="00EE2515" w:rsidRPr="002C48AD" w:rsidRDefault="00EE2515" w:rsidP="004511D8">
            <w:pPr>
              <w:spacing w:after="0" w:line="240" w:lineRule="auto"/>
              <w:jc w:val="center"/>
              <w:cnfStyle w:val="0000001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7</w:t>
            </w:r>
          </w:p>
        </w:tc>
        <w:tc>
          <w:tcPr>
            <w:tcW w:w="2070" w:type="dxa"/>
            <w:noWrap/>
            <w:hideMark/>
          </w:tcPr>
          <w:p w:rsidR="00EE2515" w:rsidRPr="002C48AD" w:rsidRDefault="00EE2515" w:rsidP="004511D8">
            <w:pPr>
              <w:spacing w:after="0" w:line="240" w:lineRule="auto"/>
              <w:jc w:val="center"/>
              <w:cnfStyle w:val="0000001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6</w:t>
            </w:r>
          </w:p>
        </w:tc>
      </w:tr>
    </w:tbl>
    <w:p w:rsidR="003D14A9" w:rsidRPr="002C48AD" w:rsidRDefault="0021341C" w:rsidP="00726F9C">
      <w:pPr>
        <w:pStyle w:val="NormalWeb"/>
        <w:jc w:val="center"/>
        <w:rPr>
          <w:b/>
          <w:bCs/>
          <w:sz w:val="20"/>
          <w:szCs w:val="20"/>
        </w:rPr>
      </w:pPr>
      <w:r w:rsidRPr="002C48AD">
        <w:rPr>
          <w:rStyle w:val="Strong"/>
          <w:rFonts w:ascii="Times New Roman" w:hAnsi="Times New Roman"/>
          <w:sz w:val="20"/>
          <w:szCs w:val="20"/>
        </w:rPr>
        <w:t>Table 2</w:t>
      </w:r>
      <w:r w:rsidR="00726F9C">
        <w:rPr>
          <w:rStyle w:val="Strong"/>
          <w:rFonts w:ascii="Times New Roman" w:hAnsi="Times New Roman"/>
          <w:sz w:val="20"/>
          <w:szCs w:val="20"/>
        </w:rPr>
        <w:t xml:space="preserve"> - </w:t>
      </w:r>
      <w:r w:rsidR="003D14A9" w:rsidRPr="002C48AD">
        <w:rPr>
          <w:b/>
          <w:bCs/>
          <w:sz w:val="20"/>
          <w:szCs w:val="20"/>
        </w:rPr>
        <w:t xml:space="preserve">Steel Industry </w:t>
      </w:r>
      <w:proofErr w:type="spellStart"/>
      <w:r w:rsidR="003D14A9" w:rsidRPr="002C48AD">
        <w:rPr>
          <w:b/>
          <w:bCs/>
          <w:sz w:val="20"/>
          <w:szCs w:val="20"/>
        </w:rPr>
        <w:t>Biochar</w:t>
      </w:r>
      <w:proofErr w:type="spellEnd"/>
      <w:r w:rsidR="003D14A9" w:rsidRPr="002C48AD">
        <w:rPr>
          <w:b/>
          <w:bCs/>
          <w:sz w:val="20"/>
          <w:szCs w:val="20"/>
        </w:rPr>
        <w:t xml:space="preserve"> Data</w:t>
      </w:r>
    </w:p>
    <w:tbl>
      <w:tblPr>
        <w:tblStyle w:val="LightList-Accent5"/>
        <w:tblW w:w="8055" w:type="dxa"/>
        <w:tblLook w:val="04A0"/>
      </w:tblPr>
      <w:tblGrid>
        <w:gridCol w:w="1715"/>
        <w:gridCol w:w="1350"/>
        <w:gridCol w:w="1644"/>
        <w:gridCol w:w="1436"/>
        <w:gridCol w:w="1910"/>
      </w:tblGrid>
      <w:tr w:rsidR="003D14A9" w:rsidRPr="002C48AD" w:rsidTr="003D14A9">
        <w:trPr>
          <w:cnfStyle w:val="100000000000"/>
          <w:trHeight w:val="285"/>
        </w:trPr>
        <w:tc>
          <w:tcPr>
            <w:cnfStyle w:val="001000000000"/>
            <w:tcW w:w="1715" w:type="dxa"/>
            <w:noWrap/>
            <w:hideMark/>
          </w:tcPr>
          <w:p w:rsidR="003D14A9" w:rsidRPr="002C48AD" w:rsidRDefault="003D14A9" w:rsidP="004511D8">
            <w:pPr>
              <w:spacing w:after="0" w:line="240" w:lineRule="auto"/>
              <w:jc w:val="center"/>
              <w:rPr>
                <w:rFonts w:ascii="Calibri" w:eastAsia="Times New Roman" w:hAnsi="Calibri" w:cs="Calibri"/>
                <w:color w:val="000000"/>
                <w:sz w:val="20"/>
                <w:szCs w:val="20"/>
                <w:lang w:val="en-US"/>
              </w:rPr>
            </w:pPr>
            <w:proofErr w:type="spellStart"/>
            <w:r w:rsidRPr="002C48AD">
              <w:rPr>
                <w:rFonts w:ascii="Calibri" w:eastAsia="Times New Roman" w:hAnsi="Calibri" w:cs="Calibri"/>
                <w:color w:val="000000"/>
                <w:sz w:val="20"/>
                <w:szCs w:val="20"/>
                <w:lang w:val="en-US"/>
              </w:rPr>
              <w:t>Biochar</w:t>
            </w:r>
            <w:proofErr w:type="spellEnd"/>
            <w:r w:rsidRPr="002C48AD">
              <w:rPr>
                <w:rFonts w:ascii="Calibri" w:eastAsia="Times New Roman" w:hAnsi="Calibri" w:cs="Calibri"/>
                <w:color w:val="000000"/>
                <w:sz w:val="20"/>
                <w:szCs w:val="20"/>
                <w:lang w:val="en-US"/>
              </w:rPr>
              <w:t xml:space="preserve"> Substitution Rate (%)</w:t>
            </w:r>
          </w:p>
        </w:tc>
        <w:tc>
          <w:tcPr>
            <w:tcW w:w="1350" w:type="dxa"/>
            <w:noWrap/>
            <w:hideMark/>
          </w:tcPr>
          <w:p w:rsidR="003D14A9" w:rsidRPr="002C48AD" w:rsidRDefault="003D14A9" w:rsidP="004511D8">
            <w:pPr>
              <w:spacing w:after="0" w:line="240" w:lineRule="auto"/>
              <w:jc w:val="center"/>
              <w:cnfStyle w:val="1000000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CO2 Emission Reduction (%)</w:t>
            </w:r>
          </w:p>
        </w:tc>
        <w:tc>
          <w:tcPr>
            <w:tcW w:w="1644" w:type="dxa"/>
            <w:noWrap/>
            <w:hideMark/>
          </w:tcPr>
          <w:p w:rsidR="003D14A9" w:rsidRPr="002C48AD" w:rsidRDefault="003D14A9" w:rsidP="004511D8">
            <w:pPr>
              <w:spacing w:after="0" w:line="240" w:lineRule="auto"/>
              <w:jc w:val="center"/>
              <w:cnfStyle w:val="1000000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Energy Efficiency Improvement (%)</w:t>
            </w:r>
          </w:p>
        </w:tc>
        <w:tc>
          <w:tcPr>
            <w:tcW w:w="1436" w:type="dxa"/>
            <w:noWrap/>
            <w:hideMark/>
          </w:tcPr>
          <w:p w:rsidR="003D14A9" w:rsidRPr="002C48AD" w:rsidRDefault="003D14A9" w:rsidP="004511D8">
            <w:pPr>
              <w:spacing w:after="0" w:line="240" w:lineRule="auto"/>
              <w:jc w:val="center"/>
              <w:cnfStyle w:val="1000000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Reduction in Coke Usage (%)</w:t>
            </w:r>
          </w:p>
        </w:tc>
        <w:tc>
          <w:tcPr>
            <w:tcW w:w="1910" w:type="dxa"/>
            <w:noWrap/>
            <w:hideMark/>
          </w:tcPr>
          <w:p w:rsidR="003D14A9" w:rsidRPr="002C48AD" w:rsidRDefault="003D14A9" w:rsidP="004511D8">
            <w:pPr>
              <w:spacing w:after="0" w:line="240" w:lineRule="auto"/>
              <w:jc w:val="center"/>
              <w:cnfStyle w:val="1000000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Blast Furnace Output Quality (%)</w:t>
            </w:r>
          </w:p>
        </w:tc>
      </w:tr>
      <w:tr w:rsidR="003D14A9" w:rsidRPr="002C48AD" w:rsidTr="003D14A9">
        <w:trPr>
          <w:cnfStyle w:val="000000100000"/>
          <w:trHeight w:val="285"/>
        </w:trPr>
        <w:tc>
          <w:tcPr>
            <w:cnfStyle w:val="001000000000"/>
            <w:tcW w:w="1715" w:type="dxa"/>
            <w:noWrap/>
            <w:hideMark/>
          </w:tcPr>
          <w:p w:rsidR="003D14A9" w:rsidRPr="002C48AD" w:rsidRDefault="003D14A9" w:rsidP="004511D8">
            <w:pPr>
              <w:spacing w:after="0" w:line="240" w:lineRule="auto"/>
              <w:jc w:val="center"/>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10</w:t>
            </w:r>
          </w:p>
        </w:tc>
        <w:tc>
          <w:tcPr>
            <w:tcW w:w="1350" w:type="dxa"/>
            <w:noWrap/>
            <w:hideMark/>
          </w:tcPr>
          <w:p w:rsidR="003D14A9" w:rsidRPr="002C48AD" w:rsidRDefault="003D14A9" w:rsidP="004511D8">
            <w:pPr>
              <w:spacing w:after="0" w:line="240" w:lineRule="auto"/>
              <w:jc w:val="center"/>
              <w:cnfStyle w:val="0000001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10</w:t>
            </w:r>
          </w:p>
        </w:tc>
        <w:tc>
          <w:tcPr>
            <w:tcW w:w="1644" w:type="dxa"/>
            <w:noWrap/>
            <w:hideMark/>
          </w:tcPr>
          <w:p w:rsidR="003D14A9" w:rsidRPr="002C48AD" w:rsidRDefault="003D14A9" w:rsidP="004511D8">
            <w:pPr>
              <w:spacing w:after="0" w:line="240" w:lineRule="auto"/>
              <w:jc w:val="center"/>
              <w:cnfStyle w:val="0000001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5</w:t>
            </w:r>
          </w:p>
        </w:tc>
        <w:tc>
          <w:tcPr>
            <w:tcW w:w="1436" w:type="dxa"/>
            <w:noWrap/>
            <w:hideMark/>
          </w:tcPr>
          <w:p w:rsidR="003D14A9" w:rsidRPr="002C48AD" w:rsidRDefault="003D14A9" w:rsidP="004511D8">
            <w:pPr>
              <w:spacing w:after="0" w:line="240" w:lineRule="auto"/>
              <w:jc w:val="center"/>
              <w:cnfStyle w:val="0000001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8</w:t>
            </w:r>
          </w:p>
        </w:tc>
        <w:tc>
          <w:tcPr>
            <w:tcW w:w="1910" w:type="dxa"/>
            <w:noWrap/>
            <w:hideMark/>
          </w:tcPr>
          <w:p w:rsidR="003D14A9" w:rsidRPr="002C48AD" w:rsidRDefault="003D14A9" w:rsidP="004511D8">
            <w:pPr>
              <w:spacing w:after="0" w:line="240" w:lineRule="auto"/>
              <w:jc w:val="center"/>
              <w:cnfStyle w:val="0000001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98</w:t>
            </w:r>
          </w:p>
        </w:tc>
      </w:tr>
      <w:tr w:rsidR="003D14A9" w:rsidRPr="002C48AD" w:rsidTr="003D14A9">
        <w:trPr>
          <w:trHeight w:val="285"/>
        </w:trPr>
        <w:tc>
          <w:tcPr>
            <w:cnfStyle w:val="001000000000"/>
            <w:tcW w:w="1715" w:type="dxa"/>
            <w:noWrap/>
            <w:hideMark/>
          </w:tcPr>
          <w:p w:rsidR="003D14A9" w:rsidRPr="002C48AD" w:rsidRDefault="003D14A9" w:rsidP="004511D8">
            <w:pPr>
              <w:spacing w:after="0" w:line="240" w:lineRule="auto"/>
              <w:jc w:val="center"/>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15</w:t>
            </w:r>
          </w:p>
        </w:tc>
        <w:tc>
          <w:tcPr>
            <w:tcW w:w="1350" w:type="dxa"/>
            <w:noWrap/>
            <w:hideMark/>
          </w:tcPr>
          <w:p w:rsidR="003D14A9" w:rsidRPr="002C48AD" w:rsidRDefault="003D14A9" w:rsidP="004511D8">
            <w:pPr>
              <w:spacing w:after="0" w:line="240" w:lineRule="auto"/>
              <w:jc w:val="center"/>
              <w:cnfStyle w:val="0000000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13</w:t>
            </w:r>
          </w:p>
        </w:tc>
        <w:tc>
          <w:tcPr>
            <w:tcW w:w="1644" w:type="dxa"/>
            <w:noWrap/>
            <w:hideMark/>
          </w:tcPr>
          <w:p w:rsidR="003D14A9" w:rsidRPr="002C48AD" w:rsidRDefault="003D14A9" w:rsidP="004511D8">
            <w:pPr>
              <w:spacing w:after="0" w:line="240" w:lineRule="auto"/>
              <w:jc w:val="center"/>
              <w:cnfStyle w:val="0000000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8</w:t>
            </w:r>
          </w:p>
        </w:tc>
        <w:tc>
          <w:tcPr>
            <w:tcW w:w="1436" w:type="dxa"/>
            <w:noWrap/>
            <w:hideMark/>
          </w:tcPr>
          <w:p w:rsidR="003D14A9" w:rsidRPr="002C48AD" w:rsidRDefault="003D14A9" w:rsidP="004511D8">
            <w:pPr>
              <w:spacing w:after="0" w:line="240" w:lineRule="auto"/>
              <w:jc w:val="center"/>
              <w:cnfStyle w:val="0000000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12</w:t>
            </w:r>
          </w:p>
        </w:tc>
        <w:tc>
          <w:tcPr>
            <w:tcW w:w="1910" w:type="dxa"/>
            <w:noWrap/>
            <w:hideMark/>
          </w:tcPr>
          <w:p w:rsidR="003D14A9" w:rsidRPr="002C48AD" w:rsidRDefault="003D14A9" w:rsidP="004511D8">
            <w:pPr>
              <w:spacing w:after="0" w:line="240" w:lineRule="auto"/>
              <w:jc w:val="center"/>
              <w:cnfStyle w:val="0000000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96.5</w:t>
            </w:r>
          </w:p>
        </w:tc>
      </w:tr>
      <w:tr w:rsidR="003D14A9" w:rsidRPr="002C48AD" w:rsidTr="003D14A9">
        <w:trPr>
          <w:cnfStyle w:val="000000100000"/>
          <w:trHeight w:val="285"/>
        </w:trPr>
        <w:tc>
          <w:tcPr>
            <w:cnfStyle w:val="001000000000"/>
            <w:tcW w:w="1715" w:type="dxa"/>
            <w:noWrap/>
            <w:hideMark/>
          </w:tcPr>
          <w:p w:rsidR="003D14A9" w:rsidRPr="002C48AD" w:rsidRDefault="003D14A9" w:rsidP="004511D8">
            <w:pPr>
              <w:spacing w:after="0" w:line="240" w:lineRule="auto"/>
              <w:jc w:val="center"/>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20</w:t>
            </w:r>
          </w:p>
        </w:tc>
        <w:tc>
          <w:tcPr>
            <w:tcW w:w="1350" w:type="dxa"/>
            <w:noWrap/>
            <w:hideMark/>
          </w:tcPr>
          <w:p w:rsidR="003D14A9" w:rsidRPr="002C48AD" w:rsidRDefault="003D14A9" w:rsidP="004511D8">
            <w:pPr>
              <w:spacing w:after="0" w:line="240" w:lineRule="auto"/>
              <w:jc w:val="center"/>
              <w:cnfStyle w:val="0000001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15</w:t>
            </w:r>
          </w:p>
        </w:tc>
        <w:tc>
          <w:tcPr>
            <w:tcW w:w="1644" w:type="dxa"/>
            <w:noWrap/>
            <w:hideMark/>
          </w:tcPr>
          <w:p w:rsidR="003D14A9" w:rsidRPr="002C48AD" w:rsidRDefault="003D14A9" w:rsidP="004511D8">
            <w:pPr>
              <w:spacing w:after="0" w:line="240" w:lineRule="auto"/>
              <w:jc w:val="center"/>
              <w:cnfStyle w:val="0000001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10</w:t>
            </w:r>
          </w:p>
        </w:tc>
        <w:tc>
          <w:tcPr>
            <w:tcW w:w="1436" w:type="dxa"/>
            <w:noWrap/>
            <w:hideMark/>
          </w:tcPr>
          <w:p w:rsidR="003D14A9" w:rsidRPr="002C48AD" w:rsidRDefault="003D14A9" w:rsidP="004511D8">
            <w:pPr>
              <w:spacing w:after="0" w:line="240" w:lineRule="auto"/>
              <w:jc w:val="center"/>
              <w:cnfStyle w:val="0000001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15</w:t>
            </w:r>
          </w:p>
        </w:tc>
        <w:tc>
          <w:tcPr>
            <w:tcW w:w="1910" w:type="dxa"/>
            <w:noWrap/>
            <w:hideMark/>
          </w:tcPr>
          <w:p w:rsidR="003D14A9" w:rsidRPr="002C48AD" w:rsidRDefault="003D14A9" w:rsidP="004511D8">
            <w:pPr>
              <w:spacing w:after="0" w:line="240" w:lineRule="auto"/>
              <w:jc w:val="center"/>
              <w:cnfStyle w:val="0000001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95</w:t>
            </w:r>
          </w:p>
        </w:tc>
      </w:tr>
    </w:tbl>
    <w:p w:rsidR="00EE2515" w:rsidRPr="002C48AD" w:rsidRDefault="00EE2515" w:rsidP="004511D8">
      <w:pPr>
        <w:pStyle w:val="NormalWeb"/>
        <w:jc w:val="center"/>
        <w:rPr>
          <w:rStyle w:val="Strong"/>
          <w:rFonts w:ascii="Times New Roman" w:hAnsi="Times New Roman"/>
          <w:sz w:val="20"/>
          <w:szCs w:val="20"/>
        </w:rPr>
      </w:pPr>
    </w:p>
    <w:p w:rsidR="006F2657" w:rsidRPr="002C48AD" w:rsidRDefault="00EE2515" w:rsidP="0089407B">
      <w:pPr>
        <w:pStyle w:val="NormalWeb"/>
        <w:rPr>
          <w:sz w:val="20"/>
          <w:szCs w:val="20"/>
        </w:rPr>
      </w:pPr>
      <w:r w:rsidRPr="002C48AD">
        <w:rPr>
          <w:noProof/>
          <w:sz w:val="20"/>
          <w:szCs w:val="20"/>
        </w:rPr>
        <w:lastRenderedPageBreak/>
        <w:t xml:space="preserve"> </w:t>
      </w:r>
      <w:r w:rsidR="003D14A9" w:rsidRPr="002C48AD">
        <w:rPr>
          <w:noProof/>
          <w:sz w:val="20"/>
          <w:szCs w:val="20"/>
        </w:rPr>
        <w:drawing>
          <wp:inline distT="0" distB="0" distL="0" distR="0">
            <wp:extent cx="5442818" cy="3554173"/>
            <wp:effectExtent l="19050" t="0" r="5482" b="0"/>
            <wp:docPr id="2" name="Picture 1" descr="out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put.png"/>
                    <pic:cNvPicPr/>
                  </pic:nvPicPr>
                  <pic:blipFill>
                    <a:blip r:embed="rId8" cstate="print"/>
                    <a:stretch>
                      <a:fillRect/>
                    </a:stretch>
                  </pic:blipFill>
                  <pic:spPr>
                    <a:xfrm>
                      <a:off x="0" y="0"/>
                      <a:ext cx="5444042" cy="3554973"/>
                    </a:xfrm>
                    <a:prstGeom prst="rect">
                      <a:avLst/>
                    </a:prstGeom>
                  </pic:spPr>
                </pic:pic>
              </a:graphicData>
            </a:graphic>
          </wp:inline>
        </w:drawing>
      </w:r>
    </w:p>
    <w:p w:rsidR="00BA63B4" w:rsidRPr="00726F9C" w:rsidRDefault="005A258A" w:rsidP="00726F9C">
      <w:pPr>
        <w:pStyle w:val="NormalWeb"/>
        <w:tabs>
          <w:tab w:val="left" w:pos="1398"/>
        </w:tabs>
        <w:jc w:val="center"/>
        <w:rPr>
          <w:i/>
          <w:sz w:val="20"/>
          <w:szCs w:val="20"/>
        </w:rPr>
      </w:pPr>
      <w:r w:rsidRPr="00726F9C">
        <w:rPr>
          <w:i/>
          <w:sz w:val="20"/>
          <w:szCs w:val="20"/>
        </w:rPr>
        <w:t>Figure 1</w:t>
      </w:r>
      <w:r w:rsidR="00726F9C" w:rsidRPr="00726F9C">
        <w:rPr>
          <w:i/>
          <w:sz w:val="20"/>
          <w:szCs w:val="20"/>
        </w:rPr>
        <w:t xml:space="preserve">- Impact of </w:t>
      </w:r>
      <w:proofErr w:type="spellStart"/>
      <w:r w:rsidR="00726F9C" w:rsidRPr="00726F9C">
        <w:rPr>
          <w:i/>
          <w:sz w:val="20"/>
          <w:szCs w:val="20"/>
        </w:rPr>
        <w:t>biochar</w:t>
      </w:r>
      <w:proofErr w:type="spellEnd"/>
      <w:r w:rsidR="00726F9C" w:rsidRPr="00726F9C">
        <w:rPr>
          <w:i/>
          <w:sz w:val="20"/>
          <w:szCs w:val="20"/>
        </w:rPr>
        <w:t xml:space="preserve"> substitution in Cement Industry</w:t>
      </w:r>
    </w:p>
    <w:p w:rsidR="00BA63B4" w:rsidRPr="002C48AD" w:rsidRDefault="003D14A9" w:rsidP="0089407B">
      <w:pPr>
        <w:pStyle w:val="NormalWeb"/>
        <w:rPr>
          <w:sz w:val="20"/>
          <w:szCs w:val="20"/>
        </w:rPr>
      </w:pPr>
      <w:r w:rsidRPr="002C48AD">
        <w:rPr>
          <w:noProof/>
          <w:sz w:val="20"/>
          <w:szCs w:val="20"/>
        </w:rPr>
        <w:drawing>
          <wp:inline distT="0" distB="0" distL="0" distR="0">
            <wp:extent cx="5520876" cy="3561107"/>
            <wp:effectExtent l="19050" t="0" r="3624" b="0"/>
            <wp:docPr id="3" name="Picture 2" descr="111out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output.png"/>
                    <pic:cNvPicPr/>
                  </pic:nvPicPr>
                  <pic:blipFill>
                    <a:blip r:embed="rId9" cstate="print"/>
                    <a:stretch>
                      <a:fillRect/>
                    </a:stretch>
                  </pic:blipFill>
                  <pic:spPr>
                    <a:xfrm>
                      <a:off x="0" y="0"/>
                      <a:ext cx="5520726" cy="3561010"/>
                    </a:xfrm>
                    <a:prstGeom prst="rect">
                      <a:avLst/>
                    </a:prstGeom>
                  </pic:spPr>
                </pic:pic>
              </a:graphicData>
            </a:graphic>
          </wp:inline>
        </w:drawing>
      </w:r>
    </w:p>
    <w:p w:rsidR="00BA63B4" w:rsidRPr="00726F9C" w:rsidRDefault="005A258A" w:rsidP="00726F9C">
      <w:pPr>
        <w:pStyle w:val="NormalWeb"/>
        <w:jc w:val="center"/>
        <w:rPr>
          <w:i/>
          <w:sz w:val="20"/>
          <w:szCs w:val="20"/>
        </w:rPr>
      </w:pPr>
      <w:r w:rsidRPr="00726F9C">
        <w:rPr>
          <w:i/>
          <w:sz w:val="20"/>
          <w:szCs w:val="20"/>
        </w:rPr>
        <w:t>Figure 2</w:t>
      </w:r>
      <w:r w:rsidR="00726F9C" w:rsidRPr="00726F9C">
        <w:rPr>
          <w:i/>
          <w:sz w:val="20"/>
          <w:szCs w:val="20"/>
        </w:rPr>
        <w:t xml:space="preserve"> – Impact of </w:t>
      </w:r>
      <w:proofErr w:type="spellStart"/>
      <w:r w:rsidR="00726F9C" w:rsidRPr="00726F9C">
        <w:rPr>
          <w:i/>
          <w:sz w:val="20"/>
          <w:szCs w:val="20"/>
        </w:rPr>
        <w:t>biochar</w:t>
      </w:r>
      <w:proofErr w:type="spellEnd"/>
      <w:r w:rsidR="00726F9C" w:rsidRPr="00726F9C">
        <w:rPr>
          <w:i/>
          <w:sz w:val="20"/>
          <w:szCs w:val="20"/>
        </w:rPr>
        <w:t xml:space="preserve"> substitution in Cement Industry</w:t>
      </w:r>
    </w:p>
    <w:p w:rsidR="0021341C" w:rsidRPr="002C48AD" w:rsidRDefault="0021341C" w:rsidP="0089407B">
      <w:pPr>
        <w:pStyle w:val="NormalWeb"/>
        <w:rPr>
          <w:sz w:val="20"/>
          <w:szCs w:val="20"/>
        </w:rPr>
      </w:pPr>
    </w:p>
    <w:p w:rsidR="004511D8" w:rsidRPr="002C48AD" w:rsidRDefault="004511D8" w:rsidP="0089407B">
      <w:pPr>
        <w:pStyle w:val="NormalWeb"/>
        <w:rPr>
          <w:sz w:val="20"/>
          <w:szCs w:val="20"/>
        </w:rPr>
      </w:pPr>
    </w:p>
    <w:p w:rsidR="00BA63B4" w:rsidRPr="005A258A" w:rsidRDefault="005A258A" w:rsidP="008F0538">
      <w:pPr>
        <w:pStyle w:val="NormalWeb"/>
        <w:jc w:val="center"/>
        <w:rPr>
          <w:i/>
          <w:sz w:val="20"/>
          <w:szCs w:val="20"/>
        </w:rPr>
      </w:pPr>
      <w:r w:rsidRPr="005A258A">
        <w:rPr>
          <w:i/>
          <w:sz w:val="20"/>
          <w:szCs w:val="20"/>
        </w:rPr>
        <w:lastRenderedPageBreak/>
        <w:t xml:space="preserve">Table </w:t>
      </w:r>
      <w:proofErr w:type="gramStart"/>
      <w:r w:rsidRPr="005A258A">
        <w:rPr>
          <w:i/>
          <w:sz w:val="20"/>
          <w:szCs w:val="20"/>
        </w:rPr>
        <w:t xml:space="preserve">3  </w:t>
      </w:r>
      <w:r w:rsidR="00E054D9" w:rsidRPr="005A258A">
        <w:rPr>
          <w:i/>
          <w:sz w:val="20"/>
          <w:szCs w:val="20"/>
        </w:rPr>
        <w:t>Cement</w:t>
      </w:r>
      <w:proofErr w:type="gramEnd"/>
      <w:r w:rsidR="00E054D9" w:rsidRPr="005A258A">
        <w:rPr>
          <w:i/>
          <w:sz w:val="20"/>
          <w:szCs w:val="20"/>
        </w:rPr>
        <w:t xml:space="preserve"> Industry – Strength retention data</w:t>
      </w:r>
    </w:p>
    <w:tbl>
      <w:tblPr>
        <w:tblStyle w:val="LightList-Accent4"/>
        <w:tblW w:w="2306" w:type="dxa"/>
        <w:jc w:val="center"/>
        <w:tblLook w:val="04A0"/>
      </w:tblPr>
      <w:tblGrid>
        <w:gridCol w:w="1234"/>
        <w:gridCol w:w="1276"/>
      </w:tblGrid>
      <w:tr w:rsidR="00E054D9" w:rsidRPr="002C48AD" w:rsidTr="008F0538">
        <w:trPr>
          <w:cnfStyle w:val="100000000000"/>
          <w:trHeight w:val="285"/>
          <w:jc w:val="center"/>
        </w:trPr>
        <w:tc>
          <w:tcPr>
            <w:cnfStyle w:val="001000000000"/>
            <w:tcW w:w="1130" w:type="dxa"/>
            <w:noWrap/>
            <w:hideMark/>
          </w:tcPr>
          <w:p w:rsidR="00E054D9" w:rsidRPr="002C48AD" w:rsidRDefault="00E054D9" w:rsidP="008F0538">
            <w:pPr>
              <w:spacing w:after="0" w:line="240" w:lineRule="auto"/>
              <w:jc w:val="center"/>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Substitution Rate (%)</w:t>
            </w:r>
          </w:p>
        </w:tc>
        <w:tc>
          <w:tcPr>
            <w:tcW w:w="1176" w:type="dxa"/>
            <w:noWrap/>
            <w:hideMark/>
          </w:tcPr>
          <w:p w:rsidR="00E054D9" w:rsidRPr="002C48AD" w:rsidRDefault="00E054D9" w:rsidP="008F0538">
            <w:pPr>
              <w:spacing w:after="0" w:line="240" w:lineRule="auto"/>
              <w:jc w:val="center"/>
              <w:cnfStyle w:val="1000000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Compressive Strength Retention (%)</w:t>
            </w:r>
          </w:p>
        </w:tc>
      </w:tr>
      <w:tr w:rsidR="00E054D9" w:rsidRPr="002C48AD" w:rsidTr="008F0538">
        <w:trPr>
          <w:cnfStyle w:val="000000100000"/>
          <w:trHeight w:val="285"/>
          <w:jc w:val="center"/>
        </w:trPr>
        <w:tc>
          <w:tcPr>
            <w:cnfStyle w:val="001000000000"/>
            <w:tcW w:w="1130" w:type="dxa"/>
            <w:noWrap/>
            <w:hideMark/>
          </w:tcPr>
          <w:p w:rsidR="00E054D9" w:rsidRPr="002C48AD" w:rsidRDefault="00E054D9" w:rsidP="008F0538">
            <w:pPr>
              <w:spacing w:after="0" w:line="240" w:lineRule="auto"/>
              <w:jc w:val="center"/>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5</w:t>
            </w:r>
          </w:p>
        </w:tc>
        <w:tc>
          <w:tcPr>
            <w:tcW w:w="1176" w:type="dxa"/>
            <w:noWrap/>
            <w:hideMark/>
          </w:tcPr>
          <w:p w:rsidR="00E054D9" w:rsidRPr="002C48AD" w:rsidRDefault="00E054D9" w:rsidP="008F0538">
            <w:pPr>
              <w:spacing w:after="0" w:line="240" w:lineRule="auto"/>
              <w:jc w:val="center"/>
              <w:cnfStyle w:val="0000001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98</w:t>
            </w:r>
          </w:p>
        </w:tc>
      </w:tr>
      <w:tr w:rsidR="00E054D9" w:rsidRPr="002C48AD" w:rsidTr="008F0538">
        <w:trPr>
          <w:trHeight w:val="285"/>
          <w:jc w:val="center"/>
        </w:trPr>
        <w:tc>
          <w:tcPr>
            <w:cnfStyle w:val="001000000000"/>
            <w:tcW w:w="1130" w:type="dxa"/>
            <w:noWrap/>
            <w:hideMark/>
          </w:tcPr>
          <w:p w:rsidR="00E054D9" w:rsidRPr="002C48AD" w:rsidRDefault="00E054D9" w:rsidP="008F0538">
            <w:pPr>
              <w:spacing w:after="0" w:line="240" w:lineRule="auto"/>
              <w:jc w:val="center"/>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7.5</w:t>
            </w:r>
          </w:p>
        </w:tc>
        <w:tc>
          <w:tcPr>
            <w:tcW w:w="1176" w:type="dxa"/>
            <w:noWrap/>
            <w:hideMark/>
          </w:tcPr>
          <w:p w:rsidR="00E054D9" w:rsidRPr="002C48AD" w:rsidRDefault="00E054D9" w:rsidP="008F0538">
            <w:pPr>
              <w:spacing w:after="0" w:line="240" w:lineRule="auto"/>
              <w:jc w:val="center"/>
              <w:cnfStyle w:val="0000000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96</w:t>
            </w:r>
          </w:p>
        </w:tc>
      </w:tr>
      <w:tr w:rsidR="00E054D9" w:rsidRPr="002C48AD" w:rsidTr="008F0538">
        <w:trPr>
          <w:cnfStyle w:val="000000100000"/>
          <w:trHeight w:val="285"/>
          <w:jc w:val="center"/>
        </w:trPr>
        <w:tc>
          <w:tcPr>
            <w:cnfStyle w:val="001000000000"/>
            <w:tcW w:w="1130" w:type="dxa"/>
            <w:noWrap/>
            <w:hideMark/>
          </w:tcPr>
          <w:p w:rsidR="00E054D9" w:rsidRPr="002C48AD" w:rsidRDefault="00E054D9" w:rsidP="008F0538">
            <w:pPr>
              <w:spacing w:after="0" w:line="240" w:lineRule="auto"/>
              <w:jc w:val="center"/>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10</w:t>
            </w:r>
          </w:p>
        </w:tc>
        <w:tc>
          <w:tcPr>
            <w:tcW w:w="1176" w:type="dxa"/>
            <w:noWrap/>
            <w:hideMark/>
          </w:tcPr>
          <w:p w:rsidR="00E054D9" w:rsidRPr="002C48AD" w:rsidRDefault="00E054D9" w:rsidP="008F0538">
            <w:pPr>
              <w:spacing w:after="0" w:line="240" w:lineRule="auto"/>
              <w:jc w:val="center"/>
              <w:cnfStyle w:val="0000001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95</w:t>
            </w:r>
          </w:p>
        </w:tc>
      </w:tr>
    </w:tbl>
    <w:p w:rsidR="00C30CF7" w:rsidRPr="002C48AD" w:rsidRDefault="005A258A" w:rsidP="0089407B">
      <w:pPr>
        <w:pStyle w:val="NormalWeb"/>
        <w:jc w:val="center"/>
        <w:rPr>
          <w:i/>
          <w:sz w:val="20"/>
          <w:szCs w:val="20"/>
        </w:rPr>
      </w:pPr>
      <w:r>
        <w:rPr>
          <w:i/>
          <w:sz w:val="20"/>
          <w:szCs w:val="20"/>
        </w:rPr>
        <w:t xml:space="preserve">Table 4 </w:t>
      </w:r>
      <w:r w:rsidR="00E054D9" w:rsidRPr="002C48AD">
        <w:rPr>
          <w:i/>
          <w:sz w:val="20"/>
          <w:szCs w:val="20"/>
        </w:rPr>
        <w:t>Steel Industry-</w:t>
      </w:r>
      <w:r w:rsidR="00726F9C">
        <w:rPr>
          <w:i/>
          <w:sz w:val="20"/>
          <w:szCs w:val="20"/>
        </w:rPr>
        <w:t xml:space="preserve"> </w:t>
      </w:r>
      <w:r w:rsidR="00E054D9" w:rsidRPr="002C48AD">
        <w:rPr>
          <w:i/>
          <w:sz w:val="20"/>
          <w:szCs w:val="20"/>
        </w:rPr>
        <w:t xml:space="preserve">CO2 reduction data </w:t>
      </w:r>
    </w:p>
    <w:tbl>
      <w:tblPr>
        <w:tblStyle w:val="LightList-Accent1"/>
        <w:tblW w:w="2150" w:type="dxa"/>
        <w:jc w:val="center"/>
        <w:tblLook w:val="04A0"/>
      </w:tblPr>
      <w:tblGrid>
        <w:gridCol w:w="1234"/>
        <w:gridCol w:w="1061"/>
      </w:tblGrid>
      <w:tr w:rsidR="00E054D9" w:rsidRPr="002C48AD" w:rsidTr="008F0538">
        <w:trPr>
          <w:cnfStyle w:val="100000000000"/>
          <w:trHeight w:val="285"/>
          <w:jc w:val="center"/>
        </w:trPr>
        <w:tc>
          <w:tcPr>
            <w:cnfStyle w:val="001000000000"/>
            <w:tcW w:w="1130" w:type="dxa"/>
            <w:noWrap/>
            <w:hideMark/>
          </w:tcPr>
          <w:p w:rsidR="00E054D9" w:rsidRPr="002C48AD" w:rsidRDefault="00E054D9" w:rsidP="008F0538">
            <w:pPr>
              <w:spacing w:after="0" w:line="240" w:lineRule="auto"/>
              <w:jc w:val="center"/>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Substitution Rate (%)</w:t>
            </w:r>
          </w:p>
        </w:tc>
        <w:tc>
          <w:tcPr>
            <w:tcW w:w="1020" w:type="dxa"/>
            <w:noWrap/>
            <w:hideMark/>
          </w:tcPr>
          <w:p w:rsidR="00E054D9" w:rsidRPr="002C48AD" w:rsidRDefault="00E054D9" w:rsidP="0089407B">
            <w:pPr>
              <w:spacing w:after="0" w:line="240" w:lineRule="auto"/>
              <w:jc w:val="center"/>
              <w:cnfStyle w:val="1000000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CO2 Emission Reduction (%)</w:t>
            </w:r>
          </w:p>
        </w:tc>
      </w:tr>
      <w:tr w:rsidR="00E054D9" w:rsidRPr="002C48AD" w:rsidTr="008F0538">
        <w:trPr>
          <w:cnfStyle w:val="000000100000"/>
          <w:trHeight w:val="285"/>
          <w:jc w:val="center"/>
        </w:trPr>
        <w:tc>
          <w:tcPr>
            <w:cnfStyle w:val="001000000000"/>
            <w:tcW w:w="1130" w:type="dxa"/>
            <w:noWrap/>
            <w:hideMark/>
          </w:tcPr>
          <w:p w:rsidR="00E054D9" w:rsidRPr="002C48AD" w:rsidRDefault="00E054D9" w:rsidP="008F0538">
            <w:pPr>
              <w:spacing w:after="0" w:line="240" w:lineRule="auto"/>
              <w:jc w:val="center"/>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10</w:t>
            </w:r>
          </w:p>
        </w:tc>
        <w:tc>
          <w:tcPr>
            <w:tcW w:w="1020" w:type="dxa"/>
            <w:noWrap/>
            <w:hideMark/>
          </w:tcPr>
          <w:p w:rsidR="00E054D9" w:rsidRPr="002C48AD" w:rsidRDefault="00E054D9" w:rsidP="0089407B">
            <w:pPr>
              <w:spacing w:after="0" w:line="240" w:lineRule="auto"/>
              <w:jc w:val="center"/>
              <w:cnfStyle w:val="0000001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10</w:t>
            </w:r>
          </w:p>
        </w:tc>
      </w:tr>
      <w:tr w:rsidR="00E054D9" w:rsidRPr="002C48AD" w:rsidTr="008F0538">
        <w:trPr>
          <w:trHeight w:val="285"/>
          <w:jc w:val="center"/>
        </w:trPr>
        <w:tc>
          <w:tcPr>
            <w:cnfStyle w:val="001000000000"/>
            <w:tcW w:w="1130" w:type="dxa"/>
            <w:noWrap/>
            <w:hideMark/>
          </w:tcPr>
          <w:p w:rsidR="00E054D9" w:rsidRPr="002C48AD" w:rsidRDefault="00E054D9" w:rsidP="008F0538">
            <w:pPr>
              <w:spacing w:after="0" w:line="240" w:lineRule="auto"/>
              <w:jc w:val="center"/>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15</w:t>
            </w:r>
          </w:p>
        </w:tc>
        <w:tc>
          <w:tcPr>
            <w:tcW w:w="1020" w:type="dxa"/>
            <w:noWrap/>
            <w:hideMark/>
          </w:tcPr>
          <w:p w:rsidR="00E054D9" w:rsidRPr="002C48AD" w:rsidRDefault="00E054D9" w:rsidP="0089407B">
            <w:pPr>
              <w:spacing w:after="0" w:line="240" w:lineRule="auto"/>
              <w:jc w:val="center"/>
              <w:cnfStyle w:val="0000000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13</w:t>
            </w:r>
          </w:p>
        </w:tc>
      </w:tr>
      <w:tr w:rsidR="00E054D9" w:rsidRPr="002C48AD" w:rsidTr="008F0538">
        <w:trPr>
          <w:cnfStyle w:val="000000100000"/>
          <w:trHeight w:val="285"/>
          <w:jc w:val="center"/>
        </w:trPr>
        <w:tc>
          <w:tcPr>
            <w:cnfStyle w:val="001000000000"/>
            <w:tcW w:w="1130" w:type="dxa"/>
            <w:noWrap/>
            <w:hideMark/>
          </w:tcPr>
          <w:p w:rsidR="00E054D9" w:rsidRPr="002C48AD" w:rsidRDefault="00E054D9" w:rsidP="008F0538">
            <w:pPr>
              <w:spacing w:after="0" w:line="240" w:lineRule="auto"/>
              <w:jc w:val="center"/>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20</w:t>
            </w:r>
          </w:p>
        </w:tc>
        <w:tc>
          <w:tcPr>
            <w:tcW w:w="1020" w:type="dxa"/>
            <w:noWrap/>
            <w:hideMark/>
          </w:tcPr>
          <w:p w:rsidR="00E054D9" w:rsidRPr="002C48AD" w:rsidRDefault="00E054D9" w:rsidP="0089407B">
            <w:pPr>
              <w:spacing w:after="0" w:line="240" w:lineRule="auto"/>
              <w:jc w:val="center"/>
              <w:cnfStyle w:val="000000100000"/>
              <w:rPr>
                <w:rFonts w:ascii="Calibri" w:eastAsia="Times New Roman" w:hAnsi="Calibri" w:cs="Calibri"/>
                <w:color w:val="000000"/>
                <w:sz w:val="20"/>
                <w:szCs w:val="20"/>
                <w:lang w:val="en-US"/>
              </w:rPr>
            </w:pPr>
            <w:r w:rsidRPr="002C48AD">
              <w:rPr>
                <w:rFonts w:ascii="Calibri" w:eastAsia="Times New Roman" w:hAnsi="Calibri" w:cs="Calibri"/>
                <w:color w:val="000000"/>
                <w:sz w:val="20"/>
                <w:szCs w:val="20"/>
                <w:lang w:val="en-US"/>
              </w:rPr>
              <w:t>15</w:t>
            </w:r>
          </w:p>
        </w:tc>
      </w:tr>
    </w:tbl>
    <w:p w:rsidR="005A258A" w:rsidRDefault="005A258A" w:rsidP="0021341C">
      <w:pPr>
        <w:spacing w:before="100" w:beforeAutospacing="1" w:after="100" w:afterAutospacing="1" w:line="240" w:lineRule="auto"/>
        <w:jc w:val="left"/>
        <w:rPr>
          <w:rFonts w:eastAsia="Times New Roman"/>
          <w:sz w:val="20"/>
          <w:szCs w:val="20"/>
          <w:lang w:val="en-US"/>
        </w:rPr>
      </w:pPr>
    </w:p>
    <w:p w:rsidR="0093780E" w:rsidRPr="002C48AD" w:rsidRDefault="00E054D9" w:rsidP="008F0538">
      <w:pPr>
        <w:spacing w:line="240" w:lineRule="auto"/>
        <w:jc w:val="center"/>
        <w:rPr>
          <w:sz w:val="20"/>
          <w:szCs w:val="20"/>
          <w:lang w:val="en-US"/>
        </w:rPr>
      </w:pPr>
      <w:r w:rsidRPr="002C48AD">
        <w:rPr>
          <w:noProof/>
          <w:sz w:val="20"/>
          <w:szCs w:val="20"/>
          <w:lang w:val="en-US"/>
        </w:rPr>
        <w:drawing>
          <wp:inline distT="0" distB="0" distL="0" distR="0">
            <wp:extent cx="4195763" cy="2739844"/>
            <wp:effectExtent l="19050" t="0" r="0" b="0"/>
            <wp:docPr id="5" name="Picture 4" descr="steel co2 effout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el co2 effoutput.png"/>
                    <pic:cNvPicPr/>
                  </pic:nvPicPr>
                  <pic:blipFill>
                    <a:blip r:embed="rId10" cstate="print"/>
                    <a:stretch>
                      <a:fillRect/>
                    </a:stretch>
                  </pic:blipFill>
                  <pic:spPr>
                    <a:xfrm>
                      <a:off x="0" y="0"/>
                      <a:ext cx="4196688" cy="2740448"/>
                    </a:xfrm>
                    <a:prstGeom prst="rect">
                      <a:avLst/>
                    </a:prstGeom>
                  </pic:spPr>
                </pic:pic>
              </a:graphicData>
            </a:graphic>
          </wp:inline>
        </w:drawing>
      </w:r>
    </w:p>
    <w:p w:rsidR="005A258A" w:rsidRPr="002C48AD" w:rsidRDefault="005A258A" w:rsidP="005A258A">
      <w:pPr>
        <w:spacing w:before="100" w:beforeAutospacing="1" w:after="100" w:afterAutospacing="1" w:line="240" w:lineRule="auto"/>
        <w:jc w:val="left"/>
        <w:rPr>
          <w:rFonts w:eastAsia="Times New Roman"/>
          <w:i/>
          <w:sz w:val="20"/>
          <w:szCs w:val="20"/>
          <w:lang w:val="en-US"/>
        </w:rPr>
      </w:pPr>
      <w:proofErr w:type="gramStart"/>
      <w:r w:rsidRPr="002C48AD">
        <w:rPr>
          <w:rFonts w:eastAsia="Times New Roman"/>
          <w:i/>
          <w:sz w:val="20"/>
          <w:szCs w:val="20"/>
          <w:lang w:val="en-US"/>
        </w:rPr>
        <w:t xml:space="preserve">Figure  </w:t>
      </w:r>
      <w:r>
        <w:rPr>
          <w:rFonts w:eastAsia="Times New Roman"/>
          <w:i/>
          <w:sz w:val="20"/>
          <w:szCs w:val="20"/>
          <w:lang w:val="en-US"/>
        </w:rPr>
        <w:t>3</w:t>
      </w:r>
      <w:proofErr w:type="gramEnd"/>
      <w:r w:rsidRPr="002C48AD">
        <w:rPr>
          <w:rFonts w:eastAsia="Times New Roman"/>
          <w:i/>
          <w:sz w:val="20"/>
          <w:szCs w:val="20"/>
          <w:lang w:val="en-US"/>
        </w:rPr>
        <w:t xml:space="preserve"> -  A line graph showing the improvement in energy efficiency with increased substitution rates.</w:t>
      </w:r>
    </w:p>
    <w:p w:rsidR="005A258A" w:rsidRDefault="005A258A" w:rsidP="0089407B">
      <w:pPr>
        <w:spacing w:line="240" w:lineRule="auto"/>
        <w:rPr>
          <w:rFonts w:eastAsia="Times New Roman"/>
          <w:i/>
          <w:sz w:val="20"/>
          <w:szCs w:val="20"/>
          <w:lang w:val="en-US"/>
        </w:rPr>
      </w:pPr>
    </w:p>
    <w:p w:rsidR="005A258A" w:rsidRDefault="005A258A" w:rsidP="0089407B">
      <w:pPr>
        <w:spacing w:line="240" w:lineRule="auto"/>
        <w:rPr>
          <w:rFonts w:eastAsia="Times New Roman"/>
          <w:i/>
          <w:sz w:val="20"/>
          <w:szCs w:val="20"/>
          <w:lang w:val="en-US"/>
        </w:rPr>
      </w:pPr>
    </w:p>
    <w:p w:rsidR="00757F94" w:rsidRPr="002C48AD" w:rsidRDefault="00757F94" w:rsidP="008F0538">
      <w:pPr>
        <w:spacing w:line="240" w:lineRule="auto"/>
        <w:jc w:val="center"/>
        <w:rPr>
          <w:sz w:val="20"/>
          <w:szCs w:val="20"/>
          <w:lang w:val="en-US"/>
        </w:rPr>
      </w:pPr>
      <w:r w:rsidRPr="002C48AD">
        <w:rPr>
          <w:noProof/>
          <w:sz w:val="20"/>
          <w:szCs w:val="20"/>
          <w:lang w:val="en-US"/>
        </w:rPr>
        <w:lastRenderedPageBreak/>
        <w:drawing>
          <wp:inline distT="0" distB="0" distL="0" distR="0">
            <wp:extent cx="4186316" cy="2733675"/>
            <wp:effectExtent l="19050" t="0" r="4684" b="0"/>
            <wp:docPr id="6" name="Picture 5" descr="steel co2 redout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el co2 redoutput.png"/>
                    <pic:cNvPicPr/>
                  </pic:nvPicPr>
                  <pic:blipFill>
                    <a:blip r:embed="rId11" cstate="print"/>
                    <a:stretch>
                      <a:fillRect/>
                    </a:stretch>
                  </pic:blipFill>
                  <pic:spPr>
                    <a:xfrm>
                      <a:off x="0" y="0"/>
                      <a:ext cx="4185951" cy="2733437"/>
                    </a:xfrm>
                    <a:prstGeom prst="rect">
                      <a:avLst/>
                    </a:prstGeom>
                  </pic:spPr>
                </pic:pic>
              </a:graphicData>
            </a:graphic>
          </wp:inline>
        </w:drawing>
      </w:r>
    </w:p>
    <w:p w:rsidR="005A258A" w:rsidRPr="002C48AD" w:rsidRDefault="005A258A" w:rsidP="005A258A">
      <w:pPr>
        <w:spacing w:line="240" w:lineRule="auto"/>
        <w:rPr>
          <w:i/>
          <w:sz w:val="20"/>
          <w:szCs w:val="20"/>
          <w:lang w:val="en-US"/>
        </w:rPr>
      </w:pPr>
      <w:r w:rsidRPr="002C48AD">
        <w:rPr>
          <w:rFonts w:eastAsia="Times New Roman"/>
          <w:i/>
          <w:sz w:val="20"/>
          <w:szCs w:val="20"/>
          <w:lang w:val="en-US"/>
        </w:rPr>
        <w:t xml:space="preserve">Figure </w:t>
      </w:r>
      <w:r>
        <w:rPr>
          <w:rFonts w:eastAsia="Times New Roman"/>
          <w:i/>
          <w:sz w:val="20"/>
          <w:szCs w:val="20"/>
          <w:lang w:val="en-US"/>
        </w:rPr>
        <w:t>4</w:t>
      </w:r>
      <w:r w:rsidRPr="002C48AD">
        <w:rPr>
          <w:rFonts w:eastAsia="Times New Roman"/>
          <w:i/>
          <w:sz w:val="20"/>
          <w:szCs w:val="20"/>
          <w:lang w:val="en-US"/>
        </w:rPr>
        <w:t xml:space="preserve"> -</w:t>
      </w:r>
      <w:r w:rsidRPr="002C48AD">
        <w:rPr>
          <w:rFonts w:eastAsia="Times New Roman"/>
          <w:sz w:val="20"/>
          <w:szCs w:val="20"/>
          <w:lang w:val="en-US"/>
        </w:rPr>
        <w:t xml:space="preserve"> </w:t>
      </w:r>
      <w:r w:rsidRPr="002C48AD">
        <w:rPr>
          <w:rFonts w:eastAsia="Times New Roman"/>
          <w:i/>
          <w:sz w:val="20"/>
          <w:szCs w:val="20"/>
          <w:lang w:val="en-US"/>
        </w:rPr>
        <w:t xml:space="preserve">A bar chart illustrating the relationship between </w:t>
      </w:r>
      <w:proofErr w:type="spellStart"/>
      <w:r w:rsidRPr="002C48AD">
        <w:rPr>
          <w:rFonts w:eastAsia="Times New Roman"/>
          <w:i/>
          <w:sz w:val="20"/>
          <w:szCs w:val="20"/>
          <w:lang w:val="en-US"/>
        </w:rPr>
        <w:t>biochar</w:t>
      </w:r>
      <w:proofErr w:type="spellEnd"/>
      <w:r w:rsidRPr="002C48AD">
        <w:rPr>
          <w:rFonts w:eastAsia="Times New Roman"/>
          <w:i/>
          <w:sz w:val="20"/>
          <w:szCs w:val="20"/>
          <w:lang w:val="en-US"/>
        </w:rPr>
        <w:t xml:space="preserve"> substitution rates and CO₂ emission reductions</w:t>
      </w:r>
    </w:p>
    <w:p w:rsidR="00757F94" w:rsidRPr="002C48AD" w:rsidRDefault="00757F94" w:rsidP="0089407B">
      <w:pPr>
        <w:spacing w:line="240" w:lineRule="auto"/>
        <w:rPr>
          <w:sz w:val="20"/>
          <w:szCs w:val="20"/>
          <w:lang w:val="en-US"/>
        </w:rPr>
      </w:pPr>
    </w:p>
    <w:p w:rsidR="003D14A9" w:rsidRPr="002C48AD" w:rsidRDefault="00757F94" w:rsidP="008F0538">
      <w:pPr>
        <w:spacing w:line="240" w:lineRule="auto"/>
        <w:jc w:val="center"/>
        <w:rPr>
          <w:sz w:val="20"/>
          <w:szCs w:val="20"/>
          <w:lang w:val="en-US"/>
        </w:rPr>
      </w:pPr>
      <w:r w:rsidRPr="002C48AD">
        <w:rPr>
          <w:noProof/>
          <w:sz w:val="20"/>
          <w:szCs w:val="20"/>
          <w:lang w:val="en-US"/>
        </w:rPr>
        <w:drawing>
          <wp:inline distT="0" distB="0" distL="0" distR="0">
            <wp:extent cx="4622006" cy="3056075"/>
            <wp:effectExtent l="19050" t="0" r="7144" b="0"/>
            <wp:docPr id="7" name="Picture 6" descr="cemenet co2 emissonout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menet co2 emissonoutput.png"/>
                    <pic:cNvPicPr/>
                  </pic:nvPicPr>
                  <pic:blipFill>
                    <a:blip r:embed="rId12" cstate="print"/>
                    <a:stretch>
                      <a:fillRect/>
                    </a:stretch>
                  </pic:blipFill>
                  <pic:spPr>
                    <a:xfrm>
                      <a:off x="0" y="0"/>
                      <a:ext cx="4624413" cy="3057666"/>
                    </a:xfrm>
                    <a:prstGeom prst="rect">
                      <a:avLst/>
                    </a:prstGeom>
                  </pic:spPr>
                </pic:pic>
              </a:graphicData>
            </a:graphic>
          </wp:inline>
        </w:drawing>
      </w:r>
    </w:p>
    <w:p w:rsidR="005A258A" w:rsidRPr="002C48AD" w:rsidRDefault="005A258A" w:rsidP="005A258A">
      <w:pPr>
        <w:spacing w:before="100" w:beforeAutospacing="1" w:after="100" w:afterAutospacing="1" w:line="240" w:lineRule="auto"/>
        <w:ind w:left="720"/>
        <w:jc w:val="left"/>
        <w:rPr>
          <w:rFonts w:eastAsia="Times New Roman"/>
          <w:i/>
          <w:sz w:val="20"/>
          <w:szCs w:val="20"/>
          <w:lang w:val="en-US"/>
        </w:rPr>
      </w:pPr>
      <w:proofErr w:type="gramStart"/>
      <w:r w:rsidRPr="002C48AD">
        <w:rPr>
          <w:rFonts w:eastAsia="Times New Roman"/>
          <w:i/>
          <w:sz w:val="20"/>
          <w:szCs w:val="20"/>
          <w:lang w:val="en-US"/>
        </w:rPr>
        <w:t xml:space="preserve">Figure  </w:t>
      </w:r>
      <w:r>
        <w:rPr>
          <w:rFonts w:eastAsia="Times New Roman"/>
          <w:i/>
          <w:sz w:val="20"/>
          <w:szCs w:val="20"/>
          <w:lang w:val="en-US"/>
        </w:rPr>
        <w:t>5</w:t>
      </w:r>
      <w:proofErr w:type="gramEnd"/>
      <w:r>
        <w:rPr>
          <w:rFonts w:eastAsia="Times New Roman"/>
          <w:i/>
          <w:sz w:val="20"/>
          <w:szCs w:val="20"/>
          <w:lang w:val="en-US"/>
        </w:rPr>
        <w:t xml:space="preserve"> </w:t>
      </w:r>
      <w:r w:rsidRPr="002C48AD">
        <w:rPr>
          <w:rFonts w:eastAsia="Times New Roman"/>
          <w:i/>
          <w:sz w:val="20"/>
          <w:szCs w:val="20"/>
          <w:lang w:val="en-US"/>
        </w:rPr>
        <w:t xml:space="preserve">- A bar chart </w:t>
      </w:r>
      <w:proofErr w:type="spellStart"/>
      <w:r w:rsidRPr="002C48AD">
        <w:rPr>
          <w:rFonts w:eastAsia="Times New Roman"/>
          <w:i/>
          <w:sz w:val="20"/>
          <w:szCs w:val="20"/>
          <w:lang w:val="en-US"/>
        </w:rPr>
        <w:t>visualising</w:t>
      </w:r>
      <w:proofErr w:type="spellEnd"/>
      <w:r w:rsidRPr="002C48AD">
        <w:rPr>
          <w:rFonts w:eastAsia="Times New Roman"/>
          <w:i/>
          <w:sz w:val="20"/>
          <w:szCs w:val="20"/>
          <w:lang w:val="en-US"/>
        </w:rPr>
        <w:t xml:space="preserve"> CO₂ emission reductions with different substitution rates.</w:t>
      </w:r>
    </w:p>
    <w:p w:rsidR="005A258A" w:rsidRDefault="005A258A" w:rsidP="0089407B">
      <w:pPr>
        <w:spacing w:before="100" w:beforeAutospacing="1" w:after="100" w:afterAutospacing="1" w:line="240" w:lineRule="auto"/>
        <w:ind w:left="720"/>
        <w:jc w:val="left"/>
        <w:rPr>
          <w:rFonts w:eastAsia="Times New Roman"/>
          <w:i/>
          <w:sz w:val="20"/>
          <w:szCs w:val="20"/>
          <w:lang w:val="en-US"/>
        </w:rPr>
      </w:pPr>
    </w:p>
    <w:p w:rsidR="005A258A" w:rsidRDefault="005A258A" w:rsidP="0089407B">
      <w:pPr>
        <w:spacing w:before="100" w:beforeAutospacing="1" w:after="100" w:afterAutospacing="1" w:line="240" w:lineRule="auto"/>
        <w:ind w:left="720"/>
        <w:jc w:val="left"/>
        <w:rPr>
          <w:rFonts w:eastAsia="Times New Roman"/>
          <w:i/>
          <w:sz w:val="20"/>
          <w:szCs w:val="20"/>
          <w:lang w:val="en-US"/>
        </w:rPr>
      </w:pPr>
    </w:p>
    <w:p w:rsidR="005A258A" w:rsidRDefault="005A258A" w:rsidP="0089407B">
      <w:pPr>
        <w:spacing w:before="100" w:beforeAutospacing="1" w:after="100" w:afterAutospacing="1" w:line="240" w:lineRule="auto"/>
        <w:ind w:left="720"/>
        <w:jc w:val="left"/>
        <w:rPr>
          <w:rFonts w:eastAsia="Times New Roman"/>
          <w:i/>
          <w:sz w:val="20"/>
          <w:szCs w:val="20"/>
          <w:lang w:val="en-US"/>
        </w:rPr>
      </w:pPr>
    </w:p>
    <w:p w:rsidR="00757F94" w:rsidRPr="002C48AD" w:rsidRDefault="00757F94" w:rsidP="0089407B">
      <w:pPr>
        <w:spacing w:line="240" w:lineRule="auto"/>
        <w:rPr>
          <w:sz w:val="20"/>
          <w:szCs w:val="20"/>
          <w:lang w:val="en-US"/>
        </w:rPr>
      </w:pPr>
    </w:p>
    <w:p w:rsidR="00757F94" w:rsidRPr="002C48AD" w:rsidRDefault="00757F94" w:rsidP="008F0538">
      <w:pPr>
        <w:spacing w:line="240" w:lineRule="auto"/>
        <w:jc w:val="center"/>
        <w:rPr>
          <w:sz w:val="20"/>
          <w:szCs w:val="20"/>
          <w:lang w:val="en-US"/>
        </w:rPr>
      </w:pPr>
      <w:r w:rsidRPr="002C48AD">
        <w:rPr>
          <w:noProof/>
          <w:sz w:val="20"/>
          <w:szCs w:val="20"/>
          <w:lang w:val="en-US"/>
        </w:rPr>
        <w:lastRenderedPageBreak/>
        <w:drawing>
          <wp:inline distT="0" distB="0" distL="0" distR="0">
            <wp:extent cx="4529138" cy="2862700"/>
            <wp:effectExtent l="19050" t="0" r="4762" b="0"/>
            <wp:docPr id="8" name="Picture 7" descr="cement co2 compreout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ment co2 compreoutput.png"/>
                    <pic:cNvPicPr/>
                  </pic:nvPicPr>
                  <pic:blipFill>
                    <a:blip r:embed="rId13" cstate="print"/>
                    <a:stretch>
                      <a:fillRect/>
                    </a:stretch>
                  </pic:blipFill>
                  <pic:spPr>
                    <a:xfrm>
                      <a:off x="0" y="0"/>
                      <a:ext cx="4530129" cy="2863326"/>
                    </a:xfrm>
                    <a:prstGeom prst="rect">
                      <a:avLst/>
                    </a:prstGeom>
                  </pic:spPr>
                </pic:pic>
              </a:graphicData>
            </a:graphic>
          </wp:inline>
        </w:drawing>
      </w:r>
    </w:p>
    <w:p w:rsidR="005A258A" w:rsidRPr="002C48AD" w:rsidRDefault="005A258A" w:rsidP="005A258A">
      <w:pPr>
        <w:spacing w:before="100" w:beforeAutospacing="1" w:after="100" w:afterAutospacing="1" w:line="240" w:lineRule="auto"/>
        <w:ind w:left="720"/>
        <w:jc w:val="left"/>
        <w:rPr>
          <w:rFonts w:eastAsia="Times New Roman"/>
          <w:i/>
          <w:sz w:val="20"/>
          <w:szCs w:val="20"/>
          <w:lang w:val="en-US"/>
        </w:rPr>
      </w:pPr>
      <w:r w:rsidRPr="002C48AD">
        <w:rPr>
          <w:rFonts w:eastAsia="Times New Roman"/>
          <w:i/>
          <w:sz w:val="20"/>
          <w:szCs w:val="20"/>
          <w:lang w:val="en-US"/>
        </w:rPr>
        <w:t xml:space="preserve">Figure </w:t>
      </w:r>
      <w:r>
        <w:rPr>
          <w:rFonts w:eastAsia="Times New Roman"/>
          <w:i/>
          <w:sz w:val="20"/>
          <w:szCs w:val="20"/>
          <w:lang w:val="en-US"/>
        </w:rPr>
        <w:t xml:space="preserve">6 </w:t>
      </w:r>
      <w:r w:rsidRPr="002C48AD">
        <w:rPr>
          <w:rFonts w:eastAsia="Times New Roman"/>
          <w:i/>
          <w:sz w:val="20"/>
          <w:szCs w:val="20"/>
          <w:lang w:val="en-US"/>
        </w:rPr>
        <w:t>-   A line graph demonstrating compressive strength retention as substitution rates increase.</w:t>
      </w:r>
    </w:p>
    <w:p w:rsidR="00A4776A" w:rsidRPr="002C48AD" w:rsidRDefault="00A4776A" w:rsidP="0089407B">
      <w:pPr>
        <w:spacing w:line="240" w:lineRule="auto"/>
        <w:rPr>
          <w:sz w:val="20"/>
          <w:szCs w:val="20"/>
          <w:lang w:val="en-US"/>
        </w:rPr>
      </w:pPr>
    </w:p>
    <w:p w:rsidR="00A4776A" w:rsidRPr="002C48AD" w:rsidRDefault="004511D8" w:rsidP="0089407B">
      <w:pPr>
        <w:spacing w:line="240" w:lineRule="auto"/>
        <w:rPr>
          <w:b/>
          <w:sz w:val="20"/>
          <w:szCs w:val="20"/>
          <w:lang w:val="en-US"/>
        </w:rPr>
      </w:pPr>
      <w:r w:rsidRPr="002C48AD">
        <w:rPr>
          <w:b/>
          <w:sz w:val="20"/>
          <w:szCs w:val="20"/>
          <w:lang w:val="en-US"/>
        </w:rPr>
        <w:t xml:space="preserve">3.5   </w:t>
      </w:r>
      <w:r w:rsidR="00A4776A" w:rsidRPr="00726F9C">
        <w:rPr>
          <w:b/>
          <w:i/>
          <w:sz w:val="20"/>
          <w:szCs w:val="20"/>
          <w:lang w:val="en-US"/>
        </w:rPr>
        <w:t>Novel Contributions</w:t>
      </w:r>
    </w:p>
    <w:p w:rsidR="00A4776A" w:rsidRPr="002C48AD" w:rsidRDefault="00A4776A" w:rsidP="0089407B">
      <w:pPr>
        <w:spacing w:line="240" w:lineRule="auto"/>
        <w:rPr>
          <w:sz w:val="20"/>
          <w:szCs w:val="20"/>
          <w:lang w:val="en-US"/>
        </w:rPr>
      </w:pPr>
      <w:r w:rsidRPr="002C48AD">
        <w:rPr>
          <w:sz w:val="20"/>
          <w:szCs w:val="20"/>
          <w:lang w:val="en-US"/>
        </w:rPr>
        <w:t xml:space="preserve">Premium Engineered </w:t>
      </w:r>
      <w:proofErr w:type="spellStart"/>
      <w:r w:rsidRPr="002C48AD">
        <w:rPr>
          <w:sz w:val="20"/>
          <w:szCs w:val="20"/>
          <w:lang w:val="en-US"/>
        </w:rPr>
        <w:t>biochar</w:t>
      </w:r>
      <w:proofErr w:type="spellEnd"/>
      <w:r w:rsidRPr="002C48AD">
        <w:rPr>
          <w:sz w:val="20"/>
          <w:szCs w:val="20"/>
          <w:lang w:val="en-US"/>
        </w:rPr>
        <w:t xml:space="preserve"> is a material rich in carbon, made from burning biomass without enough oxygen, which gives it special physical and chemical traits that make it very useful in different industries. These traits include adjustable porosity, high thermal stability, and a significant amount of fixed carbon (often over 80%). These qualities are not random; they result from careful management of </w:t>
      </w:r>
      <w:proofErr w:type="spellStart"/>
      <w:r w:rsidRPr="002C48AD">
        <w:rPr>
          <w:sz w:val="20"/>
          <w:szCs w:val="20"/>
          <w:lang w:val="en-US"/>
        </w:rPr>
        <w:t>pyrolysis</w:t>
      </w:r>
      <w:proofErr w:type="spellEnd"/>
      <w:r w:rsidRPr="002C48AD">
        <w:rPr>
          <w:sz w:val="20"/>
          <w:szCs w:val="20"/>
          <w:lang w:val="en-US"/>
        </w:rPr>
        <w:t xml:space="preserve"> settings like temperature, heating speed, and time. Research indicates that </w:t>
      </w:r>
      <w:proofErr w:type="spellStart"/>
      <w:r w:rsidRPr="002C48AD">
        <w:rPr>
          <w:sz w:val="20"/>
          <w:szCs w:val="20"/>
          <w:lang w:val="en-US"/>
        </w:rPr>
        <w:t>pyrolysis</w:t>
      </w:r>
      <w:proofErr w:type="spellEnd"/>
      <w:r w:rsidRPr="002C48AD">
        <w:rPr>
          <w:sz w:val="20"/>
          <w:szCs w:val="20"/>
          <w:lang w:val="en-US"/>
        </w:rPr>
        <w:t xml:space="preserve"> done between 450–700°C improves </w:t>
      </w:r>
      <w:proofErr w:type="spellStart"/>
      <w:r w:rsidRPr="002C48AD">
        <w:rPr>
          <w:sz w:val="20"/>
          <w:szCs w:val="20"/>
          <w:lang w:val="en-US"/>
        </w:rPr>
        <w:t>carbonisation</w:t>
      </w:r>
      <w:proofErr w:type="spellEnd"/>
      <w:r w:rsidRPr="002C48AD">
        <w:rPr>
          <w:sz w:val="20"/>
          <w:szCs w:val="20"/>
          <w:lang w:val="en-US"/>
        </w:rPr>
        <w:t xml:space="preserve">, boosting </w:t>
      </w:r>
      <w:proofErr w:type="spellStart"/>
      <w:r w:rsidRPr="002C48AD">
        <w:rPr>
          <w:sz w:val="20"/>
          <w:szCs w:val="20"/>
          <w:lang w:val="en-US"/>
        </w:rPr>
        <w:t>biochar’s</w:t>
      </w:r>
      <w:proofErr w:type="spellEnd"/>
      <w:r w:rsidRPr="002C48AD">
        <w:rPr>
          <w:sz w:val="20"/>
          <w:szCs w:val="20"/>
          <w:lang w:val="en-US"/>
        </w:rPr>
        <w:t xml:space="preserve"> surface area and stability, key for its use in high-temperature industrial settings (Lehmann &amp; Joseph, 2021; International </w:t>
      </w:r>
      <w:proofErr w:type="spellStart"/>
      <w:r w:rsidRPr="002C48AD">
        <w:rPr>
          <w:sz w:val="20"/>
          <w:szCs w:val="20"/>
          <w:lang w:val="en-US"/>
        </w:rPr>
        <w:t>Biochar</w:t>
      </w:r>
      <w:proofErr w:type="spellEnd"/>
      <w:r w:rsidRPr="002C48AD">
        <w:rPr>
          <w:sz w:val="20"/>
          <w:szCs w:val="20"/>
          <w:lang w:val="en-US"/>
        </w:rPr>
        <w:t xml:space="preserve"> Initiative, 2023).</w:t>
      </w:r>
    </w:p>
    <w:p w:rsidR="00A4776A" w:rsidRPr="00726F9C" w:rsidRDefault="008225D5" w:rsidP="0089407B">
      <w:pPr>
        <w:spacing w:line="240" w:lineRule="auto"/>
        <w:rPr>
          <w:b/>
          <w:i/>
          <w:sz w:val="20"/>
          <w:szCs w:val="20"/>
          <w:lang w:val="en-US"/>
        </w:rPr>
      </w:pPr>
      <w:r w:rsidRPr="002C48AD">
        <w:rPr>
          <w:sz w:val="20"/>
          <w:szCs w:val="20"/>
          <w:lang w:val="en-US"/>
        </w:rPr>
        <w:t>3.6</w:t>
      </w:r>
      <w:r w:rsidR="00A4776A" w:rsidRPr="002C48AD">
        <w:rPr>
          <w:sz w:val="20"/>
          <w:szCs w:val="20"/>
          <w:lang w:val="en-US"/>
        </w:rPr>
        <w:t xml:space="preserve"> </w:t>
      </w:r>
      <w:r w:rsidR="00A4776A" w:rsidRPr="00726F9C">
        <w:rPr>
          <w:b/>
          <w:i/>
          <w:sz w:val="20"/>
          <w:szCs w:val="20"/>
          <w:lang w:val="en-US"/>
        </w:rPr>
        <w:t>Adjustable Surface Area and Porosity</w:t>
      </w:r>
    </w:p>
    <w:p w:rsidR="00A4776A" w:rsidRPr="002C48AD" w:rsidRDefault="00A4776A" w:rsidP="0089407B">
      <w:pPr>
        <w:spacing w:line="240" w:lineRule="auto"/>
        <w:rPr>
          <w:sz w:val="20"/>
          <w:szCs w:val="20"/>
          <w:lang w:val="en-US"/>
        </w:rPr>
      </w:pPr>
      <w:r w:rsidRPr="002C48AD">
        <w:rPr>
          <w:sz w:val="20"/>
          <w:szCs w:val="20"/>
          <w:lang w:val="en-US"/>
        </w:rPr>
        <w:t xml:space="preserve">The large surface area and connected pores of </w:t>
      </w:r>
      <w:proofErr w:type="spellStart"/>
      <w:r w:rsidRPr="002C48AD">
        <w:rPr>
          <w:sz w:val="20"/>
          <w:szCs w:val="20"/>
          <w:lang w:val="en-US"/>
        </w:rPr>
        <w:t>biochar</w:t>
      </w:r>
      <w:proofErr w:type="spellEnd"/>
      <w:r w:rsidRPr="002C48AD">
        <w:rPr>
          <w:sz w:val="20"/>
          <w:szCs w:val="20"/>
          <w:lang w:val="en-US"/>
        </w:rPr>
        <w:t xml:space="preserve"> make it excellent for improving reaction speeds in industrial processes. These traits enhance:</w:t>
      </w:r>
    </w:p>
    <w:p w:rsidR="00A4776A" w:rsidRPr="002C48AD" w:rsidRDefault="00A4776A" w:rsidP="0089407B">
      <w:pPr>
        <w:spacing w:line="240" w:lineRule="auto"/>
        <w:rPr>
          <w:sz w:val="20"/>
          <w:szCs w:val="20"/>
          <w:lang w:val="en-US"/>
        </w:rPr>
      </w:pPr>
      <w:proofErr w:type="gramStart"/>
      <w:r w:rsidRPr="002C48AD">
        <w:rPr>
          <w:sz w:val="20"/>
          <w:szCs w:val="20"/>
          <w:u w:val="single"/>
          <w:lang w:val="en-US"/>
        </w:rPr>
        <w:t>Combustion Efficiency</w:t>
      </w:r>
      <w:r w:rsidR="008F0538" w:rsidRPr="002C48AD">
        <w:rPr>
          <w:sz w:val="20"/>
          <w:szCs w:val="20"/>
          <w:lang w:val="en-US"/>
        </w:rPr>
        <w:t>.</w:t>
      </w:r>
      <w:proofErr w:type="gramEnd"/>
      <w:r w:rsidRPr="002C48AD">
        <w:rPr>
          <w:sz w:val="20"/>
          <w:szCs w:val="20"/>
          <w:lang w:val="en-US"/>
        </w:rPr>
        <w:t xml:space="preserve"> A larger reactive surface area leads to more complete combustion in steel furnaces and cement kilns.</w:t>
      </w:r>
    </w:p>
    <w:p w:rsidR="00A4776A" w:rsidRPr="002C48AD" w:rsidRDefault="00A4776A" w:rsidP="0089407B">
      <w:pPr>
        <w:spacing w:line="240" w:lineRule="auto"/>
        <w:rPr>
          <w:sz w:val="20"/>
          <w:szCs w:val="20"/>
          <w:lang w:val="en-US"/>
        </w:rPr>
      </w:pPr>
      <w:proofErr w:type="gramStart"/>
      <w:r w:rsidRPr="002C48AD">
        <w:rPr>
          <w:sz w:val="20"/>
          <w:szCs w:val="20"/>
          <w:u w:val="single"/>
          <w:lang w:val="en-US"/>
        </w:rPr>
        <w:t>Catalytic Performance</w:t>
      </w:r>
      <w:r w:rsidR="008F0538" w:rsidRPr="002C48AD">
        <w:rPr>
          <w:sz w:val="20"/>
          <w:szCs w:val="20"/>
          <w:lang w:val="en-US"/>
        </w:rPr>
        <w:t>.</w:t>
      </w:r>
      <w:proofErr w:type="gramEnd"/>
      <w:r w:rsidRPr="002C48AD">
        <w:rPr>
          <w:sz w:val="20"/>
          <w:szCs w:val="20"/>
          <w:lang w:val="en-US"/>
        </w:rPr>
        <w:t xml:space="preserve"> </w:t>
      </w:r>
      <w:proofErr w:type="spellStart"/>
      <w:r w:rsidRPr="002C48AD">
        <w:rPr>
          <w:sz w:val="20"/>
          <w:szCs w:val="20"/>
          <w:lang w:val="en-US"/>
        </w:rPr>
        <w:t>Optimised</w:t>
      </w:r>
      <w:proofErr w:type="spellEnd"/>
      <w:r w:rsidRPr="002C48AD">
        <w:rPr>
          <w:sz w:val="20"/>
          <w:szCs w:val="20"/>
          <w:lang w:val="en-US"/>
        </w:rPr>
        <w:t xml:space="preserve"> porosity aids adsorption and catalysis, improving thermal and chemical reactions that are important in energy-heavy industries.</w:t>
      </w:r>
    </w:p>
    <w:p w:rsidR="00A4776A" w:rsidRPr="002C48AD" w:rsidRDefault="00A4776A" w:rsidP="0089407B">
      <w:pPr>
        <w:spacing w:line="240" w:lineRule="auto"/>
        <w:rPr>
          <w:sz w:val="20"/>
          <w:szCs w:val="20"/>
          <w:lang w:val="en-US"/>
        </w:rPr>
      </w:pPr>
      <w:proofErr w:type="gramStart"/>
      <w:r w:rsidRPr="002C48AD">
        <w:rPr>
          <w:sz w:val="20"/>
          <w:szCs w:val="20"/>
          <w:u w:val="single"/>
          <w:lang w:val="en-US"/>
        </w:rPr>
        <w:t>Integration Flexibility</w:t>
      </w:r>
      <w:r w:rsidR="008F0538" w:rsidRPr="002C48AD">
        <w:rPr>
          <w:sz w:val="20"/>
          <w:szCs w:val="20"/>
          <w:lang w:val="en-US"/>
        </w:rPr>
        <w:t>.</w:t>
      </w:r>
      <w:proofErr w:type="gramEnd"/>
      <w:r w:rsidRPr="002C48AD">
        <w:rPr>
          <w:sz w:val="20"/>
          <w:szCs w:val="20"/>
          <w:lang w:val="en-US"/>
        </w:rPr>
        <w:t xml:space="preserve"> </w:t>
      </w:r>
      <w:proofErr w:type="spellStart"/>
      <w:r w:rsidRPr="002C48AD">
        <w:rPr>
          <w:sz w:val="20"/>
          <w:szCs w:val="20"/>
          <w:lang w:val="en-US"/>
        </w:rPr>
        <w:t>Customised</w:t>
      </w:r>
      <w:proofErr w:type="spellEnd"/>
      <w:r w:rsidRPr="002C48AD">
        <w:rPr>
          <w:sz w:val="20"/>
          <w:szCs w:val="20"/>
          <w:lang w:val="en-US"/>
        </w:rPr>
        <w:t xml:space="preserve"> pore sizes allow </w:t>
      </w:r>
      <w:proofErr w:type="spellStart"/>
      <w:r w:rsidRPr="002C48AD">
        <w:rPr>
          <w:sz w:val="20"/>
          <w:szCs w:val="20"/>
          <w:lang w:val="en-US"/>
        </w:rPr>
        <w:t>biochar</w:t>
      </w:r>
      <w:proofErr w:type="spellEnd"/>
      <w:r w:rsidRPr="002C48AD">
        <w:rPr>
          <w:sz w:val="20"/>
          <w:szCs w:val="20"/>
          <w:lang w:val="en-US"/>
        </w:rPr>
        <w:t xml:space="preserve"> to fulfill specific needs in various industrial activities, such as slag production in steelmaking or clinker replacement in cement.</w:t>
      </w:r>
    </w:p>
    <w:p w:rsidR="00A4776A" w:rsidRPr="002C48AD" w:rsidRDefault="00A4776A" w:rsidP="0089407B">
      <w:pPr>
        <w:spacing w:line="240" w:lineRule="auto"/>
        <w:rPr>
          <w:sz w:val="20"/>
          <w:szCs w:val="20"/>
          <w:lang w:val="en-US"/>
        </w:rPr>
      </w:pPr>
      <w:r w:rsidRPr="002C48AD">
        <w:rPr>
          <w:sz w:val="20"/>
          <w:szCs w:val="20"/>
          <w:lang w:val="en-US"/>
        </w:rPr>
        <w:t xml:space="preserve">Tests using BET analysis have found that </w:t>
      </w:r>
      <w:proofErr w:type="spellStart"/>
      <w:r w:rsidRPr="002C48AD">
        <w:rPr>
          <w:sz w:val="20"/>
          <w:szCs w:val="20"/>
          <w:lang w:val="en-US"/>
        </w:rPr>
        <w:t>biochar’s</w:t>
      </w:r>
      <w:proofErr w:type="spellEnd"/>
      <w:r w:rsidRPr="002C48AD">
        <w:rPr>
          <w:sz w:val="20"/>
          <w:szCs w:val="20"/>
          <w:lang w:val="en-US"/>
        </w:rPr>
        <w:t xml:space="preserve"> surface area can be </w:t>
      </w:r>
      <w:proofErr w:type="gramStart"/>
      <w:r w:rsidRPr="002C48AD">
        <w:rPr>
          <w:sz w:val="20"/>
          <w:szCs w:val="20"/>
          <w:lang w:val="en-US"/>
        </w:rPr>
        <w:t xml:space="preserve">up to 800 m²/g when </w:t>
      </w:r>
      <w:proofErr w:type="spellStart"/>
      <w:r w:rsidRPr="002C48AD">
        <w:rPr>
          <w:sz w:val="20"/>
          <w:szCs w:val="20"/>
          <w:lang w:val="en-US"/>
        </w:rPr>
        <w:t>optimised</w:t>
      </w:r>
      <w:proofErr w:type="spellEnd"/>
      <w:proofErr w:type="gramEnd"/>
      <w:r w:rsidRPr="002C48AD">
        <w:rPr>
          <w:sz w:val="20"/>
          <w:szCs w:val="20"/>
          <w:lang w:val="en-US"/>
        </w:rPr>
        <w:t>, offering notable benefits over traditional fossil fuels (Environmental Science &amp; Technology, 2023).</w:t>
      </w:r>
    </w:p>
    <w:p w:rsidR="00A4776A" w:rsidRPr="002C48AD" w:rsidRDefault="008225D5" w:rsidP="0089407B">
      <w:pPr>
        <w:spacing w:line="240" w:lineRule="auto"/>
        <w:rPr>
          <w:b/>
          <w:sz w:val="20"/>
          <w:szCs w:val="20"/>
          <w:lang w:val="en-US"/>
        </w:rPr>
      </w:pPr>
      <w:proofErr w:type="gramStart"/>
      <w:r w:rsidRPr="002C48AD">
        <w:rPr>
          <w:sz w:val="20"/>
          <w:szCs w:val="20"/>
          <w:lang w:val="en-US"/>
        </w:rPr>
        <w:t xml:space="preserve">3.7 </w:t>
      </w:r>
      <w:r w:rsidR="00A4776A" w:rsidRPr="002C48AD">
        <w:rPr>
          <w:sz w:val="20"/>
          <w:szCs w:val="20"/>
          <w:lang w:val="en-US"/>
        </w:rPr>
        <w:t xml:space="preserve"> </w:t>
      </w:r>
      <w:r w:rsidR="00A4776A" w:rsidRPr="00726F9C">
        <w:rPr>
          <w:b/>
          <w:i/>
          <w:sz w:val="20"/>
          <w:szCs w:val="20"/>
          <w:lang w:val="en-US"/>
        </w:rPr>
        <w:t>High</w:t>
      </w:r>
      <w:proofErr w:type="gramEnd"/>
      <w:r w:rsidR="00A4776A" w:rsidRPr="00726F9C">
        <w:rPr>
          <w:b/>
          <w:i/>
          <w:sz w:val="20"/>
          <w:szCs w:val="20"/>
          <w:lang w:val="en-US"/>
        </w:rPr>
        <w:t xml:space="preserve"> Thermal Stability</w:t>
      </w:r>
    </w:p>
    <w:p w:rsidR="00A4776A" w:rsidRPr="002C48AD" w:rsidRDefault="00A4776A" w:rsidP="0089407B">
      <w:pPr>
        <w:spacing w:line="240" w:lineRule="auto"/>
        <w:rPr>
          <w:sz w:val="20"/>
          <w:szCs w:val="20"/>
          <w:lang w:val="en-US"/>
        </w:rPr>
      </w:pPr>
      <w:proofErr w:type="spellStart"/>
      <w:r w:rsidRPr="002C48AD">
        <w:rPr>
          <w:sz w:val="20"/>
          <w:szCs w:val="20"/>
          <w:lang w:val="en-US"/>
        </w:rPr>
        <w:t>Biochar</w:t>
      </w:r>
      <w:proofErr w:type="spellEnd"/>
      <w:r w:rsidRPr="002C48AD">
        <w:rPr>
          <w:sz w:val="20"/>
          <w:szCs w:val="20"/>
          <w:lang w:val="en-US"/>
        </w:rPr>
        <w:t xml:space="preserve"> has high thermal stability because of its fixed aromatic carbon structure. This stability helps </w:t>
      </w:r>
      <w:proofErr w:type="spellStart"/>
      <w:r w:rsidRPr="002C48AD">
        <w:rPr>
          <w:sz w:val="20"/>
          <w:szCs w:val="20"/>
          <w:lang w:val="en-US"/>
        </w:rPr>
        <w:t>biochar</w:t>
      </w:r>
      <w:proofErr w:type="spellEnd"/>
      <w:r w:rsidRPr="002C48AD">
        <w:rPr>
          <w:sz w:val="20"/>
          <w:szCs w:val="20"/>
          <w:lang w:val="en-US"/>
        </w:rPr>
        <w:t xml:space="preserve"> keep its physical and chemical properties under extreme temperatures typical in steel and cement production (&gt;1400°C). Unlike fossil fuels, which break down and emit large amounts of volatile organic compounds (VOCs), </w:t>
      </w:r>
      <w:proofErr w:type="spellStart"/>
      <w:r w:rsidRPr="002C48AD">
        <w:rPr>
          <w:sz w:val="20"/>
          <w:szCs w:val="20"/>
          <w:lang w:val="en-US"/>
        </w:rPr>
        <w:t>biochar</w:t>
      </w:r>
      <w:proofErr w:type="spellEnd"/>
      <w:r w:rsidRPr="002C48AD">
        <w:rPr>
          <w:sz w:val="20"/>
          <w:szCs w:val="20"/>
          <w:lang w:val="en-US"/>
        </w:rPr>
        <w:t xml:space="preserve"> decomposes in a controlled way, releasing fewer pollutants. </w:t>
      </w:r>
      <w:proofErr w:type="spellStart"/>
      <w:r w:rsidRPr="002C48AD">
        <w:rPr>
          <w:sz w:val="20"/>
          <w:szCs w:val="20"/>
          <w:lang w:val="en-US"/>
        </w:rPr>
        <w:t>Thermogravimetric</w:t>
      </w:r>
      <w:proofErr w:type="spellEnd"/>
      <w:r w:rsidRPr="002C48AD">
        <w:rPr>
          <w:sz w:val="20"/>
          <w:szCs w:val="20"/>
          <w:lang w:val="en-US"/>
        </w:rPr>
        <w:t xml:space="preserve"> analysis (TGA) shows that </w:t>
      </w:r>
      <w:proofErr w:type="spellStart"/>
      <w:r w:rsidRPr="002C48AD">
        <w:rPr>
          <w:sz w:val="20"/>
          <w:szCs w:val="20"/>
          <w:lang w:val="en-US"/>
        </w:rPr>
        <w:t>biochar</w:t>
      </w:r>
      <w:proofErr w:type="spellEnd"/>
      <w:r w:rsidRPr="002C48AD">
        <w:rPr>
          <w:sz w:val="20"/>
          <w:szCs w:val="20"/>
          <w:lang w:val="en-US"/>
        </w:rPr>
        <w:t xml:space="preserve"> breaks down at higher temperatures, making it a trustworthy and sustainable carbon source for industrial uses (Journal of Materials Science, 2021).</w:t>
      </w:r>
    </w:p>
    <w:p w:rsidR="00A4776A" w:rsidRPr="00726F9C" w:rsidRDefault="008225D5" w:rsidP="0089407B">
      <w:pPr>
        <w:spacing w:line="240" w:lineRule="auto"/>
        <w:rPr>
          <w:b/>
          <w:i/>
          <w:sz w:val="20"/>
          <w:szCs w:val="20"/>
          <w:lang w:val="en-US"/>
        </w:rPr>
      </w:pPr>
      <w:proofErr w:type="gramStart"/>
      <w:r w:rsidRPr="002C48AD">
        <w:rPr>
          <w:sz w:val="20"/>
          <w:szCs w:val="20"/>
          <w:lang w:val="en-US"/>
        </w:rPr>
        <w:lastRenderedPageBreak/>
        <w:t xml:space="preserve">3.8 </w:t>
      </w:r>
      <w:r w:rsidR="00A4776A" w:rsidRPr="002C48AD">
        <w:rPr>
          <w:sz w:val="20"/>
          <w:szCs w:val="20"/>
          <w:lang w:val="en-US"/>
        </w:rPr>
        <w:t xml:space="preserve"> </w:t>
      </w:r>
      <w:r w:rsidR="00A4776A" w:rsidRPr="00726F9C">
        <w:rPr>
          <w:b/>
          <w:i/>
          <w:sz w:val="20"/>
          <w:szCs w:val="20"/>
          <w:lang w:val="en-US"/>
        </w:rPr>
        <w:t>Carbon</w:t>
      </w:r>
      <w:proofErr w:type="gramEnd"/>
      <w:r w:rsidR="00A4776A" w:rsidRPr="00726F9C">
        <w:rPr>
          <w:b/>
          <w:i/>
          <w:sz w:val="20"/>
          <w:szCs w:val="20"/>
          <w:lang w:val="en-US"/>
        </w:rPr>
        <w:t xml:space="preserve"> Storage</w:t>
      </w:r>
    </w:p>
    <w:p w:rsidR="00A4776A" w:rsidRPr="002C48AD" w:rsidRDefault="00A4776A" w:rsidP="0089407B">
      <w:pPr>
        <w:spacing w:line="240" w:lineRule="auto"/>
        <w:rPr>
          <w:sz w:val="20"/>
          <w:szCs w:val="20"/>
          <w:lang w:val="en-US"/>
        </w:rPr>
      </w:pPr>
      <w:r w:rsidRPr="002C48AD">
        <w:rPr>
          <w:sz w:val="20"/>
          <w:szCs w:val="20"/>
          <w:lang w:val="en-US"/>
        </w:rPr>
        <w:t xml:space="preserve">One key feature of </w:t>
      </w:r>
      <w:proofErr w:type="spellStart"/>
      <w:r w:rsidRPr="002C48AD">
        <w:rPr>
          <w:sz w:val="20"/>
          <w:szCs w:val="20"/>
          <w:lang w:val="en-US"/>
        </w:rPr>
        <w:t>biochar</w:t>
      </w:r>
      <w:proofErr w:type="spellEnd"/>
      <w:r w:rsidRPr="002C48AD">
        <w:rPr>
          <w:sz w:val="20"/>
          <w:szCs w:val="20"/>
          <w:lang w:val="en-US"/>
        </w:rPr>
        <w:t xml:space="preserve"> is its capacity to store carbon. Unlike standard fuels, which emit all their carbon into the air, </w:t>
      </w:r>
      <w:proofErr w:type="spellStart"/>
      <w:r w:rsidRPr="002C48AD">
        <w:rPr>
          <w:sz w:val="20"/>
          <w:szCs w:val="20"/>
          <w:lang w:val="en-US"/>
        </w:rPr>
        <w:t>biochar</w:t>
      </w:r>
      <w:proofErr w:type="spellEnd"/>
      <w:r w:rsidRPr="002C48AD">
        <w:rPr>
          <w:sz w:val="20"/>
          <w:szCs w:val="20"/>
          <w:lang w:val="en-US"/>
        </w:rPr>
        <w:t xml:space="preserve"> keeps a large part (about 70–80%) of its carbon as stable structures. This stability comes from its highly condensed aromatic design, which resists breaking down by microbes and chemicals. Research suggests that </w:t>
      </w:r>
      <w:proofErr w:type="spellStart"/>
      <w:r w:rsidRPr="002C48AD">
        <w:rPr>
          <w:sz w:val="20"/>
          <w:szCs w:val="20"/>
          <w:lang w:val="en-US"/>
        </w:rPr>
        <w:t>biochar</w:t>
      </w:r>
      <w:proofErr w:type="spellEnd"/>
      <w:r w:rsidRPr="002C48AD">
        <w:rPr>
          <w:sz w:val="20"/>
          <w:szCs w:val="20"/>
          <w:lang w:val="en-US"/>
        </w:rPr>
        <w:t xml:space="preserve"> can keep carbon in soils or industrial by-products for hundreds to thousands of years, assisting in long-term carbon-negative practices (Lehmann &amp; Joseph, 2021).</w:t>
      </w:r>
    </w:p>
    <w:p w:rsidR="00A4776A" w:rsidRPr="002C48AD" w:rsidRDefault="00A4776A" w:rsidP="0089407B">
      <w:pPr>
        <w:spacing w:line="240" w:lineRule="auto"/>
        <w:rPr>
          <w:sz w:val="20"/>
          <w:szCs w:val="20"/>
          <w:lang w:val="en-US"/>
        </w:rPr>
      </w:pPr>
      <w:proofErr w:type="gramStart"/>
      <w:r w:rsidRPr="002C48AD">
        <w:rPr>
          <w:sz w:val="20"/>
          <w:szCs w:val="20"/>
          <w:u w:val="single"/>
          <w:lang w:val="en-US"/>
        </w:rPr>
        <w:t>Carbon-Negative Ability</w:t>
      </w:r>
      <w:r w:rsidR="008F0538" w:rsidRPr="002C48AD">
        <w:rPr>
          <w:sz w:val="20"/>
          <w:szCs w:val="20"/>
          <w:lang w:val="en-US"/>
        </w:rPr>
        <w:t>.</w:t>
      </w:r>
      <w:proofErr w:type="gramEnd"/>
      <w:r w:rsidRPr="002C48AD">
        <w:rPr>
          <w:sz w:val="20"/>
          <w:szCs w:val="20"/>
          <w:lang w:val="en-US"/>
        </w:rPr>
        <w:t xml:space="preserve"> Life Cycle Assessment (LCA) studies suggest that for each </w:t>
      </w:r>
      <w:proofErr w:type="spellStart"/>
      <w:r w:rsidRPr="002C48AD">
        <w:rPr>
          <w:sz w:val="20"/>
          <w:szCs w:val="20"/>
          <w:lang w:val="en-US"/>
        </w:rPr>
        <w:t>tonne</w:t>
      </w:r>
      <w:proofErr w:type="spellEnd"/>
      <w:r w:rsidRPr="002C48AD">
        <w:rPr>
          <w:sz w:val="20"/>
          <w:szCs w:val="20"/>
          <w:lang w:val="en-US"/>
        </w:rPr>
        <w:t xml:space="preserve"> of </w:t>
      </w:r>
      <w:proofErr w:type="spellStart"/>
      <w:r w:rsidRPr="002C48AD">
        <w:rPr>
          <w:sz w:val="20"/>
          <w:szCs w:val="20"/>
          <w:lang w:val="en-US"/>
        </w:rPr>
        <w:t>biochar</w:t>
      </w:r>
      <w:proofErr w:type="spellEnd"/>
      <w:r w:rsidRPr="002C48AD">
        <w:rPr>
          <w:sz w:val="20"/>
          <w:szCs w:val="20"/>
          <w:lang w:val="en-US"/>
        </w:rPr>
        <w:t xml:space="preserve"> produced, about 1.8–2.2 </w:t>
      </w:r>
      <w:proofErr w:type="spellStart"/>
      <w:r w:rsidRPr="002C48AD">
        <w:rPr>
          <w:sz w:val="20"/>
          <w:szCs w:val="20"/>
          <w:lang w:val="en-US"/>
        </w:rPr>
        <w:t>tonnes</w:t>
      </w:r>
      <w:proofErr w:type="spellEnd"/>
      <w:r w:rsidRPr="002C48AD">
        <w:rPr>
          <w:sz w:val="20"/>
          <w:szCs w:val="20"/>
          <w:lang w:val="en-US"/>
        </w:rPr>
        <w:t xml:space="preserve"> of CO₂ equivalent can be taken from the atmosphere, considering avoided emissions from fossil fuels and less methane from biomass decay (Carbon Markets Report, 2023).</w:t>
      </w:r>
    </w:p>
    <w:p w:rsidR="00A4776A" w:rsidRPr="002C48AD" w:rsidRDefault="008225D5" w:rsidP="0089407B">
      <w:pPr>
        <w:spacing w:line="240" w:lineRule="auto"/>
        <w:rPr>
          <w:b/>
          <w:sz w:val="20"/>
          <w:szCs w:val="20"/>
          <w:lang w:val="en-US"/>
        </w:rPr>
      </w:pPr>
      <w:proofErr w:type="gramStart"/>
      <w:r w:rsidRPr="002C48AD">
        <w:rPr>
          <w:sz w:val="20"/>
          <w:szCs w:val="20"/>
          <w:lang w:val="en-US"/>
        </w:rPr>
        <w:t xml:space="preserve">3.9 </w:t>
      </w:r>
      <w:r w:rsidR="00A4776A" w:rsidRPr="002C48AD">
        <w:rPr>
          <w:sz w:val="20"/>
          <w:szCs w:val="20"/>
          <w:lang w:val="en-US"/>
        </w:rPr>
        <w:t xml:space="preserve"> </w:t>
      </w:r>
      <w:r w:rsidR="00A4776A" w:rsidRPr="00726F9C">
        <w:rPr>
          <w:b/>
          <w:i/>
          <w:sz w:val="20"/>
          <w:szCs w:val="20"/>
          <w:lang w:val="en-US"/>
        </w:rPr>
        <w:t>Circular</w:t>
      </w:r>
      <w:proofErr w:type="gramEnd"/>
      <w:r w:rsidR="00A4776A" w:rsidRPr="00726F9C">
        <w:rPr>
          <w:b/>
          <w:i/>
          <w:sz w:val="20"/>
          <w:szCs w:val="20"/>
          <w:lang w:val="en-US"/>
        </w:rPr>
        <w:t xml:space="preserve"> Economy Adoption</w:t>
      </w:r>
    </w:p>
    <w:p w:rsidR="00A4776A" w:rsidRPr="002C48AD" w:rsidRDefault="00A4776A" w:rsidP="0089407B">
      <w:pPr>
        <w:spacing w:line="240" w:lineRule="auto"/>
        <w:rPr>
          <w:sz w:val="20"/>
          <w:szCs w:val="20"/>
          <w:lang w:val="en-US"/>
        </w:rPr>
      </w:pPr>
      <w:proofErr w:type="spellStart"/>
      <w:r w:rsidRPr="002C48AD">
        <w:rPr>
          <w:sz w:val="20"/>
          <w:szCs w:val="20"/>
          <w:lang w:val="en-US"/>
        </w:rPr>
        <w:t>Biochar</w:t>
      </w:r>
      <w:proofErr w:type="spellEnd"/>
      <w:r w:rsidRPr="002C48AD">
        <w:rPr>
          <w:sz w:val="20"/>
          <w:szCs w:val="20"/>
          <w:lang w:val="en-US"/>
        </w:rPr>
        <w:t xml:space="preserve"> supports circular economy ideas by turning agricultural and forestry waste, often thrown away or burned, into a valuable product. By changing these wastes into </w:t>
      </w:r>
      <w:proofErr w:type="spellStart"/>
      <w:r w:rsidRPr="002C48AD">
        <w:rPr>
          <w:sz w:val="20"/>
          <w:szCs w:val="20"/>
          <w:lang w:val="en-US"/>
        </w:rPr>
        <w:t>biochar</w:t>
      </w:r>
      <w:proofErr w:type="spellEnd"/>
      <w:r w:rsidRPr="002C48AD">
        <w:rPr>
          <w:sz w:val="20"/>
          <w:szCs w:val="20"/>
          <w:lang w:val="en-US"/>
        </w:rPr>
        <w:t>:</w:t>
      </w:r>
    </w:p>
    <w:p w:rsidR="00A4776A" w:rsidRPr="002C48AD" w:rsidRDefault="00A4776A" w:rsidP="0089407B">
      <w:pPr>
        <w:spacing w:line="240" w:lineRule="auto"/>
        <w:rPr>
          <w:sz w:val="20"/>
          <w:szCs w:val="20"/>
          <w:lang w:val="en-US"/>
        </w:rPr>
      </w:pPr>
      <w:proofErr w:type="gramStart"/>
      <w:r w:rsidRPr="002C48AD">
        <w:rPr>
          <w:sz w:val="20"/>
          <w:szCs w:val="20"/>
          <w:u w:val="single"/>
          <w:lang w:val="en-US"/>
        </w:rPr>
        <w:t>Waste Reduction</w:t>
      </w:r>
      <w:r w:rsidR="008F0538" w:rsidRPr="002C48AD">
        <w:rPr>
          <w:sz w:val="20"/>
          <w:szCs w:val="20"/>
          <w:lang w:val="en-US"/>
        </w:rPr>
        <w:t>.</w:t>
      </w:r>
      <w:proofErr w:type="gramEnd"/>
      <w:r w:rsidRPr="002C48AD">
        <w:rPr>
          <w:sz w:val="20"/>
          <w:szCs w:val="20"/>
          <w:lang w:val="en-US"/>
        </w:rPr>
        <w:t xml:space="preserve"> </w:t>
      </w:r>
      <w:proofErr w:type="spellStart"/>
      <w:r w:rsidRPr="002C48AD">
        <w:rPr>
          <w:sz w:val="20"/>
          <w:szCs w:val="20"/>
          <w:lang w:val="en-US"/>
        </w:rPr>
        <w:t>Biochar</w:t>
      </w:r>
      <w:proofErr w:type="spellEnd"/>
      <w:r w:rsidRPr="002C48AD">
        <w:rPr>
          <w:sz w:val="20"/>
          <w:szCs w:val="20"/>
          <w:lang w:val="en-US"/>
        </w:rPr>
        <w:t xml:space="preserve"> reuses low-value biomass, cutting waste and stopping methane emissions from decay.</w:t>
      </w:r>
    </w:p>
    <w:p w:rsidR="00A4776A" w:rsidRPr="002C48AD" w:rsidRDefault="00A4776A" w:rsidP="0089407B">
      <w:pPr>
        <w:spacing w:line="240" w:lineRule="auto"/>
        <w:rPr>
          <w:sz w:val="20"/>
          <w:szCs w:val="20"/>
          <w:lang w:val="en-US"/>
        </w:rPr>
      </w:pPr>
      <w:proofErr w:type="gramStart"/>
      <w:r w:rsidRPr="002C48AD">
        <w:rPr>
          <w:sz w:val="20"/>
          <w:szCs w:val="20"/>
          <w:u w:val="single"/>
          <w:lang w:val="en-US"/>
        </w:rPr>
        <w:t>Resource Efficiency</w:t>
      </w:r>
      <w:r w:rsidR="008F0538" w:rsidRPr="002C48AD">
        <w:rPr>
          <w:sz w:val="20"/>
          <w:szCs w:val="20"/>
          <w:lang w:val="en-US"/>
        </w:rPr>
        <w:t>.</w:t>
      </w:r>
      <w:proofErr w:type="gramEnd"/>
      <w:r w:rsidR="008F0538" w:rsidRPr="002C48AD">
        <w:rPr>
          <w:sz w:val="20"/>
          <w:szCs w:val="20"/>
          <w:lang w:val="en-US"/>
        </w:rPr>
        <w:t xml:space="preserve"> </w:t>
      </w:r>
      <w:r w:rsidRPr="002C48AD">
        <w:rPr>
          <w:sz w:val="20"/>
          <w:szCs w:val="20"/>
          <w:lang w:val="en-US"/>
        </w:rPr>
        <w:t xml:space="preserve"> Its production boosts resource efficiency by generating a high-value product from agricultural waste.</w:t>
      </w:r>
    </w:p>
    <w:p w:rsidR="00A4776A" w:rsidRPr="002C48AD" w:rsidRDefault="00A4776A" w:rsidP="0089407B">
      <w:pPr>
        <w:spacing w:line="240" w:lineRule="auto"/>
        <w:rPr>
          <w:sz w:val="20"/>
          <w:szCs w:val="20"/>
          <w:lang w:val="en-US"/>
        </w:rPr>
      </w:pPr>
      <w:proofErr w:type="gramStart"/>
      <w:r w:rsidRPr="002C48AD">
        <w:rPr>
          <w:sz w:val="20"/>
          <w:szCs w:val="20"/>
          <w:u w:val="single"/>
          <w:lang w:val="en-US"/>
        </w:rPr>
        <w:t>Economic Accessibility</w:t>
      </w:r>
      <w:r w:rsidR="008F0538" w:rsidRPr="002C48AD">
        <w:rPr>
          <w:sz w:val="20"/>
          <w:szCs w:val="20"/>
          <w:lang w:val="en-US"/>
        </w:rPr>
        <w:t>.</w:t>
      </w:r>
      <w:proofErr w:type="gramEnd"/>
      <w:r w:rsidR="008F0538" w:rsidRPr="002C48AD">
        <w:rPr>
          <w:sz w:val="20"/>
          <w:szCs w:val="20"/>
          <w:lang w:val="en-US"/>
        </w:rPr>
        <w:t xml:space="preserve"> </w:t>
      </w:r>
      <w:r w:rsidRPr="002C48AD">
        <w:rPr>
          <w:sz w:val="20"/>
          <w:szCs w:val="20"/>
          <w:lang w:val="en-US"/>
        </w:rPr>
        <w:t xml:space="preserve"> The use of easily obtainable </w:t>
      </w:r>
      <w:proofErr w:type="spellStart"/>
      <w:r w:rsidRPr="002C48AD">
        <w:rPr>
          <w:sz w:val="20"/>
          <w:szCs w:val="20"/>
          <w:lang w:val="en-US"/>
        </w:rPr>
        <w:t>feedstocks</w:t>
      </w:r>
      <w:proofErr w:type="spellEnd"/>
      <w:r w:rsidRPr="002C48AD">
        <w:rPr>
          <w:sz w:val="20"/>
          <w:szCs w:val="20"/>
          <w:lang w:val="en-US"/>
        </w:rPr>
        <w:t xml:space="preserve"> makes </w:t>
      </w:r>
      <w:proofErr w:type="spellStart"/>
      <w:r w:rsidRPr="002C48AD">
        <w:rPr>
          <w:sz w:val="20"/>
          <w:szCs w:val="20"/>
          <w:lang w:val="en-US"/>
        </w:rPr>
        <w:t>biochar</w:t>
      </w:r>
      <w:proofErr w:type="spellEnd"/>
      <w:r w:rsidRPr="002C48AD">
        <w:rPr>
          <w:sz w:val="20"/>
          <w:szCs w:val="20"/>
          <w:lang w:val="en-US"/>
        </w:rPr>
        <w:t xml:space="preserve"> an achievable solution for both developed and developing economies.  </w:t>
      </w:r>
    </w:p>
    <w:p w:rsidR="00A4776A" w:rsidRPr="00726F9C" w:rsidRDefault="008225D5" w:rsidP="0089407B">
      <w:pPr>
        <w:spacing w:line="240" w:lineRule="auto"/>
        <w:rPr>
          <w:i/>
          <w:sz w:val="20"/>
          <w:szCs w:val="20"/>
          <w:lang w:val="en-US"/>
        </w:rPr>
      </w:pPr>
      <w:proofErr w:type="gramStart"/>
      <w:r w:rsidRPr="002C48AD">
        <w:rPr>
          <w:sz w:val="20"/>
          <w:szCs w:val="20"/>
          <w:lang w:val="en-US"/>
        </w:rPr>
        <w:t xml:space="preserve">3.10 </w:t>
      </w:r>
      <w:r w:rsidR="00A4776A" w:rsidRPr="002C48AD">
        <w:rPr>
          <w:sz w:val="20"/>
          <w:szCs w:val="20"/>
          <w:lang w:val="en-US"/>
        </w:rPr>
        <w:t xml:space="preserve"> </w:t>
      </w:r>
      <w:r w:rsidR="00A4776A" w:rsidRPr="00726F9C">
        <w:rPr>
          <w:b/>
          <w:i/>
          <w:sz w:val="20"/>
          <w:szCs w:val="20"/>
          <w:lang w:val="en-US"/>
        </w:rPr>
        <w:t>Comparative</w:t>
      </w:r>
      <w:proofErr w:type="gramEnd"/>
      <w:r w:rsidR="00A4776A" w:rsidRPr="00726F9C">
        <w:rPr>
          <w:b/>
          <w:i/>
          <w:sz w:val="20"/>
          <w:szCs w:val="20"/>
          <w:lang w:val="en-US"/>
        </w:rPr>
        <w:t xml:space="preserve"> Advantage</w:t>
      </w:r>
      <w:r w:rsidR="00A4776A" w:rsidRPr="00726F9C">
        <w:rPr>
          <w:i/>
          <w:sz w:val="20"/>
          <w:szCs w:val="20"/>
          <w:lang w:val="en-US"/>
        </w:rPr>
        <w:t xml:space="preserve">  </w:t>
      </w:r>
    </w:p>
    <w:p w:rsidR="00A4776A" w:rsidRPr="002C48AD" w:rsidRDefault="00A4776A" w:rsidP="0089407B">
      <w:pPr>
        <w:spacing w:line="240" w:lineRule="auto"/>
        <w:rPr>
          <w:sz w:val="20"/>
          <w:szCs w:val="20"/>
          <w:lang w:val="en-US"/>
        </w:rPr>
      </w:pPr>
      <w:r w:rsidRPr="002C48AD">
        <w:rPr>
          <w:sz w:val="20"/>
          <w:szCs w:val="20"/>
          <w:lang w:val="en-US"/>
        </w:rPr>
        <w:t xml:space="preserve">When looking at </w:t>
      </w:r>
      <w:proofErr w:type="spellStart"/>
      <w:r w:rsidRPr="002C48AD">
        <w:rPr>
          <w:sz w:val="20"/>
          <w:szCs w:val="20"/>
          <w:lang w:val="en-US"/>
        </w:rPr>
        <w:t>decarbonisation</w:t>
      </w:r>
      <w:proofErr w:type="spellEnd"/>
      <w:r w:rsidRPr="002C48AD">
        <w:rPr>
          <w:sz w:val="20"/>
          <w:szCs w:val="20"/>
          <w:lang w:val="en-US"/>
        </w:rPr>
        <w:t xml:space="preserve"> methods, </w:t>
      </w:r>
      <w:proofErr w:type="spellStart"/>
      <w:r w:rsidRPr="002C48AD">
        <w:rPr>
          <w:sz w:val="20"/>
          <w:szCs w:val="20"/>
          <w:lang w:val="en-US"/>
        </w:rPr>
        <w:t>biochar</w:t>
      </w:r>
      <w:proofErr w:type="spellEnd"/>
      <w:r w:rsidRPr="002C48AD">
        <w:rPr>
          <w:sz w:val="20"/>
          <w:szCs w:val="20"/>
          <w:lang w:val="en-US"/>
        </w:rPr>
        <w:t xml:space="preserve"> is different from other options like hydrogen steelmaking and supplementary cement materials (SCMs) such as fly ash. </w:t>
      </w:r>
      <w:proofErr w:type="spellStart"/>
      <w:r w:rsidRPr="002C48AD">
        <w:rPr>
          <w:sz w:val="20"/>
          <w:szCs w:val="20"/>
          <w:lang w:val="en-US"/>
        </w:rPr>
        <w:t>Biochar</w:t>
      </w:r>
      <w:proofErr w:type="spellEnd"/>
      <w:r w:rsidRPr="002C48AD">
        <w:rPr>
          <w:sz w:val="20"/>
          <w:szCs w:val="20"/>
          <w:lang w:val="en-US"/>
        </w:rPr>
        <w:t xml:space="preserve"> serves two purposes: it helps reduce carbon and acts as a carbon sink. While hydrogen and SCMs can reduce carbon, they do not provide the carbon-negative benefit that </w:t>
      </w:r>
      <w:proofErr w:type="spellStart"/>
      <w:r w:rsidRPr="002C48AD">
        <w:rPr>
          <w:sz w:val="20"/>
          <w:szCs w:val="20"/>
          <w:lang w:val="en-US"/>
        </w:rPr>
        <w:t>biochar</w:t>
      </w:r>
      <w:proofErr w:type="spellEnd"/>
      <w:r w:rsidRPr="002C48AD">
        <w:rPr>
          <w:sz w:val="20"/>
          <w:szCs w:val="20"/>
          <w:lang w:val="en-US"/>
        </w:rPr>
        <w:t xml:space="preserve"> does. Additionally, </w:t>
      </w:r>
      <w:proofErr w:type="spellStart"/>
      <w:r w:rsidRPr="002C48AD">
        <w:rPr>
          <w:sz w:val="20"/>
          <w:szCs w:val="20"/>
          <w:lang w:val="en-US"/>
        </w:rPr>
        <w:t>biochar</w:t>
      </w:r>
      <w:proofErr w:type="spellEnd"/>
      <w:r w:rsidRPr="002C48AD">
        <w:rPr>
          <w:sz w:val="20"/>
          <w:szCs w:val="20"/>
          <w:lang w:val="en-US"/>
        </w:rPr>
        <w:t xml:space="preserve"> can be scaled up easily because its raw materials are renewable and plentiful.  </w:t>
      </w:r>
    </w:p>
    <w:p w:rsidR="00A4776A" w:rsidRPr="002C48AD" w:rsidRDefault="00A4776A" w:rsidP="0089407B">
      <w:pPr>
        <w:spacing w:line="240" w:lineRule="auto"/>
        <w:rPr>
          <w:b/>
          <w:sz w:val="20"/>
          <w:szCs w:val="20"/>
          <w:lang w:val="en-US"/>
        </w:rPr>
      </w:pPr>
      <w:r w:rsidRPr="002C48AD">
        <w:rPr>
          <w:b/>
          <w:sz w:val="20"/>
          <w:szCs w:val="20"/>
          <w:lang w:val="en-US"/>
        </w:rPr>
        <w:t xml:space="preserve">Scientific Support  </w:t>
      </w:r>
    </w:p>
    <w:p w:rsidR="00A4776A" w:rsidRPr="002C48AD" w:rsidRDefault="00A4776A" w:rsidP="0089407B">
      <w:pPr>
        <w:spacing w:line="240" w:lineRule="auto"/>
        <w:rPr>
          <w:sz w:val="20"/>
          <w:szCs w:val="20"/>
          <w:lang w:val="en-US"/>
        </w:rPr>
      </w:pPr>
      <w:proofErr w:type="gramStart"/>
      <w:r w:rsidRPr="002C48AD">
        <w:rPr>
          <w:sz w:val="20"/>
          <w:szCs w:val="20"/>
          <w:u w:val="single"/>
          <w:lang w:val="en-US"/>
        </w:rPr>
        <w:t>Thermal Stability</w:t>
      </w:r>
      <w:r w:rsidR="008F0538" w:rsidRPr="002C48AD">
        <w:rPr>
          <w:sz w:val="20"/>
          <w:szCs w:val="20"/>
          <w:lang w:val="en-US"/>
        </w:rPr>
        <w:t>.</w:t>
      </w:r>
      <w:proofErr w:type="gramEnd"/>
      <w:r w:rsidR="008F0538" w:rsidRPr="002C48AD">
        <w:rPr>
          <w:sz w:val="20"/>
          <w:szCs w:val="20"/>
          <w:lang w:val="en-US"/>
        </w:rPr>
        <w:t xml:space="preserve"> </w:t>
      </w:r>
      <w:r w:rsidRPr="002C48AD">
        <w:rPr>
          <w:sz w:val="20"/>
          <w:szCs w:val="20"/>
          <w:lang w:val="en-US"/>
        </w:rPr>
        <w:t xml:space="preserve"> Research reviewed by experts using TGA demonstrates that </w:t>
      </w:r>
      <w:proofErr w:type="spellStart"/>
      <w:r w:rsidRPr="002C48AD">
        <w:rPr>
          <w:sz w:val="20"/>
          <w:szCs w:val="20"/>
          <w:lang w:val="en-US"/>
        </w:rPr>
        <w:t>biochar</w:t>
      </w:r>
      <w:proofErr w:type="spellEnd"/>
      <w:r w:rsidRPr="002C48AD">
        <w:rPr>
          <w:sz w:val="20"/>
          <w:szCs w:val="20"/>
          <w:lang w:val="en-US"/>
        </w:rPr>
        <w:t xml:space="preserve"> remains stable at the high temperatures found in industry.  </w:t>
      </w:r>
    </w:p>
    <w:p w:rsidR="00A4776A" w:rsidRPr="002C48AD" w:rsidRDefault="00A4776A" w:rsidP="0089407B">
      <w:pPr>
        <w:spacing w:line="240" w:lineRule="auto"/>
        <w:rPr>
          <w:sz w:val="20"/>
          <w:szCs w:val="20"/>
          <w:lang w:val="en-US"/>
        </w:rPr>
      </w:pPr>
      <w:proofErr w:type="gramStart"/>
      <w:r w:rsidRPr="002C48AD">
        <w:rPr>
          <w:sz w:val="20"/>
          <w:szCs w:val="20"/>
          <w:u w:val="single"/>
          <w:lang w:val="en-US"/>
        </w:rPr>
        <w:t>Carbon Retention</w:t>
      </w:r>
      <w:r w:rsidR="008F0538" w:rsidRPr="002C48AD">
        <w:rPr>
          <w:sz w:val="20"/>
          <w:szCs w:val="20"/>
          <w:lang w:val="en-US"/>
        </w:rPr>
        <w:t>.</w:t>
      </w:r>
      <w:proofErr w:type="gramEnd"/>
      <w:r w:rsidR="008F0538" w:rsidRPr="002C48AD">
        <w:rPr>
          <w:sz w:val="20"/>
          <w:szCs w:val="20"/>
          <w:lang w:val="en-US"/>
        </w:rPr>
        <w:t xml:space="preserve"> </w:t>
      </w:r>
      <w:r w:rsidRPr="002C48AD">
        <w:rPr>
          <w:sz w:val="20"/>
          <w:szCs w:val="20"/>
          <w:lang w:val="en-US"/>
        </w:rPr>
        <w:t xml:space="preserve"> Long-term soil research and life cycle assessments confirm that </w:t>
      </w:r>
      <w:proofErr w:type="spellStart"/>
      <w:r w:rsidRPr="002C48AD">
        <w:rPr>
          <w:sz w:val="20"/>
          <w:szCs w:val="20"/>
          <w:lang w:val="en-US"/>
        </w:rPr>
        <w:t>biochar</w:t>
      </w:r>
      <w:proofErr w:type="spellEnd"/>
      <w:r w:rsidRPr="002C48AD">
        <w:rPr>
          <w:sz w:val="20"/>
          <w:szCs w:val="20"/>
          <w:lang w:val="en-US"/>
        </w:rPr>
        <w:t xml:space="preserve"> can store carbon for hundreds of years.  </w:t>
      </w:r>
    </w:p>
    <w:p w:rsidR="003D14A9" w:rsidRPr="002C48AD" w:rsidRDefault="00A4776A" w:rsidP="0089407B">
      <w:pPr>
        <w:spacing w:line="240" w:lineRule="auto"/>
        <w:rPr>
          <w:sz w:val="20"/>
          <w:szCs w:val="20"/>
          <w:lang w:val="en-US"/>
        </w:rPr>
      </w:pPr>
      <w:proofErr w:type="gramStart"/>
      <w:r w:rsidRPr="002C48AD">
        <w:rPr>
          <w:sz w:val="20"/>
          <w:szCs w:val="20"/>
          <w:u w:val="single"/>
          <w:lang w:val="en-US"/>
        </w:rPr>
        <w:t>Performance Metrics</w:t>
      </w:r>
      <w:r w:rsidR="008F0538" w:rsidRPr="002C48AD">
        <w:rPr>
          <w:sz w:val="20"/>
          <w:szCs w:val="20"/>
          <w:lang w:val="en-US"/>
        </w:rPr>
        <w:t>.</w:t>
      </w:r>
      <w:proofErr w:type="gramEnd"/>
      <w:r w:rsidRPr="002C48AD">
        <w:rPr>
          <w:sz w:val="20"/>
          <w:szCs w:val="20"/>
          <w:lang w:val="en-US"/>
        </w:rPr>
        <w:t xml:space="preserve"> Research reveals that replacing 10–20% of </w:t>
      </w:r>
      <w:proofErr w:type="spellStart"/>
      <w:r w:rsidRPr="002C48AD">
        <w:rPr>
          <w:sz w:val="20"/>
          <w:szCs w:val="20"/>
          <w:lang w:val="en-US"/>
        </w:rPr>
        <w:t>pulverised</w:t>
      </w:r>
      <w:proofErr w:type="spellEnd"/>
      <w:r w:rsidRPr="002C48AD">
        <w:rPr>
          <w:sz w:val="20"/>
          <w:szCs w:val="20"/>
          <w:lang w:val="en-US"/>
        </w:rPr>
        <w:t xml:space="preserve"> coal with </w:t>
      </w:r>
      <w:proofErr w:type="spellStart"/>
      <w:r w:rsidRPr="002C48AD">
        <w:rPr>
          <w:sz w:val="20"/>
          <w:szCs w:val="20"/>
          <w:lang w:val="en-US"/>
        </w:rPr>
        <w:t>biochar</w:t>
      </w:r>
      <w:proofErr w:type="spellEnd"/>
      <w:r w:rsidRPr="002C48AD">
        <w:rPr>
          <w:sz w:val="20"/>
          <w:szCs w:val="20"/>
          <w:lang w:val="en-US"/>
        </w:rPr>
        <w:t xml:space="preserve"> in steel production can cut CO₂ emissions by 10–15% without significantly harming product quality (World Steel Association, 2022).</w:t>
      </w:r>
    </w:p>
    <w:p w:rsidR="0091050A" w:rsidRPr="00726F9C" w:rsidRDefault="008225D5" w:rsidP="0089407B">
      <w:pPr>
        <w:spacing w:line="240" w:lineRule="auto"/>
        <w:rPr>
          <w:b/>
          <w:i/>
          <w:sz w:val="20"/>
          <w:szCs w:val="20"/>
          <w:lang w:val="en-US"/>
        </w:rPr>
      </w:pPr>
      <w:proofErr w:type="gramStart"/>
      <w:r w:rsidRPr="002C48AD">
        <w:rPr>
          <w:b/>
          <w:sz w:val="20"/>
          <w:szCs w:val="20"/>
          <w:lang w:val="en-US"/>
        </w:rPr>
        <w:t xml:space="preserve">3.11  </w:t>
      </w:r>
      <w:r w:rsidR="0091050A" w:rsidRPr="00726F9C">
        <w:rPr>
          <w:b/>
          <w:i/>
          <w:sz w:val="20"/>
          <w:szCs w:val="20"/>
          <w:lang w:val="en-US"/>
        </w:rPr>
        <w:t>Comparative</w:t>
      </w:r>
      <w:proofErr w:type="gramEnd"/>
      <w:r w:rsidR="0091050A" w:rsidRPr="00726F9C">
        <w:rPr>
          <w:b/>
          <w:i/>
          <w:sz w:val="20"/>
          <w:szCs w:val="20"/>
          <w:lang w:val="en-US"/>
        </w:rPr>
        <w:t xml:space="preserve"> Analysis </w:t>
      </w:r>
    </w:p>
    <w:p w:rsidR="0091050A" w:rsidRPr="002C48AD" w:rsidRDefault="0091050A" w:rsidP="0089407B">
      <w:pPr>
        <w:spacing w:line="240" w:lineRule="auto"/>
        <w:rPr>
          <w:sz w:val="20"/>
          <w:szCs w:val="20"/>
          <w:lang w:val="en-US"/>
        </w:rPr>
      </w:pPr>
      <w:proofErr w:type="spellStart"/>
      <w:r w:rsidRPr="002C48AD">
        <w:rPr>
          <w:b/>
          <w:sz w:val="20"/>
          <w:szCs w:val="20"/>
          <w:lang w:val="en-US"/>
        </w:rPr>
        <w:t>Biochar</w:t>
      </w:r>
      <w:proofErr w:type="spellEnd"/>
      <w:r w:rsidRPr="002C48AD">
        <w:rPr>
          <w:b/>
          <w:sz w:val="20"/>
          <w:szCs w:val="20"/>
          <w:lang w:val="en-US"/>
        </w:rPr>
        <w:t xml:space="preserve"> vs. Hydrogen-Based Steelmaking</w:t>
      </w:r>
    </w:p>
    <w:p w:rsidR="0091050A" w:rsidRPr="002C48AD" w:rsidRDefault="0091050A" w:rsidP="0089407B">
      <w:pPr>
        <w:spacing w:line="240" w:lineRule="auto"/>
        <w:rPr>
          <w:sz w:val="20"/>
          <w:szCs w:val="20"/>
          <w:lang w:val="en-US"/>
        </w:rPr>
      </w:pPr>
      <w:r w:rsidRPr="002C48AD">
        <w:rPr>
          <w:sz w:val="20"/>
          <w:szCs w:val="20"/>
          <w:lang w:val="en-US"/>
        </w:rPr>
        <w:t>Hydrogen-based steelmaking is a potential method to reduce carbon emissions by using hydrogen instead of fossil fuels in steel production. However, there are important obstacles to using it:</w:t>
      </w:r>
      <w:r w:rsidR="008F0538" w:rsidRPr="002C48AD">
        <w:rPr>
          <w:sz w:val="20"/>
          <w:szCs w:val="20"/>
          <w:lang w:val="en-US"/>
        </w:rPr>
        <w:t>-</w:t>
      </w:r>
    </w:p>
    <w:p w:rsidR="0091050A" w:rsidRPr="002C48AD" w:rsidRDefault="0091050A" w:rsidP="0089407B">
      <w:pPr>
        <w:spacing w:line="240" w:lineRule="auto"/>
        <w:rPr>
          <w:sz w:val="20"/>
          <w:szCs w:val="20"/>
          <w:u w:val="single"/>
          <w:lang w:val="en-US"/>
        </w:rPr>
      </w:pPr>
      <w:r w:rsidRPr="002C48AD">
        <w:rPr>
          <w:sz w:val="20"/>
          <w:szCs w:val="20"/>
          <w:u w:val="single"/>
          <w:lang w:val="en-US"/>
        </w:rPr>
        <w:t>Infrastructure Needs</w:t>
      </w:r>
    </w:p>
    <w:p w:rsidR="0091050A" w:rsidRPr="002C48AD" w:rsidRDefault="0091050A" w:rsidP="0089407B">
      <w:pPr>
        <w:spacing w:line="240" w:lineRule="auto"/>
        <w:rPr>
          <w:sz w:val="20"/>
          <w:szCs w:val="20"/>
          <w:lang w:val="en-US"/>
        </w:rPr>
      </w:pPr>
      <w:r w:rsidRPr="002C48AD">
        <w:rPr>
          <w:sz w:val="20"/>
          <w:szCs w:val="20"/>
          <w:lang w:val="en-US"/>
        </w:rPr>
        <w:t>Hydrogen systems need large changes in current steel plants, like adding storage and delivery systems, which costs a lot.</w:t>
      </w:r>
    </w:p>
    <w:p w:rsidR="0091050A" w:rsidRPr="002C48AD" w:rsidRDefault="0091050A" w:rsidP="0089407B">
      <w:pPr>
        <w:spacing w:line="240" w:lineRule="auto"/>
        <w:rPr>
          <w:sz w:val="20"/>
          <w:szCs w:val="20"/>
          <w:lang w:val="en-US"/>
        </w:rPr>
      </w:pPr>
      <w:r w:rsidRPr="002C48AD">
        <w:rPr>
          <w:sz w:val="20"/>
          <w:szCs w:val="20"/>
          <w:lang w:val="en-US"/>
        </w:rPr>
        <w:t>Changing traditional blast furnaces to use hydrogen can cost billions of dollars for each plant (World Steel Association, 2022).</w:t>
      </w:r>
    </w:p>
    <w:p w:rsidR="0091050A" w:rsidRPr="002C48AD" w:rsidRDefault="008F0538" w:rsidP="0089407B">
      <w:pPr>
        <w:spacing w:line="240" w:lineRule="auto"/>
        <w:rPr>
          <w:sz w:val="20"/>
          <w:szCs w:val="20"/>
          <w:u w:val="single"/>
          <w:lang w:val="en-US"/>
        </w:rPr>
      </w:pPr>
      <w:r w:rsidRPr="002C48AD">
        <w:rPr>
          <w:sz w:val="20"/>
          <w:szCs w:val="20"/>
          <w:u w:val="single"/>
          <w:lang w:val="en-US"/>
        </w:rPr>
        <w:t>Economic Viability</w:t>
      </w:r>
    </w:p>
    <w:p w:rsidR="0091050A" w:rsidRPr="002C48AD" w:rsidRDefault="0091050A" w:rsidP="0089407B">
      <w:pPr>
        <w:spacing w:line="240" w:lineRule="auto"/>
        <w:rPr>
          <w:sz w:val="20"/>
          <w:szCs w:val="20"/>
          <w:lang w:val="en-US"/>
        </w:rPr>
      </w:pPr>
      <w:r w:rsidRPr="002C48AD">
        <w:rPr>
          <w:sz w:val="20"/>
          <w:szCs w:val="20"/>
          <w:lang w:val="en-US"/>
        </w:rPr>
        <w:lastRenderedPageBreak/>
        <w:t xml:space="preserve">Green hydrogen comes from renewable energy and is necessary for reducing carbon emissions, but it is expensive because of limited resources and costly </w:t>
      </w:r>
      <w:proofErr w:type="spellStart"/>
      <w:r w:rsidRPr="002C48AD">
        <w:rPr>
          <w:sz w:val="20"/>
          <w:szCs w:val="20"/>
          <w:lang w:val="en-US"/>
        </w:rPr>
        <w:t>electrolysers</w:t>
      </w:r>
      <w:proofErr w:type="spellEnd"/>
      <w:r w:rsidRPr="002C48AD">
        <w:rPr>
          <w:sz w:val="20"/>
          <w:szCs w:val="20"/>
          <w:lang w:val="en-US"/>
        </w:rPr>
        <w:t>. The current price of green hydrogen is $3–$6 per kilogram, while coal costs less than $1 per kilogram (International Energy Agency, 2023).</w:t>
      </w:r>
    </w:p>
    <w:p w:rsidR="0091050A" w:rsidRPr="00726F9C" w:rsidRDefault="008225D5" w:rsidP="0089407B">
      <w:pPr>
        <w:spacing w:line="240" w:lineRule="auto"/>
        <w:rPr>
          <w:b/>
          <w:i/>
          <w:sz w:val="20"/>
          <w:szCs w:val="20"/>
          <w:lang w:val="en-US"/>
        </w:rPr>
      </w:pPr>
      <w:proofErr w:type="gramStart"/>
      <w:r w:rsidRPr="002C48AD">
        <w:rPr>
          <w:b/>
          <w:sz w:val="20"/>
          <w:szCs w:val="20"/>
          <w:lang w:val="en-US"/>
        </w:rPr>
        <w:t xml:space="preserve">3.12  </w:t>
      </w:r>
      <w:r w:rsidRPr="00726F9C">
        <w:rPr>
          <w:b/>
          <w:i/>
          <w:sz w:val="20"/>
          <w:szCs w:val="20"/>
          <w:lang w:val="en-US"/>
        </w:rPr>
        <w:t>Energy</w:t>
      </w:r>
      <w:proofErr w:type="gramEnd"/>
      <w:r w:rsidRPr="00726F9C">
        <w:rPr>
          <w:b/>
          <w:i/>
          <w:sz w:val="20"/>
          <w:szCs w:val="20"/>
          <w:lang w:val="en-US"/>
        </w:rPr>
        <w:t xml:space="preserve"> Requirements</w:t>
      </w:r>
    </w:p>
    <w:p w:rsidR="0091050A" w:rsidRPr="002C48AD" w:rsidRDefault="0091050A" w:rsidP="0089407B">
      <w:pPr>
        <w:spacing w:line="240" w:lineRule="auto"/>
        <w:rPr>
          <w:sz w:val="20"/>
          <w:szCs w:val="20"/>
          <w:lang w:val="en-US"/>
        </w:rPr>
      </w:pPr>
      <w:r w:rsidRPr="002C48AD">
        <w:rPr>
          <w:sz w:val="20"/>
          <w:szCs w:val="20"/>
          <w:lang w:val="en-US"/>
        </w:rPr>
        <w:t>Making hydrogen needs a lot of energy, needing 50–55 kWh per kilogram through electrolysis. This makes it reliant on large renewable energy sources.</w:t>
      </w:r>
    </w:p>
    <w:p w:rsidR="0091050A" w:rsidRPr="002C48AD" w:rsidRDefault="0091050A" w:rsidP="0089407B">
      <w:pPr>
        <w:spacing w:line="240" w:lineRule="auto"/>
        <w:rPr>
          <w:sz w:val="20"/>
          <w:szCs w:val="20"/>
          <w:lang w:val="en-US"/>
        </w:rPr>
      </w:pPr>
      <w:r w:rsidRPr="002C48AD">
        <w:rPr>
          <w:sz w:val="20"/>
          <w:szCs w:val="20"/>
          <w:lang w:val="en-US"/>
        </w:rPr>
        <w:t>Many regions don’t have enough renewable energy sources, slowing down the process of adopting hydrogen widely.</w:t>
      </w:r>
    </w:p>
    <w:p w:rsidR="0091050A" w:rsidRPr="002C48AD" w:rsidRDefault="0091050A" w:rsidP="0089407B">
      <w:pPr>
        <w:spacing w:line="240" w:lineRule="auto"/>
        <w:rPr>
          <w:sz w:val="20"/>
          <w:szCs w:val="20"/>
          <w:lang w:val="en-US"/>
        </w:rPr>
      </w:pPr>
      <w:r w:rsidRPr="002C48AD">
        <w:rPr>
          <w:sz w:val="20"/>
          <w:szCs w:val="20"/>
          <w:lang w:val="en-US"/>
        </w:rPr>
        <w:t xml:space="preserve">On the other hand, </w:t>
      </w:r>
      <w:r w:rsidR="008F0538" w:rsidRPr="002C48AD">
        <w:rPr>
          <w:sz w:val="20"/>
          <w:szCs w:val="20"/>
          <w:lang w:val="en-US"/>
        </w:rPr>
        <w:t xml:space="preserve">premium </w:t>
      </w:r>
      <w:r w:rsidRPr="002C48AD">
        <w:rPr>
          <w:sz w:val="20"/>
          <w:szCs w:val="20"/>
          <w:lang w:val="en-US"/>
        </w:rPr>
        <w:t xml:space="preserve">engineered </w:t>
      </w:r>
      <w:proofErr w:type="spellStart"/>
      <w:r w:rsidRPr="002C48AD">
        <w:rPr>
          <w:sz w:val="20"/>
          <w:szCs w:val="20"/>
          <w:lang w:val="en-US"/>
        </w:rPr>
        <w:t>biochar</w:t>
      </w:r>
      <w:proofErr w:type="spellEnd"/>
      <w:r w:rsidRPr="002C48AD">
        <w:rPr>
          <w:sz w:val="20"/>
          <w:szCs w:val="20"/>
          <w:lang w:val="en-US"/>
        </w:rPr>
        <w:t xml:space="preserve"> is a practical and scalable option:</w:t>
      </w:r>
      <w:r w:rsidR="008F0538" w:rsidRPr="002C48AD">
        <w:rPr>
          <w:sz w:val="20"/>
          <w:szCs w:val="20"/>
          <w:lang w:val="en-US"/>
        </w:rPr>
        <w:t>-</w:t>
      </w:r>
    </w:p>
    <w:p w:rsidR="0091050A" w:rsidRPr="002C48AD" w:rsidRDefault="008F0538" w:rsidP="0089407B">
      <w:pPr>
        <w:spacing w:line="240" w:lineRule="auto"/>
        <w:rPr>
          <w:sz w:val="20"/>
          <w:szCs w:val="20"/>
          <w:lang w:val="en-US"/>
        </w:rPr>
      </w:pPr>
      <w:proofErr w:type="gramStart"/>
      <w:r w:rsidRPr="002C48AD">
        <w:rPr>
          <w:sz w:val="20"/>
          <w:szCs w:val="20"/>
          <w:u w:val="single"/>
          <w:lang w:val="en-US"/>
        </w:rPr>
        <w:t>Affordable Production</w:t>
      </w:r>
      <w:r w:rsidRPr="002C48AD">
        <w:rPr>
          <w:sz w:val="20"/>
          <w:szCs w:val="20"/>
          <w:lang w:val="en-US"/>
        </w:rPr>
        <w:t>.</w:t>
      </w:r>
      <w:proofErr w:type="gramEnd"/>
      <w:r w:rsidRPr="002C48AD">
        <w:rPr>
          <w:sz w:val="20"/>
          <w:szCs w:val="20"/>
          <w:lang w:val="en-US"/>
        </w:rPr>
        <w:t xml:space="preserve"> </w:t>
      </w:r>
      <w:r w:rsidR="0091050A" w:rsidRPr="002C48AD">
        <w:rPr>
          <w:sz w:val="20"/>
          <w:szCs w:val="20"/>
          <w:lang w:val="en-US"/>
        </w:rPr>
        <w:t xml:space="preserve"> </w:t>
      </w:r>
      <w:proofErr w:type="spellStart"/>
      <w:r w:rsidR="0091050A" w:rsidRPr="002C48AD">
        <w:rPr>
          <w:sz w:val="20"/>
          <w:szCs w:val="20"/>
          <w:lang w:val="en-US"/>
        </w:rPr>
        <w:t>Biochar</w:t>
      </w:r>
      <w:proofErr w:type="spellEnd"/>
      <w:r w:rsidR="0091050A" w:rsidRPr="002C48AD">
        <w:rPr>
          <w:sz w:val="20"/>
          <w:szCs w:val="20"/>
          <w:lang w:val="en-US"/>
        </w:rPr>
        <w:t xml:space="preserve"> can be made for $300–$500 per </w:t>
      </w:r>
      <w:proofErr w:type="spellStart"/>
      <w:r w:rsidR="0091050A" w:rsidRPr="002C48AD">
        <w:rPr>
          <w:sz w:val="20"/>
          <w:szCs w:val="20"/>
          <w:lang w:val="en-US"/>
        </w:rPr>
        <w:t>tonne</w:t>
      </w:r>
      <w:proofErr w:type="spellEnd"/>
      <w:r w:rsidR="0091050A" w:rsidRPr="002C48AD">
        <w:rPr>
          <w:sz w:val="20"/>
          <w:szCs w:val="20"/>
          <w:lang w:val="en-US"/>
        </w:rPr>
        <w:t xml:space="preserve"> using current </w:t>
      </w:r>
      <w:proofErr w:type="spellStart"/>
      <w:r w:rsidR="0091050A" w:rsidRPr="002C48AD">
        <w:rPr>
          <w:sz w:val="20"/>
          <w:szCs w:val="20"/>
          <w:lang w:val="en-US"/>
        </w:rPr>
        <w:t>pyrolysis</w:t>
      </w:r>
      <w:proofErr w:type="spellEnd"/>
      <w:r w:rsidR="0091050A" w:rsidRPr="002C48AD">
        <w:rPr>
          <w:sz w:val="20"/>
          <w:szCs w:val="20"/>
          <w:lang w:val="en-US"/>
        </w:rPr>
        <w:t xml:space="preserve"> methods, which is much cheaper than green hydrogen.</w:t>
      </w:r>
    </w:p>
    <w:p w:rsidR="0091050A" w:rsidRPr="002C48AD" w:rsidRDefault="008F0538" w:rsidP="0089407B">
      <w:pPr>
        <w:spacing w:line="240" w:lineRule="auto"/>
        <w:rPr>
          <w:sz w:val="20"/>
          <w:szCs w:val="20"/>
          <w:lang w:val="en-US"/>
        </w:rPr>
      </w:pPr>
      <w:proofErr w:type="gramStart"/>
      <w:r w:rsidRPr="002C48AD">
        <w:rPr>
          <w:sz w:val="20"/>
          <w:szCs w:val="20"/>
          <w:u w:val="single"/>
          <w:lang w:val="en-US"/>
        </w:rPr>
        <w:t>Simple Infrastructure Changes</w:t>
      </w:r>
      <w:r w:rsidRPr="002C48AD">
        <w:rPr>
          <w:sz w:val="20"/>
          <w:szCs w:val="20"/>
          <w:lang w:val="en-US"/>
        </w:rPr>
        <w:t>.</w:t>
      </w:r>
      <w:proofErr w:type="gramEnd"/>
      <w:r w:rsidRPr="002C48AD">
        <w:rPr>
          <w:sz w:val="20"/>
          <w:szCs w:val="20"/>
          <w:lang w:val="en-US"/>
        </w:rPr>
        <w:t xml:space="preserve"> </w:t>
      </w:r>
      <w:r w:rsidR="0091050A" w:rsidRPr="002C48AD">
        <w:rPr>
          <w:sz w:val="20"/>
          <w:szCs w:val="20"/>
          <w:lang w:val="en-US"/>
        </w:rPr>
        <w:t xml:space="preserve"> </w:t>
      </w:r>
      <w:proofErr w:type="spellStart"/>
      <w:r w:rsidR="0091050A" w:rsidRPr="002C48AD">
        <w:rPr>
          <w:sz w:val="20"/>
          <w:szCs w:val="20"/>
          <w:lang w:val="en-US"/>
        </w:rPr>
        <w:t>Biochar</w:t>
      </w:r>
      <w:proofErr w:type="spellEnd"/>
      <w:r w:rsidR="0091050A" w:rsidRPr="002C48AD">
        <w:rPr>
          <w:sz w:val="20"/>
          <w:szCs w:val="20"/>
          <w:lang w:val="en-US"/>
        </w:rPr>
        <w:t xml:space="preserve"> can be added directly to existing blast furnaces as a partial replacement for </w:t>
      </w:r>
      <w:proofErr w:type="spellStart"/>
      <w:r w:rsidR="0091050A" w:rsidRPr="002C48AD">
        <w:rPr>
          <w:sz w:val="20"/>
          <w:szCs w:val="20"/>
          <w:lang w:val="en-US"/>
        </w:rPr>
        <w:t>pulverised</w:t>
      </w:r>
      <w:proofErr w:type="spellEnd"/>
      <w:r w:rsidR="0091050A" w:rsidRPr="002C48AD">
        <w:rPr>
          <w:sz w:val="20"/>
          <w:szCs w:val="20"/>
          <w:lang w:val="en-US"/>
        </w:rPr>
        <w:t xml:space="preserve"> coal or coke without major changes.</w:t>
      </w:r>
    </w:p>
    <w:p w:rsidR="0091050A" w:rsidRPr="002C48AD" w:rsidRDefault="008F0538" w:rsidP="0089407B">
      <w:pPr>
        <w:spacing w:line="240" w:lineRule="auto"/>
        <w:rPr>
          <w:sz w:val="20"/>
          <w:szCs w:val="20"/>
          <w:lang w:val="en-US"/>
        </w:rPr>
      </w:pPr>
      <w:proofErr w:type="gramStart"/>
      <w:r w:rsidRPr="002C48AD">
        <w:rPr>
          <w:sz w:val="20"/>
          <w:szCs w:val="20"/>
          <w:u w:val="single"/>
          <w:lang w:val="en-US"/>
        </w:rPr>
        <w:t>Emission Reduction</w:t>
      </w:r>
      <w:r w:rsidRPr="002C48AD">
        <w:rPr>
          <w:sz w:val="20"/>
          <w:szCs w:val="20"/>
          <w:lang w:val="en-US"/>
        </w:rPr>
        <w:t>.</w:t>
      </w:r>
      <w:proofErr w:type="gramEnd"/>
      <w:r w:rsidRPr="002C48AD">
        <w:rPr>
          <w:sz w:val="20"/>
          <w:szCs w:val="20"/>
          <w:lang w:val="en-US"/>
        </w:rPr>
        <w:t xml:space="preserve"> </w:t>
      </w:r>
      <w:r w:rsidR="0091050A" w:rsidRPr="002C48AD">
        <w:rPr>
          <w:sz w:val="20"/>
          <w:szCs w:val="20"/>
          <w:lang w:val="en-US"/>
        </w:rPr>
        <w:t xml:space="preserve"> Using 10–20% </w:t>
      </w:r>
      <w:proofErr w:type="spellStart"/>
      <w:r w:rsidR="0091050A" w:rsidRPr="002C48AD">
        <w:rPr>
          <w:sz w:val="20"/>
          <w:szCs w:val="20"/>
          <w:lang w:val="en-US"/>
        </w:rPr>
        <w:t>biochar</w:t>
      </w:r>
      <w:proofErr w:type="spellEnd"/>
      <w:r w:rsidR="0091050A" w:rsidRPr="002C48AD">
        <w:rPr>
          <w:sz w:val="20"/>
          <w:szCs w:val="20"/>
          <w:lang w:val="en-US"/>
        </w:rPr>
        <w:t xml:space="preserve"> instead of coal can lower CO₂ emissions by 10–15% while keeping furnace efficiency and product quality intact (Journal of Materials Science, 2021).</w:t>
      </w:r>
    </w:p>
    <w:p w:rsidR="0091050A" w:rsidRPr="002C48AD" w:rsidRDefault="008225D5" w:rsidP="0089407B">
      <w:pPr>
        <w:spacing w:line="240" w:lineRule="auto"/>
        <w:rPr>
          <w:sz w:val="20"/>
          <w:szCs w:val="20"/>
          <w:lang w:val="en-US"/>
        </w:rPr>
      </w:pPr>
      <w:proofErr w:type="gramStart"/>
      <w:r w:rsidRPr="002C48AD">
        <w:rPr>
          <w:sz w:val="20"/>
          <w:szCs w:val="20"/>
          <w:lang w:val="en-US"/>
        </w:rPr>
        <w:t xml:space="preserve">3.13 </w:t>
      </w:r>
      <w:r w:rsidR="0091050A" w:rsidRPr="002C48AD">
        <w:rPr>
          <w:sz w:val="20"/>
          <w:szCs w:val="20"/>
          <w:lang w:val="en-US"/>
        </w:rPr>
        <w:t xml:space="preserve"> </w:t>
      </w:r>
      <w:proofErr w:type="spellStart"/>
      <w:r w:rsidR="0091050A" w:rsidRPr="00726F9C">
        <w:rPr>
          <w:b/>
          <w:i/>
          <w:sz w:val="20"/>
          <w:szCs w:val="20"/>
          <w:lang w:val="en-US"/>
        </w:rPr>
        <w:t>Biochar</w:t>
      </w:r>
      <w:proofErr w:type="spellEnd"/>
      <w:proofErr w:type="gramEnd"/>
      <w:r w:rsidR="0091050A" w:rsidRPr="00726F9C">
        <w:rPr>
          <w:b/>
          <w:i/>
          <w:sz w:val="20"/>
          <w:szCs w:val="20"/>
          <w:lang w:val="en-US"/>
        </w:rPr>
        <w:t xml:space="preserve"> vs. Supplementary </w:t>
      </w:r>
      <w:proofErr w:type="spellStart"/>
      <w:r w:rsidR="0091050A" w:rsidRPr="00726F9C">
        <w:rPr>
          <w:b/>
          <w:i/>
          <w:sz w:val="20"/>
          <w:szCs w:val="20"/>
          <w:lang w:val="en-US"/>
        </w:rPr>
        <w:t>Cementitious</w:t>
      </w:r>
      <w:proofErr w:type="spellEnd"/>
      <w:r w:rsidR="0091050A" w:rsidRPr="00726F9C">
        <w:rPr>
          <w:b/>
          <w:i/>
          <w:sz w:val="20"/>
          <w:szCs w:val="20"/>
          <w:lang w:val="en-US"/>
        </w:rPr>
        <w:t xml:space="preserve"> Materials (SCMs)</w:t>
      </w:r>
    </w:p>
    <w:p w:rsidR="0091050A" w:rsidRPr="002C48AD" w:rsidRDefault="0091050A" w:rsidP="0089407B">
      <w:pPr>
        <w:spacing w:line="240" w:lineRule="auto"/>
        <w:rPr>
          <w:sz w:val="20"/>
          <w:szCs w:val="20"/>
          <w:lang w:val="en-US"/>
        </w:rPr>
      </w:pPr>
      <w:r w:rsidRPr="002C48AD">
        <w:rPr>
          <w:sz w:val="20"/>
          <w:szCs w:val="20"/>
          <w:lang w:val="en-US"/>
        </w:rPr>
        <w:t>SCMs like fly ash and slag are commonly used to lower CO₂ emissions from cement production by reducing clinker content. However, they have challenges regarding availability, variability, and sustainability:</w:t>
      </w:r>
      <w:r w:rsidR="008F0538" w:rsidRPr="002C48AD">
        <w:rPr>
          <w:sz w:val="20"/>
          <w:szCs w:val="20"/>
          <w:lang w:val="en-US"/>
        </w:rPr>
        <w:t>-</w:t>
      </w:r>
    </w:p>
    <w:p w:rsidR="0091050A" w:rsidRPr="002C48AD" w:rsidRDefault="008F0538" w:rsidP="0089407B">
      <w:pPr>
        <w:spacing w:line="240" w:lineRule="auto"/>
        <w:rPr>
          <w:sz w:val="20"/>
          <w:szCs w:val="20"/>
          <w:u w:val="single"/>
          <w:lang w:val="en-US"/>
        </w:rPr>
      </w:pPr>
      <w:r w:rsidRPr="002C48AD">
        <w:rPr>
          <w:sz w:val="20"/>
          <w:szCs w:val="20"/>
          <w:u w:val="single"/>
          <w:lang w:val="en-US"/>
        </w:rPr>
        <w:t>Supply Issues</w:t>
      </w:r>
    </w:p>
    <w:p w:rsidR="0091050A" w:rsidRPr="002C48AD" w:rsidRDefault="0091050A" w:rsidP="0089407B">
      <w:pPr>
        <w:spacing w:line="240" w:lineRule="auto"/>
        <w:rPr>
          <w:sz w:val="20"/>
          <w:szCs w:val="20"/>
          <w:lang w:val="en-US"/>
        </w:rPr>
      </w:pPr>
      <w:r w:rsidRPr="002C48AD">
        <w:rPr>
          <w:sz w:val="20"/>
          <w:szCs w:val="20"/>
          <w:lang w:val="en-US"/>
        </w:rPr>
        <w:t>Fly ash comes from coal-fired power plants, which are being shut down globally to cut down on fossil fuels. This raises questions about its future availability as a SCM source (Cement Sustainability Initiative, 2021).</w:t>
      </w:r>
    </w:p>
    <w:p w:rsidR="0091050A" w:rsidRPr="002C48AD" w:rsidRDefault="0091050A" w:rsidP="0089407B">
      <w:pPr>
        <w:spacing w:line="240" w:lineRule="auto"/>
        <w:rPr>
          <w:sz w:val="20"/>
          <w:szCs w:val="20"/>
          <w:lang w:val="en-US"/>
        </w:rPr>
      </w:pPr>
      <w:r w:rsidRPr="002C48AD">
        <w:rPr>
          <w:sz w:val="20"/>
          <w:szCs w:val="20"/>
          <w:lang w:val="en-US"/>
        </w:rPr>
        <w:t>Slag, which comes from iron production, also faces supply limitations based on the steel industry’s output.</w:t>
      </w:r>
    </w:p>
    <w:p w:rsidR="0091050A" w:rsidRPr="002C48AD" w:rsidRDefault="008F0538" w:rsidP="0089407B">
      <w:pPr>
        <w:spacing w:line="240" w:lineRule="auto"/>
        <w:rPr>
          <w:sz w:val="20"/>
          <w:szCs w:val="20"/>
          <w:u w:val="single"/>
          <w:lang w:val="en-US"/>
        </w:rPr>
      </w:pPr>
      <w:r w:rsidRPr="002C48AD">
        <w:rPr>
          <w:sz w:val="20"/>
          <w:szCs w:val="20"/>
          <w:u w:val="single"/>
          <w:lang w:val="en-US"/>
        </w:rPr>
        <w:t>Quality Differences</w:t>
      </w:r>
    </w:p>
    <w:p w:rsidR="0091050A" w:rsidRPr="002C48AD" w:rsidRDefault="0091050A" w:rsidP="0089407B">
      <w:pPr>
        <w:spacing w:line="240" w:lineRule="auto"/>
        <w:rPr>
          <w:sz w:val="20"/>
          <w:szCs w:val="20"/>
          <w:lang w:val="en-US"/>
        </w:rPr>
      </w:pPr>
      <w:r w:rsidRPr="002C48AD">
        <w:rPr>
          <w:sz w:val="20"/>
          <w:szCs w:val="20"/>
          <w:lang w:val="en-US"/>
        </w:rPr>
        <w:t>SCMs can vary in chemical composition based on their source, requiring extra processing or mixing to meet necessary standards.</w:t>
      </w:r>
    </w:p>
    <w:p w:rsidR="0091050A" w:rsidRPr="002C48AD" w:rsidRDefault="0091050A" w:rsidP="0089407B">
      <w:pPr>
        <w:spacing w:line="240" w:lineRule="auto"/>
        <w:rPr>
          <w:sz w:val="20"/>
          <w:szCs w:val="20"/>
          <w:lang w:val="en-US"/>
        </w:rPr>
      </w:pPr>
      <w:r w:rsidRPr="002C48AD">
        <w:rPr>
          <w:sz w:val="20"/>
          <w:szCs w:val="20"/>
          <w:lang w:val="en-US"/>
        </w:rPr>
        <w:t>This variability can impact the strength and durability of cement products.</w:t>
      </w:r>
    </w:p>
    <w:p w:rsidR="0091050A" w:rsidRPr="002C48AD" w:rsidRDefault="0091050A" w:rsidP="0089407B">
      <w:pPr>
        <w:spacing w:line="240" w:lineRule="auto"/>
        <w:rPr>
          <w:sz w:val="20"/>
          <w:szCs w:val="20"/>
          <w:u w:val="single"/>
          <w:lang w:val="en-US"/>
        </w:rPr>
      </w:pPr>
      <w:r w:rsidRPr="002C48AD">
        <w:rPr>
          <w:sz w:val="20"/>
          <w:szCs w:val="20"/>
          <w:u w:val="single"/>
          <w:lang w:val="en-US"/>
        </w:rPr>
        <w:t>Env</w:t>
      </w:r>
      <w:r w:rsidR="008F0538" w:rsidRPr="002C48AD">
        <w:rPr>
          <w:sz w:val="20"/>
          <w:szCs w:val="20"/>
          <w:u w:val="single"/>
          <w:lang w:val="en-US"/>
        </w:rPr>
        <w:t>ironmental Effects</w:t>
      </w:r>
    </w:p>
    <w:p w:rsidR="0091050A" w:rsidRPr="002C48AD" w:rsidRDefault="0091050A" w:rsidP="0089407B">
      <w:pPr>
        <w:spacing w:line="240" w:lineRule="auto"/>
        <w:rPr>
          <w:sz w:val="20"/>
          <w:szCs w:val="20"/>
          <w:lang w:val="en-US"/>
        </w:rPr>
      </w:pPr>
      <w:r w:rsidRPr="002C48AD">
        <w:rPr>
          <w:sz w:val="20"/>
          <w:szCs w:val="20"/>
          <w:lang w:val="en-US"/>
        </w:rPr>
        <w:t>Producing and transporting SCMs can also have negative environmental impacts, including energy usage and emissions.</w:t>
      </w:r>
    </w:p>
    <w:p w:rsidR="0091050A" w:rsidRPr="002C48AD" w:rsidRDefault="0091050A" w:rsidP="0089407B">
      <w:pPr>
        <w:spacing w:line="240" w:lineRule="auto"/>
        <w:rPr>
          <w:sz w:val="20"/>
          <w:szCs w:val="20"/>
          <w:lang w:val="en-US"/>
        </w:rPr>
      </w:pPr>
      <w:r w:rsidRPr="002C48AD">
        <w:rPr>
          <w:sz w:val="20"/>
          <w:szCs w:val="20"/>
          <w:lang w:val="en-US"/>
        </w:rPr>
        <w:t xml:space="preserve">In comparison, </w:t>
      </w:r>
      <w:proofErr w:type="spellStart"/>
      <w:r w:rsidRPr="002C48AD">
        <w:rPr>
          <w:sz w:val="20"/>
          <w:szCs w:val="20"/>
          <w:lang w:val="en-US"/>
        </w:rPr>
        <w:t>biochar</w:t>
      </w:r>
      <w:proofErr w:type="spellEnd"/>
      <w:r w:rsidRPr="002C48AD">
        <w:rPr>
          <w:sz w:val="20"/>
          <w:szCs w:val="20"/>
          <w:lang w:val="en-US"/>
        </w:rPr>
        <w:t xml:space="preserve"> has clear benefits:</w:t>
      </w:r>
      <w:r w:rsidR="008F0538" w:rsidRPr="002C48AD">
        <w:rPr>
          <w:sz w:val="20"/>
          <w:szCs w:val="20"/>
          <w:lang w:val="en-US"/>
        </w:rPr>
        <w:t>-</w:t>
      </w:r>
    </w:p>
    <w:p w:rsidR="0091050A" w:rsidRPr="002C48AD" w:rsidRDefault="008F0538" w:rsidP="0089407B">
      <w:pPr>
        <w:spacing w:line="240" w:lineRule="auto"/>
        <w:rPr>
          <w:sz w:val="20"/>
          <w:szCs w:val="20"/>
          <w:lang w:val="en-US"/>
        </w:rPr>
      </w:pPr>
      <w:proofErr w:type="gramStart"/>
      <w:r w:rsidRPr="002C48AD">
        <w:rPr>
          <w:sz w:val="20"/>
          <w:szCs w:val="20"/>
          <w:u w:val="single"/>
          <w:lang w:val="en-US"/>
        </w:rPr>
        <w:t>Renewable Sources</w:t>
      </w:r>
      <w:r w:rsidRPr="002C48AD">
        <w:rPr>
          <w:sz w:val="20"/>
          <w:szCs w:val="20"/>
          <w:lang w:val="en-US"/>
        </w:rPr>
        <w:t>.</w:t>
      </w:r>
      <w:proofErr w:type="gramEnd"/>
      <w:r w:rsidR="0091050A" w:rsidRPr="002C48AD">
        <w:rPr>
          <w:sz w:val="20"/>
          <w:szCs w:val="20"/>
          <w:lang w:val="en-US"/>
        </w:rPr>
        <w:t xml:space="preserve"> </w:t>
      </w:r>
      <w:proofErr w:type="spellStart"/>
      <w:r w:rsidR="0091050A" w:rsidRPr="002C48AD">
        <w:rPr>
          <w:sz w:val="20"/>
          <w:szCs w:val="20"/>
          <w:lang w:val="en-US"/>
        </w:rPr>
        <w:t>Biochar</w:t>
      </w:r>
      <w:proofErr w:type="spellEnd"/>
      <w:r w:rsidR="0091050A" w:rsidRPr="002C48AD">
        <w:rPr>
          <w:sz w:val="20"/>
          <w:szCs w:val="20"/>
          <w:lang w:val="en-US"/>
        </w:rPr>
        <w:t xml:space="preserve"> comes from agricultural waste, forestry by-products, and organic materials, ensuring a renewable and plentiful supply.</w:t>
      </w:r>
    </w:p>
    <w:p w:rsidR="0091050A" w:rsidRPr="002C48AD" w:rsidRDefault="008F0538" w:rsidP="0089407B">
      <w:pPr>
        <w:spacing w:line="240" w:lineRule="auto"/>
        <w:rPr>
          <w:sz w:val="20"/>
          <w:szCs w:val="20"/>
          <w:lang w:val="en-US"/>
        </w:rPr>
      </w:pPr>
      <w:proofErr w:type="gramStart"/>
      <w:r w:rsidRPr="002C48AD">
        <w:rPr>
          <w:sz w:val="20"/>
          <w:szCs w:val="20"/>
          <w:u w:val="single"/>
          <w:lang w:val="en-US"/>
        </w:rPr>
        <w:t>Consistent Quality</w:t>
      </w:r>
      <w:r w:rsidRPr="002C48AD">
        <w:rPr>
          <w:sz w:val="20"/>
          <w:szCs w:val="20"/>
          <w:lang w:val="en-US"/>
        </w:rPr>
        <w:t>.</w:t>
      </w:r>
      <w:proofErr w:type="gramEnd"/>
      <w:r w:rsidR="0091050A" w:rsidRPr="002C48AD">
        <w:rPr>
          <w:sz w:val="20"/>
          <w:szCs w:val="20"/>
          <w:lang w:val="en-US"/>
        </w:rPr>
        <w:t xml:space="preserve"> Advanced </w:t>
      </w:r>
      <w:proofErr w:type="spellStart"/>
      <w:r w:rsidR="0091050A" w:rsidRPr="002C48AD">
        <w:rPr>
          <w:sz w:val="20"/>
          <w:szCs w:val="20"/>
          <w:lang w:val="en-US"/>
        </w:rPr>
        <w:t>pyrolysis</w:t>
      </w:r>
      <w:proofErr w:type="spellEnd"/>
      <w:r w:rsidR="0091050A" w:rsidRPr="002C48AD">
        <w:rPr>
          <w:sz w:val="20"/>
          <w:szCs w:val="20"/>
          <w:lang w:val="en-US"/>
        </w:rPr>
        <w:t xml:space="preserve"> methods enable good control of </w:t>
      </w:r>
      <w:proofErr w:type="spellStart"/>
      <w:r w:rsidR="0091050A" w:rsidRPr="002C48AD">
        <w:rPr>
          <w:sz w:val="20"/>
          <w:szCs w:val="20"/>
          <w:lang w:val="en-US"/>
        </w:rPr>
        <w:t>biochar</w:t>
      </w:r>
      <w:proofErr w:type="spellEnd"/>
      <w:r w:rsidR="0091050A" w:rsidRPr="002C48AD">
        <w:rPr>
          <w:sz w:val="20"/>
          <w:szCs w:val="20"/>
          <w:lang w:val="en-US"/>
        </w:rPr>
        <w:t xml:space="preserve"> properties, ensuring steady performance as a clinker substitute.</w:t>
      </w:r>
    </w:p>
    <w:p w:rsidR="0091050A" w:rsidRDefault="008F0538" w:rsidP="0089407B">
      <w:pPr>
        <w:spacing w:line="240" w:lineRule="auto"/>
        <w:rPr>
          <w:sz w:val="20"/>
          <w:szCs w:val="20"/>
          <w:lang w:val="en-US"/>
        </w:rPr>
      </w:pPr>
      <w:proofErr w:type="gramStart"/>
      <w:r w:rsidRPr="002C48AD">
        <w:rPr>
          <w:sz w:val="20"/>
          <w:szCs w:val="20"/>
          <w:u w:val="single"/>
          <w:lang w:val="en-US"/>
        </w:rPr>
        <w:t>Emission Decrease</w:t>
      </w:r>
      <w:r w:rsidRPr="002C48AD">
        <w:rPr>
          <w:sz w:val="20"/>
          <w:szCs w:val="20"/>
          <w:lang w:val="en-US"/>
        </w:rPr>
        <w:t>.</w:t>
      </w:r>
      <w:proofErr w:type="gramEnd"/>
      <w:r w:rsidRPr="002C48AD">
        <w:rPr>
          <w:sz w:val="20"/>
          <w:szCs w:val="20"/>
          <w:lang w:val="en-US"/>
        </w:rPr>
        <w:t xml:space="preserve"> </w:t>
      </w:r>
      <w:r w:rsidR="0091050A" w:rsidRPr="002C48AD">
        <w:rPr>
          <w:sz w:val="20"/>
          <w:szCs w:val="20"/>
          <w:lang w:val="en-US"/>
        </w:rPr>
        <w:t xml:space="preserve"> Replacing 5–10% of clinker with </w:t>
      </w:r>
      <w:proofErr w:type="spellStart"/>
      <w:r w:rsidR="0091050A" w:rsidRPr="002C48AD">
        <w:rPr>
          <w:sz w:val="20"/>
          <w:szCs w:val="20"/>
          <w:lang w:val="en-US"/>
        </w:rPr>
        <w:t>biochar</w:t>
      </w:r>
      <w:proofErr w:type="spellEnd"/>
      <w:r w:rsidR="0091050A" w:rsidRPr="002C48AD">
        <w:rPr>
          <w:sz w:val="20"/>
          <w:szCs w:val="20"/>
          <w:lang w:val="en-US"/>
        </w:rPr>
        <w:t xml:space="preserve"> can reduce CO₂ emissions from </w:t>
      </w:r>
      <w:proofErr w:type="spellStart"/>
      <w:r w:rsidR="0091050A" w:rsidRPr="002C48AD">
        <w:rPr>
          <w:sz w:val="20"/>
          <w:szCs w:val="20"/>
          <w:lang w:val="en-US"/>
        </w:rPr>
        <w:t>calcination</w:t>
      </w:r>
      <w:proofErr w:type="spellEnd"/>
      <w:r w:rsidR="0091050A" w:rsidRPr="002C48AD">
        <w:rPr>
          <w:sz w:val="20"/>
          <w:szCs w:val="20"/>
          <w:lang w:val="en-US"/>
        </w:rPr>
        <w:t xml:space="preserve"> by 5–8% while preserving over 95% of compressive strength, according to ASTM-compliant tests (Environmental Science &amp; Technology, 2023).</w:t>
      </w:r>
    </w:p>
    <w:p w:rsidR="0091050A" w:rsidRPr="00726F9C" w:rsidRDefault="008225D5" w:rsidP="0089407B">
      <w:pPr>
        <w:spacing w:line="240" w:lineRule="auto"/>
        <w:rPr>
          <w:b/>
          <w:i/>
          <w:sz w:val="20"/>
          <w:szCs w:val="20"/>
          <w:lang w:val="en-US"/>
        </w:rPr>
      </w:pPr>
      <w:proofErr w:type="gramStart"/>
      <w:r w:rsidRPr="00726F9C">
        <w:rPr>
          <w:b/>
          <w:i/>
          <w:sz w:val="20"/>
          <w:szCs w:val="20"/>
          <w:lang w:val="en-US"/>
        </w:rPr>
        <w:t>3.14</w:t>
      </w:r>
      <w:r w:rsidRPr="00726F9C">
        <w:rPr>
          <w:i/>
          <w:sz w:val="20"/>
          <w:szCs w:val="20"/>
          <w:lang w:val="en-US"/>
        </w:rPr>
        <w:t xml:space="preserve"> </w:t>
      </w:r>
      <w:r w:rsidR="0091050A" w:rsidRPr="00726F9C">
        <w:rPr>
          <w:i/>
          <w:sz w:val="20"/>
          <w:szCs w:val="20"/>
          <w:lang w:val="en-US"/>
        </w:rPr>
        <w:t xml:space="preserve"> </w:t>
      </w:r>
      <w:r w:rsidR="0091050A" w:rsidRPr="00726F9C">
        <w:rPr>
          <w:b/>
          <w:i/>
          <w:sz w:val="20"/>
          <w:szCs w:val="20"/>
          <w:lang w:val="en-US"/>
        </w:rPr>
        <w:t>Scalability</w:t>
      </w:r>
      <w:proofErr w:type="gramEnd"/>
      <w:r w:rsidR="0091050A" w:rsidRPr="00726F9C">
        <w:rPr>
          <w:b/>
          <w:i/>
          <w:sz w:val="20"/>
          <w:szCs w:val="20"/>
          <w:lang w:val="en-US"/>
        </w:rPr>
        <w:t xml:space="preserve"> and Integration</w:t>
      </w:r>
    </w:p>
    <w:p w:rsidR="0091050A" w:rsidRPr="002C48AD" w:rsidRDefault="0091050A" w:rsidP="0089407B">
      <w:pPr>
        <w:spacing w:line="240" w:lineRule="auto"/>
        <w:rPr>
          <w:sz w:val="20"/>
          <w:szCs w:val="20"/>
          <w:lang w:val="en-US"/>
        </w:rPr>
      </w:pPr>
      <w:proofErr w:type="spellStart"/>
      <w:r w:rsidRPr="002C48AD">
        <w:rPr>
          <w:sz w:val="20"/>
          <w:szCs w:val="20"/>
          <w:lang w:val="en-US"/>
        </w:rPr>
        <w:lastRenderedPageBreak/>
        <w:t>Biochar</w:t>
      </w:r>
      <w:proofErr w:type="spellEnd"/>
      <w:r w:rsidRPr="002C48AD">
        <w:rPr>
          <w:sz w:val="20"/>
          <w:szCs w:val="20"/>
          <w:lang w:val="en-US"/>
        </w:rPr>
        <w:t xml:space="preserve"> stands out for its scalability and easy integration into current industrial processes compared to hydrogen-based steelmaking and SCMs:</w:t>
      </w:r>
    </w:p>
    <w:p w:rsidR="0091050A" w:rsidRPr="002C48AD" w:rsidRDefault="0091050A" w:rsidP="0089407B">
      <w:pPr>
        <w:spacing w:line="240" w:lineRule="auto"/>
        <w:rPr>
          <w:sz w:val="20"/>
          <w:szCs w:val="20"/>
          <w:u w:val="single"/>
          <w:lang w:val="en-US"/>
        </w:rPr>
      </w:pPr>
      <w:r w:rsidRPr="002C48AD">
        <w:rPr>
          <w:sz w:val="20"/>
          <w:szCs w:val="20"/>
          <w:u w:val="single"/>
          <w:lang w:val="en-US"/>
        </w:rPr>
        <w:t xml:space="preserve">Abundant </w:t>
      </w:r>
      <w:proofErr w:type="spellStart"/>
      <w:r w:rsidRPr="002C48AD">
        <w:rPr>
          <w:sz w:val="20"/>
          <w:szCs w:val="20"/>
          <w:u w:val="single"/>
          <w:lang w:val="en-US"/>
        </w:rPr>
        <w:t>Feedstocks</w:t>
      </w:r>
      <w:proofErr w:type="spellEnd"/>
    </w:p>
    <w:p w:rsidR="0091050A" w:rsidRPr="002C48AD" w:rsidRDefault="0091050A" w:rsidP="0089407B">
      <w:pPr>
        <w:spacing w:line="240" w:lineRule="auto"/>
        <w:rPr>
          <w:sz w:val="20"/>
          <w:szCs w:val="20"/>
          <w:lang w:val="en-US"/>
        </w:rPr>
      </w:pPr>
      <w:proofErr w:type="spellStart"/>
      <w:r w:rsidRPr="002C48AD">
        <w:rPr>
          <w:sz w:val="20"/>
          <w:szCs w:val="20"/>
          <w:lang w:val="en-US"/>
        </w:rPr>
        <w:t>Biochar</w:t>
      </w:r>
      <w:proofErr w:type="spellEnd"/>
      <w:r w:rsidRPr="002C48AD">
        <w:rPr>
          <w:sz w:val="20"/>
          <w:szCs w:val="20"/>
          <w:lang w:val="en-US"/>
        </w:rPr>
        <w:t xml:space="preserve"> can be made from a variety of biomass sources, including crop residues. Residues, forestry by-products, and organic waste make it adaptable to different regions. The yearly global amount of agricultural residues is over 3 billion </w:t>
      </w:r>
      <w:proofErr w:type="spellStart"/>
      <w:r w:rsidRPr="002C48AD">
        <w:rPr>
          <w:sz w:val="20"/>
          <w:szCs w:val="20"/>
          <w:lang w:val="en-US"/>
        </w:rPr>
        <w:t>tonnes</w:t>
      </w:r>
      <w:proofErr w:type="spellEnd"/>
      <w:r w:rsidRPr="002C48AD">
        <w:rPr>
          <w:sz w:val="20"/>
          <w:szCs w:val="20"/>
          <w:lang w:val="en-US"/>
        </w:rPr>
        <w:t xml:space="preserve">. This gives a good and sustainable supply for making </w:t>
      </w:r>
      <w:proofErr w:type="spellStart"/>
      <w:r w:rsidRPr="002C48AD">
        <w:rPr>
          <w:sz w:val="20"/>
          <w:szCs w:val="20"/>
          <w:lang w:val="en-US"/>
        </w:rPr>
        <w:t>biochar</w:t>
      </w:r>
      <w:proofErr w:type="spellEnd"/>
      <w:r w:rsidRPr="002C48AD">
        <w:rPr>
          <w:sz w:val="20"/>
          <w:szCs w:val="20"/>
          <w:lang w:val="en-US"/>
        </w:rPr>
        <w:t xml:space="preserve"> on a large scale (International </w:t>
      </w:r>
      <w:proofErr w:type="spellStart"/>
      <w:r w:rsidRPr="002C48AD">
        <w:rPr>
          <w:sz w:val="20"/>
          <w:szCs w:val="20"/>
          <w:lang w:val="en-US"/>
        </w:rPr>
        <w:t>Biochar</w:t>
      </w:r>
      <w:proofErr w:type="spellEnd"/>
      <w:r w:rsidRPr="002C48AD">
        <w:rPr>
          <w:sz w:val="20"/>
          <w:szCs w:val="20"/>
          <w:lang w:val="en-US"/>
        </w:rPr>
        <w:t xml:space="preserve"> Initiative, 2023).</w:t>
      </w:r>
    </w:p>
    <w:p w:rsidR="0091050A" w:rsidRPr="002C48AD" w:rsidRDefault="0091050A" w:rsidP="0089407B">
      <w:pPr>
        <w:spacing w:line="240" w:lineRule="auto"/>
        <w:rPr>
          <w:sz w:val="20"/>
          <w:szCs w:val="20"/>
          <w:u w:val="single"/>
          <w:lang w:val="en-US"/>
        </w:rPr>
      </w:pPr>
      <w:r w:rsidRPr="002C48AD">
        <w:rPr>
          <w:sz w:val="20"/>
          <w:szCs w:val="20"/>
          <w:u w:val="single"/>
          <w:lang w:val="en-US"/>
        </w:rPr>
        <w:t>Minimal Disr</w:t>
      </w:r>
      <w:r w:rsidR="008F0538" w:rsidRPr="002C48AD">
        <w:rPr>
          <w:sz w:val="20"/>
          <w:szCs w:val="20"/>
          <w:u w:val="single"/>
          <w:lang w:val="en-US"/>
        </w:rPr>
        <w:t>uption</w:t>
      </w:r>
    </w:p>
    <w:p w:rsidR="0091050A" w:rsidRPr="002C48AD" w:rsidRDefault="0091050A" w:rsidP="0089407B">
      <w:pPr>
        <w:spacing w:line="240" w:lineRule="auto"/>
        <w:rPr>
          <w:sz w:val="20"/>
          <w:szCs w:val="20"/>
          <w:lang w:val="en-US"/>
        </w:rPr>
      </w:pPr>
      <w:proofErr w:type="spellStart"/>
      <w:r w:rsidRPr="002C48AD">
        <w:rPr>
          <w:sz w:val="20"/>
          <w:szCs w:val="20"/>
          <w:lang w:val="en-US"/>
        </w:rPr>
        <w:t>Biochar</w:t>
      </w:r>
      <w:proofErr w:type="spellEnd"/>
      <w:r w:rsidRPr="002C48AD">
        <w:rPr>
          <w:sz w:val="20"/>
          <w:szCs w:val="20"/>
          <w:lang w:val="en-US"/>
        </w:rPr>
        <w:t xml:space="preserve"> needs few changes to current systems. For example, it can go straight into blast furnaces or mix with traditional fuels in cement kilns without major adjustments.</w:t>
      </w:r>
    </w:p>
    <w:p w:rsidR="0091050A" w:rsidRPr="002C48AD" w:rsidRDefault="008F0538" w:rsidP="0089407B">
      <w:pPr>
        <w:spacing w:line="240" w:lineRule="auto"/>
        <w:rPr>
          <w:sz w:val="20"/>
          <w:szCs w:val="20"/>
          <w:u w:val="single"/>
          <w:lang w:val="en-US"/>
        </w:rPr>
      </w:pPr>
      <w:r w:rsidRPr="002C48AD">
        <w:rPr>
          <w:sz w:val="20"/>
          <w:szCs w:val="20"/>
          <w:u w:val="single"/>
          <w:lang w:val="en-US"/>
        </w:rPr>
        <w:t>Regional Flexibility</w:t>
      </w:r>
    </w:p>
    <w:p w:rsidR="0091050A" w:rsidRPr="002C48AD" w:rsidRDefault="0091050A" w:rsidP="0089407B">
      <w:pPr>
        <w:spacing w:line="240" w:lineRule="auto"/>
        <w:rPr>
          <w:sz w:val="20"/>
          <w:szCs w:val="20"/>
          <w:lang w:val="en-US"/>
        </w:rPr>
      </w:pPr>
      <w:proofErr w:type="spellStart"/>
      <w:r w:rsidRPr="002C48AD">
        <w:rPr>
          <w:sz w:val="20"/>
          <w:szCs w:val="20"/>
          <w:lang w:val="en-US"/>
        </w:rPr>
        <w:t>Biochar</w:t>
      </w:r>
      <w:proofErr w:type="spellEnd"/>
      <w:r w:rsidRPr="002C48AD">
        <w:rPr>
          <w:sz w:val="20"/>
          <w:szCs w:val="20"/>
          <w:lang w:val="en-US"/>
        </w:rPr>
        <w:t xml:space="preserve"> production can be done locally, which cuts down on transport costs and emissions. This makes it easier for developing countries to use </w:t>
      </w:r>
      <w:proofErr w:type="spellStart"/>
      <w:r w:rsidRPr="002C48AD">
        <w:rPr>
          <w:sz w:val="20"/>
          <w:szCs w:val="20"/>
          <w:lang w:val="en-US"/>
        </w:rPr>
        <w:t>biochar</w:t>
      </w:r>
      <w:proofErr w:type="spellEnd"/>
      <w:r w:rsidRPr="002C48AD">
        <w:rPr>
          <w:sz w:val="20"/>
          <w:szCs w:val="20"/>
          <w:lang w:val="en-US"/>
        </w:rPr>
        <w:t xml:space="preserve"> as a low-cost way to lower carbon emissions.</w:t>
      </w:r>
    </w:p>
    <w:p w:rsidR="0091050A" w:rsidRPr="002C48AD" w:rsidRDefault="008225D5" w:rsidP="0089407B">
      <w:pPr>
        <w:spacing w:line="240" w:lineRule="auto"/>
        <w:rPr>
          <w:b/>
          <w:sz w:val="20"/>
          <w:szCs w:val="20"/>
          <w:lang w:val="en-US"/>
        </w:rPr>
      </w:pPr>
      <w:proofErr w:type="gramStart"/>
      <w:r w:rsidRPr="002C48AD">
        <w:rPr>
          <w:b/>
          <w:sz w:val="20"/>
          <w:szCs w:val="20"/>
          <w:lang w:val="en-US"/>
        </w:rPr>
        <w:t>3.15</w:t>
      </w:r>
      <w:r w:rsidRPr="002C48AD">
        <w:rPr>
          <w:sz w:val="20"/>
          <w:szCs w:val="20"/>
          <w:lang w:val="en-US"/>
        </w:rPr>
        <w:t xml:space="preserve"> </w:t>
      </w:r>
      <w:r w:rsidR="0091050A" w:rsidRPr="002C48AD">
        <w:rPr>
          <w:sz w:val="20"/>
          <w:szCs w:val="20"/>
          <w:lang w:val="en-US"/>
        </w:rPr>
        <w:t xml:space="preserve"> </w:t>
      </w:r>
      <w:r w:rsidR="0091050A" w:rsidRPr="00726F9C">
        <w:rPr>
          <w:b/>
          <w:i/>
          <w:sz w:val="20"/>
          <w:szCs w:val="20"/>
          <w:lang w:val="en-US"/>
        </w:rPr>
        <w:t>Economic</w:t>
      </w:r>
      <w:proofErr w:type="gramEnd"/>
      <w:r w:rsidR="0091050A" w:rsidRPr="00726F9C">
        <w:rPr>
          <w:b/>
          <w:i/>
          <w:sz w:val="20"/>
          <w:szCs w:val="20"/>
          <w:lang w:val="en-US"/>
        </w:rPr>
        <w:t xml:space="preserve"> Feasibility</w:t>
      </w:r>
    </w:p>
    <w:p w:rsidR="0091050A" w:rsidRPr="002C48AD" w:rsidRDefault="0091050A" w:rsidP="0089407B">
      <w:pPr>
        <w:spacing w:line="240" w:lineRule="auto"/>
        <w:rPr>
          <w:sz w:val="20"/>
          <w:szCs w:val="20"/>
          <w:lang w:val="en-US"/>
        </w:rPr>
      </w:pPr>
      <w:r w:rsidRPr="002C48AD">
        <w:rPr>
          <w:sz w:val="20"/>
          <w:szCs w:val="20"/>
          <w:lang w:val="en-US"/>
        </w:rPr>
        <w:t xml:space="preserve">A cost comparison shows </w:t>
      </w:r>
      <w:proofErr w:type="spellStart"/>
      <w:r w:rsidRPr="002C48AD">
        <w:rPr>
          <w:sz w:val="20"/>
          <w:szCs w:val="20"/>
          <w:lang w:val="en-US"/>
        </w:rPr>
        <w:t>biochar</w:t>
      </w:r>
      <w:proofErr w:type="spellEnd"/>
      <w:r w:rsidRPr="002C48AD">
        <w:rPr>
          <w:sz w:val="20"/>
          <w:szCs w:val="20"/>
          <w:lang w:val="en-US"/>
        </w:rPr>
        <w:t xml:space="preserve"> is practical:</w:t>
      </w:r>
      <w:r w:rsidR="008F0538" w:rsidRPr="002C48AD">
        <w:rPr>
          <w:sz w:val="20"/>
          <w:szCs w:val="20"/>
          <w:lang w:val="en-US"/>
        </w:rPr>
        <w:t>-</w:t>
      </w:r>
    </w:p>
    <w:p w:rsidR="0091050A" w:rsidRPr="002C48AD" w:rsidRDefault="0091050A" w:rsidP="0089407B">
      <w:pPr>
        <w:spacing w:line="240" w:lineRule="auto"/>
        <w:rPr>
          <w:sz w:val="20"/>
          <w:szCs w:val="20"/>
          <w:u w:val="single"/>
          <w:lang w:val="en-US"/>
        </w:rPr>
      </w:pPr>
      <w:r w:rsidRPr="002C48AD">
        <w:rPr>
          <w:sz w:val="20"/>
          <w:szCs w:val="20"/>
          <w:u w:val="single"/>
          <w:lang w:val="en-US"/>
        </w:rPr>
        <w:t>Hydrogen-Based Steelmaking</w:t>
      </w:r>
    </w:p>
    <w:p w:rsidR="0091050A" w:rsidRPr="002C48AD" w:rsidRDefault="0091050A" w:rsidP="0089407B">
      <w:pPr>
        <w:spacing w:line="240" w:lineRule="auto"/>
        <w:rPr>
          <w:sz w:val="20"/>
          <w:szCs w:val="20"/>
          <w:lang w:val="en-US"/>
        </w:rPr>
      </w:pPr>
      <w:r w:rsidRPr="002C48AD">
        <w:rPr>
          <w:sz w:val="20"/>
          <w:szCs w:val="20"/>
          <w:lang w:val="en-US"/>
        </w:rPr>
        <w:t xml:space="preserve">Involves high capital and operating costs, with </w:t>
      </w:r>
      <w:proofErr w:type="spellStart"/>
      <w:r w:rsidRPr="002C48AD">
        <w:rPr>
          <w:sz w:val="20"/>
          <w:szCs w:val="20"/>
          <w:lang w:val="en-US"/>
        </w:rPr>
        <w:t>decarbonisation</w:t>
      </w:r>
      <w:proofErr w:type="spellEnd"/>
      <w:r w:rsidRPr="002C48AD">
        <w:rPr>
          <w:sz w:val="20"/>
          <w:szCs w:val="20"/>
          <w:lang w:val="en-US"/>
        </w:rPr>
        <w:t xml:space="preserve"> expenses estimated at $500–$800 for each </w:t>
      </w:r>
      <w:proofErr w:type="spellStart"/>
      <w:r w:rsidRPr="002C48AD">
        <w:rPr>
          <w:sz w:val="20"/>
          <w:szCs w:val="20"/>
          <w:lang w:val="en-US"/>
        </w:rPr>
        <w:t>tonne</w:t>
      </w:r>
      <w:proofErr w:type="spellEnd"/>
      <w:r w:rsidRPr="002C48AD">
        <w:rPr>
          <w:sz w:val="20"/>
          <w:szCs w:val="20"/>
          <w:lang w:val="en-US"/>
        </w:rPr>
        <w:t xml:space="preserve"> of CO₂ reduced (International Energy Agency, 2023).</w:t>
      </w:r>
    </w:p>
    <w:p w:rsidR="0091050A" w:rsidRPr="002C48AD" w:rsidRDefault="008F0538" w:rsidP="0089407B">
      <w:pPr>
        <w:spacing w:line="240" w:lineRule="auto"/>
        <w:rPr>
          <w:sz w:val="20"/>
          <w:szCs w:val="20"/>
          <w:u w:val="single"/>
          <w:lang w:val="en-US"/>
        </w:rPr>
      </w:pPr>
      <w:proofErr w:type="spellStart"/>
      <w:r w:rsidRPr="002C48AD">
        <w:rPr>
          <w:sz w:val="20"/>
          <w:szCs w:val="20"/>
          <w:u w:val="single"/>
          <w:lang w:val="en-US"/>
        </w:rPr>
        <w:t>Biochar</w:t>
      </w:r>
      <w:proofErr w:type="spellEnd"/>
      <w:r w:rsidRPr="002C48AD">
        <w:rPr>
          <w:sz w:val="20"/>
          <w:szCs w:val="20"/>
          <w:u w:val="single"/>
          <w:lang w:val="en-US"/>
        </w:rPr>
        <w:t xml:space="preserve"> Integration</w:t>
      </w:r>
    </w:p>
    <w:p w:rsidR="0091050A" w:rsidRPr="002C48AD" w:rsidRDefault="0091050A" w:rsidP="0089407B">
      <w:pPr>
        <w:spacing w:line="240" w:lineRule="auto"/>
        <w:rPr>
          <w:sz w:val="20"/>
          <w:szCs w:val="20"/>
          <w:lang w:val="en-US"/>
        </w:rPr>
      </w:pPr>
      <w:r w:rsidRPr="002C48AD">
        <w:rPr>
          <w:sz w:val="20"/>
          <w:szCs w:val="20"/>
          <w:lang w:val="en-US"/>
        </w:rPr>
        <w:t xml:space="preserve">Provides a more affordable option, with costs for reducing CO₂ ranging from $100–$200 per </w:t>
      </w:r>
      <w:proofErr w:type="spellStart"/>
      <w:r w:rsidRPr="002C48AD">
        <w:rPr>
          <w:sz w:val="20"/>
          <w:szCs w:val="20"/>
          <w:lang w:val="en-US"/>
        </w:rPr>
        <w:t>tonne</w:t>
      </w:r>
      <w:proofErr w:type="spellEnd"/>
      <w:r w:rsidRPr="002C48AD">
        <w:rPr>
          <w:sz w:val="20"/>
          <w:szCs w:val="20"/>
          <w:lang w:val="en-US"/>
        </w:rPr>
        <w:t>, including production expenses and carbon credit income.</w:t>
      </w:r>
    </w:p>
    <w:p w:rsidR="0091050A" w:rsidRPr="002C48AD" w:rsidRDefault="0091050A" w:rsidP="0089407B">
      <w:pPr>
        <w:spacing w:line="240" w:lineRule="auto"/>
        <w:rPr>
          <w:b/>
          <w:sz w:val="20"/>
          <w:szCs w:val="20"/>
          <w:lang w:val="en-US"/>
        </w:rPr>
      </w:pPr>
      <w:r w:rsidRPr="002C48AD">
        <w:rPr>
          <w:b/>
          <w:sz w:val="20"/>
          <w:szCs w:val="20"/>
          <w:lang w:val="en-US"/>
        </w:rPr>
        <w:t>Scientific Validation</w:t>
      </w:r>
    </w:p>
    <w:p w:rsidR="0091050A" w:rsidRPr="002C48AD" w:rsidRDefault="008F0538" w:rsidP="0089407B">
      <w:pPr>
        <w:spacing w:line="240" w:lineRule="auto"/>
        <w:rPr>
          <w:sz w:val="20"/>
          <w:szCs w:val="20"/>
          <w:u w:val="single"/>
          <w:lang w:val="en-US"/>
        </w:rPr>
      </w:pPr>
      <w:r w:rsidRPr="002C48AD">
        <w:rPr>
          <w:sz w:val="20"/>
          <w:szCs w:val="20"/>
          <w:u w:val="single"/>
          <w:lang w:val="en-US"/>
        </w:rPr>
        <w:t>Real-World Trials</w:t>
      </w:r>
    </w:p>
    <w:p w:rsidR="0091050A" w:rsidRPr="002C48AD" w:rsidRDefault="0091050A" w:rsidP="0089407B">
      <w:pPr>
        <w:spacing w:line="240" w:lineRule="auto"/>
        <w:rPr>
          <w:sz w:val="20"/>
          <w:szCs w:val="20"/>
          <w:lang w:val="en-US"/>
        </w:rPr>
      </w:pPr>
      <w:r w:rsidRPr="002C48AD">
        <w:rPr>
          <w:sz w:val="20"/>
          <w:szCs w:val="20"/>
          <w:lang w:val="en-US"/>
        </w:rPr>
        <w:t xml:space="preserve">Pilot projects using </w:t>
      </w:r>
      <w:proofErr w:type="spellStart"/>
      <w:r w:rsidRPr="002C48AD">
        <w:rPr>
          <w:sz w:val="20"/>
          <w:szCs w:val="20"/>
          <w:lang w:val="en-US"/>
        </w:rPr>
        <w:t>biochar</w:t>
      </w:r>
      <w:proofErr w:type="spellEnd"/>
      <w:r w:rsidRPr="002C48AD">
        <w:rPr>
          <w:sz w:val="20"/>
          <w:szCs w:val="20"/>
          <w:lang w:val="en-US"/>
        </w:rPr>
        <w:t xml:space="preserve"> in steel and cement production have shown reduced emissions, better efficiency, and little effect on product quality.</w:t>
      </w:r>
    </w:p>
    <w:p w:rsidR="0091050A" w:rsidRPr="002C48AD" w:rsidRDefault="0091050A" w:rsidP="0089407B">
      <w:pPr>
        <w:spacing w:line="240" w:lineRule="auto"/>
        <w:rPr>
          <w:sz w:val="20"/>
          <w:szCs w:val="20"/>
          <w:u w:val="single"/>
          <w:lang w:val="en-US"/>
        </w:rPr>
      </w:pPr>
      <w:r w:rsidRPr="002C48AD">
        <w:rPr>
          <w:sz w:val="20"/>
          <w:szCs w:val="20"/>
          <w:u w:val="single"/>
          <w:lang w:val="en-US"/>
        </w:rPr>
        <w:t>Lifecycle Benefits</w:t>
      </w:r>
    </w:p>
    <w:p w:rsidR="003D14A9" w:rsidRPr="002C48AD" w:rsidRDefault="0091050A" w:rsidP="0089407B">
      <w:pPr>
        <w:spacing w:line="240" w:lineRule="auto"/>
        <w:rPr>
          <w:sz w:val="20"/>
          <w:szCs w:val="20"/>
          <w:lang w:val="en-US"/>
        </w:rPr>
      </w:pPr>
      <w:r w:rsidRPr="002C48AD">
        <w:rPr>
          <w:sz w:val="20"/>
          <w:szCs w:val="20"/>
          <w:lang w:val="en-US"/>
        </w:rPr>
        <w:t xml:space="preserve">Comparative lifecycle assessments indicate that </w:t>
      </w:r>
      <w:proofErr w:type="spellStart"/>
      <w:r w:rsidRPr="002C48AD">
        <w:rPr>
          <w:sz w:val="20"/>
          <w:szCs w:val="20"/>
          <w:lang w:val="en-US"/>
        </w:rPr>
        <w:t>biochar</w:t>
      </w:r>
      <w:proofErr w:type="spellEnd"/>
      <w:r w:rsidRPr="002C48AD">
        <w:rPr>
          <w:sz w:val="20"/>
          <w:szCs w:val="20"/>
          <w:lang w:val="en-US"/>
        </w:rPr>
        <w:t xml:space="preserve"> is better than hydrogen and SCMs for net carbon sequestration and overall environmental results.</w:t>
      </w:r>
    </w:p>
    <w:p w:rsidR="00DC3C0F" w:rsidRPr="002C48AD" w:rsidRDefault="002C48AD" w:rsidP="00DC3C0F">
      <w:pPr>
        <w:spacing w:line="240" w:lineRule="auto"/>
        <w:rPr>
          <w:b/>
          <w:sz w:val="20"/>
          <w:szCs w:val="20"/>
          <w:lang w:val="en-US"/>
        </w:rPr>
      </w:pPr>
      <w:r>
        <w:rPr>
          <w:b/>
          <w:sz w:val="20"/>
          <w:szCs w:val="20"/>
          <w:lang w:val="en-US"/>
        </w:rPr>
        <w:t xml:space="preserve">3.16   </w:t>
      </w:r>
      <w:r w:rsidR="00DC3C0F" w:rsidRPr="00726F9C">
        <w:rPr>
          <w:b/>
          <w:i/>
          <w:sz w:val="20"/>
          <w:szCs w:val="20"/>
          <w:lang w:val="en-US"/>
        </w:rPr>
        <w:t xml:space="preserve">Economic </w:t>
      </w:r>
      <w:proofErr w:type="spellStart"/>
      <w:r w:rsidR="00DC3C0F" w:rsidRPr="00726F9C">
        <w:rPr>
          <w:b/>
          <w:i/>
          <w:sz w:val="20"/>
          <w:szCs w:val="20"/>
          <w:lang w:val="en-US"/>
        </w:rPr>
        <w:t>Modelling</w:t>
      </w:r>
      <w:proofErr w:type="spellEnd"/>
      <w:r w:rsidR="00DC3C0F" w:rsidRPr="00726F9C">
        <w:rPr>
          <w:b/>
          <w:i/>
          <w:sz w:val="20"/>
          <w:szCs w:val="20"/>
          <w:lang w:val="en-US"/>
        </w:rPr>
        <w:t xml:space="preserve"> with Sensitivity Analysis</w:t>
      </w:r>
      <w:r w:rsidR="00DC3C0F" w:rsidRPr="002C48AD">
        <w:rPr>
          <w:b/>
          <w:sz w:val="20"/>
          <w:szCs w:val="20"/>
          <w:lang w:val="en-US"/>
        </w:rPr>
        <w:t xml:space="preserve">  </w:t>
      </w:r>
    </w:p>
    <w:p w:rsidR="00DC3C0F" w:rsidRPr="002C48AD" w:rsidRDefault="002C48AD" w:rsidP="00DC3C0F">
      <w:pPr>
        <w:spacing w:line="240" w:lineRule="auto"/>
        <w:rPr>
          <w:b/>
          <w:sz w:val="20"/>
          <w:szCs w:val="20"/>
          <w:lang w:val="en-US"/>
        </w:rPr>
      </w:pPr>
      <w:r>
        <w:rPr>
          <w:b/>
          <w:sz w:val="20"/>
          <w:szCs w:val="20"/>
          <w:lang w:val="en-US"/>
        </w:rPr>
        <w:t>3.161</w:t>
      </w:r>
      <w:r w:rsidR="00DC3C0F" w:rsidRPr="002C48AD">
        <w:rPr>
          <w:b/>
          <w:sz w:val="20"/>
          <w:szCs w:val="20"/>
          <w:lang w:val="en-US"/>
        </w:rPr>
        <w:t xml:space="preserve"> </w:t>
      </w:r>
      <w:proofErr w:type="gramStart"/>
      <w:r w:rsidR="00DC3C0F" w:rsidRPr="002C48AD">
        <w:rPr>
          <w:b/>
          <w:sz w:val="20"/>
          <w:szCs w:val="20"/>
          <w:lang w:val="en-US"/>
        </w:rPr>
        <w:t>Cost-</w:t>
      </w:r>
      <w:proofErr w:type="gramEnd"/>
      <w:r w:rsidR="00DC3C0F" w:rsidRPr="002C48AD">
        <w:rPr>
          <w:b/>
          <w:sz w:val="20"/>
          <w:szCs w:val="20"/>
          <w:lang w:val="en-US"/>
        </w:rPr>
        <w:t xml:space="preserve">Benefit Analysis  </w:t>
      </w:r>
    </w:p>
    <w:p w:rsidR="00DC3C0F" w:rsidRPr="002C48AD" w:rsidRDefault="00DC3C0F" w:rsidP="00DC3C0F">
      <w:pPr>
        <w:spacing w:line="240" w:lineRule="auto"/>
        <w:rPr>
          <w:sz w:val="20"/>
          <w:szCs w:val="20"/>
          <w:lang w:val="en-US"/>
        </w:rPr>
      </w:pPr>
      <w:r w:rsidRPr="002C48AD">
        <w:rPr>
          <w:sz w:val="20"/>
          <w:szCs w:val="20"/>
          <w:lang w:val="en-US"/>
        </w:rPr>
        <w:t xml:space="preserve">For large-scale use of engineered </w:t>
      </w:r>
      <w:proofErr w:type="spellStart"/>
      <w:r w:rsidRPr="002C48AD">
        <w:rPr>
          <w:sz w:val="20"/>
          <w:szCs w:val="20"/>
          <w:lang w:val="en-US"/>
        </w:rPr>
        <w:t>biochar</w:t>
      </w:r>
      <w:proofErr w:type="spellEnd"/>
      <w:r w:rsidRPr="002C48AD">
        <w:rPr>
          <w:sz w:val="20"/>
          <w:szCs w:val="20"/>
          <w:lang w:val="en-US"/>
        </w:rPr>
        <w:t xml:space="preserve"> in the steel and cement sectors, economic feasibility is essential. This part includes a thorough analysis to measure the financial benefits of including </w:t>
      </w:r>
      <w:proofErr w:type="spellStart"/>
      <w:r w:rsidRPr="002C48AD">
        <w:rPr>
          <w:sz w:val="20"/>
          <w:szCs w:val="20"/>
          <w:lang w:val="en-US"/>
        </w:rPr>
        <w:t>biochar</w:t>
      </w:r>
      <w:proofErr w:type="spellEnd"/>
      <w:r w:rsidRPr="002C48AD">
        <w:rPr>
          <w:sz w:val="20"/>
          <w:szCs w:val="20"/>
          <w:lang w:val="en-US"/>
        </w:rPr>
        <w:t>.</w:t>
      </w:r>
    </w:p>
    <w:p w:rsidR="00DC3C0F" w:rsidRPr="002C48AD" w:rsidRDefault="00DC3C0F" w:rsidP="00DC3C0F">
      <w:pPr>
        <w:spacing w:line="240" w:lineRule="auto"/>
        <w:rPr>
          <w:sz w:val="20"/>
          <w:szCs w:val="20"/>
          <w:lang w:val="en-US"/>
        </w:rPr>
      </w:pPr>
      <w:r w:rsidRPr="002C48AD">
        <w:rPr>
          <w:b/>
          <w:sz w:val="20"/>
          <w:szCs w:val="20"/>
          <w:lang w:val="en-US"/>
        </w:rPr>
        <w:t>Production Costs</w:t>
      </w:r>
      <w:r w:rsidRPr="002C48AD">
        <w:rPr>
          <w:sz w:val="20"/>
          <w:szCs w:val="20"/>
          <w:lang w:val="en-US"/>
        </w:rPr>
        <w:t xml:space="preserve"> </w:t>
      </w:r>
    </w:p>
    <w:p w:rsidR="00DC3C0F" w:rsidRPr="002C48AD" w:rsidRDefault="00DC3C0F" w:rsidP="00DC3C0F">
      <w:pPr>
        <w:spacing w:line="240" w:lineRule="auto"/>
        <w:rPr>
          <w:sz w:val="20"/>
          <w:szCs w:val="20"/>
          <w:lang w:val="en-US"/>
        </w:rPr>
      </w:pPr>
      <w:r w:rsidRPr="002C48AD">
        <w:rPr>
          <w:sz w:val="20"/>
          <w:szCs w:val="20"/>
          <w:lang w:val="en-US"/>
        </w:rPr>
        <w:t xml:space="preserve">Estimated costs for making </w:t>
      </w:r>
      <w:proofErr w:type="spellStart"/>
      <w:r w:rsidRPr="002C48AD">
        <w:rPr>
          <w:sz w:val="20"/>
          <w:szCs w:val="20"/>
          <w:lang w:val="en-US"/>
        </w:rPr>
        <w:t>biochar</w:t>
      </w:r>
      <w:proofErr w:type="spellEnd"/>
      <w:r w:rsidRPr="002C48AD">
        <w:rPr>
          <w:sz w:val="20"/>
          <w:szCs w:val="20"/>
          <w:lang w:val="en-US"/>
        </w:rPr>
        <w:t xml:space="preserve"> range from $300 to $500 per </w:t>
      </w:r>
      <w:proofErr w:type="spellStart"/>
      <w:r w:rsidRPr="002C48AD">
        <w:rPr>
          <w:sz w:val="20"/>
          <w:szCs w:val="20"/>
          <w:lang w:val="en-US"/>
        </w:rPr>
        <w:t>tonne</w:t>
      </w:r>
      <w:proofErr w:type="spellEnd"/>
      <w:r w:rsidRPr="002C48AD">
        <w:rPr>
          <w:sz w:val="20"/>
          <w:szCs w:val="20"/>
          <w:lang w:val="en-US"/>
        </w:rPr>
        <w:t xml:space="preserve">. These costs vary based on the type of feedstock, the method of </w:t>
      </w:r>
      <w:proofErr w:type="spellStart"/>
      <w:r w:rsidRPr="002C48AD">
        <w:rPr>
          <w:sz w:val="20"/>
          <w:szCs w:val="20"/>
          <w:lang w:val="en-US"/>
        </w:rPr>
        <w:t>pyrolysis</w:t>
      </w:r>
      <w:proofErr w:type="spellEnd"/>
      <w:r w:rsidRPr="002C48AD">
        <w:rPr>
          <w:sz w:val="20"/>
          <w:szCs w:val="20"/>
          <w:lang w:val="en-US"/>
        </w:rPr>
        <w:t xml:space="preserve">, and the scale of production. Using agricultural leftovers like rice husks and sawdust helps lower these costs (International </w:t>
      </w:r>
      <w:proofErr w:type="spellStart"/>
      <w:r w:rsidRPr="002C48AD">
        <w:rPr>
          <w:sz w:val="20"/>
          <w:szCs w:val="20"/>
          <w:lang w:val="en-US"/>
        </w:rPr>
        <w:t>Biochar</w:t>
      </w:r>
      <w:proofErr w:type="spellEnd"/>
      <w:r w:rsidRPr="002C48AD">
        <w:rPr>
          <w:sz w:val="20"/>
          <w:szCs w:val="20"/>
          <w:lang w:val="en-US"/>
        </w:rPr>
        <w:t xml:space="preserve"> Initiative, 2023).  </w:t>
      </w:r>
    </w:p>
    <w:p w:rsidR="00DC3C0F" w:rsidRPr="002C48AD" w:rsidRDefault="00DC3C0F" w:rsidP="00DC3C0F">
      <w:pPr>
        <w:spacing w:line="240" w:lineRule="auto"/>
        <w:rPr>
          <w:sz w:val="20"/>
          <w:szCs w:val="20"/>
          <w:lang w:val="en-US"/>
        </w:rPr>
      </w:pPr>
      <w:r w:rsidRPr="002C48AD">
        <w:rPr>
          <w:sz w:val="20"/>
          <w:szCs w:val="20"/>
          <w:lang w:val="en-US"/>
        </w:rPr>
        <w:t xml:space="preserve">Making </w:t>
      </w:r>
      <w:proofErr w:type="spellStart"/>
      <w:r w:rsidRPr="002C48AD">
        <w:rPr>
          <w:sz w:val="20"/>
          <w:szCs w:val="20"/>
          <w:lang w:val="en-US"/>
        </w:rPr>
        <w:t>biochar</w:t>
      </w:r>
      <w:proofErr w:type="spellEnd"/>
      <w:r w:rsidRPr="002C48AD">
        <w:rPr>
          <w:sz w:val="20"/>
          <w:szCs w:val="20"/>
          <w:lang w:val="en-US"/>
        </w:rPr>
        <w:t xml:space="preserve"> close to where it is used in industries helps cut transportation costs, lowering total expenses.</w:t>
      </w:r>
    </w:p>
    <w:p w:rsidR="00DC3C0F" w:rsidRPr="002C48AD" w:rsidRDefault="00DC3C0F" w:rsidP="00DC3C0F">
      <w:pPr>
        <w:spacing w:line="240" w:lineRule="auto"/>
        <w:rPr>
          <w:sz w:val="20"/>
          <w:szCs w:val="20"/>
          <w:lang w:val="en-US"/>
        </w:rPr>
      </w:pPr>
      <w:r w:rsidRPr="002C48AD">
        <w:rPr>
          <w:b/>
          <w:sz w:val="20"/>
          <w:szCs w:val="20"/>
          <w:lang w:val="en-US"/>
        </w:rPr>
        <w:t>Operational Savings</w:t>
      </w:r>
      <w:r w:rsidRPr="002C48AD">
        <w:rPr>
          <w:sz w:val="20"/>
          <w:szCs w:val="20"/>
          <w:lang w:val="en-US"/>
        </w:rPr>
        <w:t xml:space="preserve">  </w:t>
      </w:r>
    </w:p>
    <w:p w:rsidR="00DC3C0F" w:rsidRPr="002C48AD" w:rsidRDefault="00DC3C0F" w:rsidP="00DC3C0F">
      <w:pPr>
        <w:spacing w:line="240" w:lineRule="auto"/>
        <w:rPr>
          <w:sz w:val="20"/>
          <w:szCs w:val="20"/>
          <w:u w:val="single"/>
          <w:lang w:val="en-US"/>
        </w:rPr>
      </w:pPr>
      <w:r w:rsidRPr="002C48AD">
        <w:rPr>
          <w:sz w:val="20"/>
          <w:szCs w:val="20"/>
          <w:u w:val="single"/>
          <w:lang w:val="en-US"/>
        </w:rPr>
        <w:lastRenderedPageBreak/>
        <w:t>Steel Industry</w:t>
      </w:r>
    </w:p>
    <w:p w:rsidR="00DC3C0F" w:rsidRPr="002C48AD" w:rsidRDefault="00DC3C0F" w:rsidP="008F0813">
      <w:pPr>
        <w:pStyle w:val="ListParagraph"/>
        <w:numPr>
          <w:ilvl w:val="0"/>
          <w:numId w:val="34"/>
        </w:numPr>
        <w:spacing w:line="240" w:lineRule="auto"/>
        <w:rPr>
          <w:rFonts w:ascii="Times New Roman" w:hAnsi="Times New Roman" w:cs="Times New Roman"/>
          <w:sz w:val="20"/>
          <w:szCs w:val="20"/>
        </w:rPr>
      </w:pPr>
      <w:r w:rsidRPr="002C48AD">
        <w:rPr>
          <w:rFonts w:ascii="Times New Roman" w:hAnsi="Times New Roman" w:cs="Times New Roman"/>
          <w:sz w:val="20"/>
          <w:szCs w:val="20"/>
        </w:rPr>
        <w:t xml:space="preserve">Replacing 10–20% of </w:t>
      </w:r>
      <w:proofErr w:type="spellStart"/>
      <w:r w:rsidRPr="002C48AD">
        <w:rPr>
          <w:rFonts w:ascii="Times New Roman" w:hAnsi="Times New Roman" w:cs="Times New Roman"/>
          <w:sz w:val="20"/>
          <w:szCs w:val="20"/>
        </w:rPr>
        <w:t>pulverised</w:t>
      </w:r>
      <w:proofErr w:type="spellEnd"/>
      <w:r w:rsidRPr="002C48AD">
        <w:rPr>
          <w:rFonts w:ascii="Times New Roman" w:hAnsi="Times New Roman" w:cs="Times New Roman"/>
          <w:sz w:val="20"/>
          <w:szCs w:val="20"/>
        </w:rPr>
        <w:t xml:space="preserve"> coal or coke with </w:t>
      </w:r>
      <w:proofErr w:type="spellStart"/>
      <w:r w:rsidRPr="002C48AD">
        <w:rPr>
          <w:rFonts w:ascii="Times New Roman" w:hAnsi="Times New Roman" w:cs="Times New Roman"/>
          <w:sz w:val="20"/>
          <w:szCs w:val="20"/>
        </w:rPr>
        <w:t>biochar</w:t>
      </w:r>
      <w:proofErr w:type="spellEnd"/>
      <w:r w:rsidRPr="002C48AD">
        <w:rPr>
          <w:rFonts w:ascii="Times New Roman" w:hAnsi="Times New Roman" w:cs="Times New Roman"/>
          <w:sz w:val="20"/>
          <w:szCs w:val="20"/>
        </w:rPr>
        <w:t xml:space="preserve"> can lower raw material costs by 5–8% for every </w:t>
      </w:r>
      <w:proofErr w:type="spellStart"/>
      <w:r w:rsidRPr="002C48AD">
        <w:rPr>
          <w:rFonts w:ascii="Times New Roman" w:hAnsi="Times New Roman" w:cs="Times New Roman"/>
          <w:sz w:val="20"/>
          <w:szCs w:val="20"/>
        </w:rPr>
        <w:t>tonne</w:t>
      </w:r>
      <w:proofErr w:type="spellEnd"/>
      <w:r w:rsidRPr="002C48AD">
        <w:rPr>
          <w:rFonts w:ascii="Times New Roman" w:hAnsi="Times New Roman" w:cs="Times New Roman"/>
          <w:sz w:val="20"/>
          <w:szCs w:val="20"/>
        </w:rPr>
        <w:t xml:space="preserve"> of steel produced.  </w:t>
      </w:r>
    </w:p>
    <w:p w:rsidR="00DC3C0F" w:rsidRPr="002C48AD" w:rsidRDefault="00DC3C0F" w:rsidP="008F0813">
      <w:pPr>
        <w:pStyle w:val="ListParagraph"/>
        <w:numPr>
          <w:ilvl w:val="0"/>
          <w:numId w:val="34"/>
        </w:numPr>
        <w:spacing w:line="240" w:lineRule="auto"/>
        <w:rPr>
          <w:rFonts w:ascii="Times New Roman" w:hAnsi="Times New Roman" w:cs="Times New Roman"/>
          <w:sz w:val="20"/>
          <w:szCs w:val="20"/>
        </w:rPr>
      </w:pPr>
      <w:r w:rsidRPr="002C48AD">
        <w:rPr>
          <w:rFonts w:ascii="Times New Roman" w:hAnsi="Times New Roman" w:cs="Times New Roman"/>
          <w:sz w:val="20"/>
          <w:szCs w:val="20"/>
        </w:rPr>
        <w:t xml:space="preserve">Improved energy efficiency can save $10 to $15 for each </w:t>
      </w:r>
      <w:proofErr w:type="spellStart"/>
      <w:r w:rsidRPr="002C48AD">
        <w:rPr>
          <w:rFonts w:ascii="Times New Roman" w:hAnsi="Times New Roman" w:cs="Times New Roman"/>
          <w:sz w:val="20"/>
          <w:szCs w:val="20"/>
        </w:rPr>
        <w:t>tonne</w:t>
      </w:r>
      <w:proofErr w:type="spellEnd"/>
      <w:r w:rsidRPr="002C48AD">
        <w:rPr>
          <w:rFonts w:ascii="Times New Roman" w:hAnsi="Times New Roman" w:cs="Times New Roman"/>
          <w:sz w:val="20"/>
          <w:szCs w:val="20"/>
        </w:rPr>
        <w:t xml:space="preserve"> of hot metal due to less energy used and better furnace operation (World Steel Association, 2022).  </w:t>
      </w:r>
    </w:p>
    <w:p w:rsidR="00DC3C0F" w:rsidRPr="002C48AD" w:rsidRDefault="00DC3C0F" w:rsidP="00DC3C0F">
      <w:pPr>
        <w:spacing w:line="240" w:lineRule="auto"/>
        <w:rPr>
          <w:sz w:val="20"/>
          <w:szCs w:val="20"/>
          <w:u w:val="single"/>
          <w:lang w:val="en-US"/>
        </w:rPr>
      </w:pPr>
      <w:r w:rsidRPr="002C48AD">
        <w:rPr>
          <w:sz w:val="20"/>
          <w:szCs w:val="20"/>
          <w:u w:val="single"/>
          <w:lang w:val="en-US"/>
        </w:rPr>
        <w:t>Cement Industry</w:t>
      </w:r>
    </w:p>
    <w:p w:rsidR="00DC3C0F" w:rsidRPr="002C48AD" w:rsidRDefault="00DC3C0F" w:rsidP="008F0813">
      <w:pPr>
        <w:pStyle w:val="ListParagraph"/>
        <w:numPr>
          <w:ilvl w:val="0"/>
          <w:numId w:val="35"/>
        </w:numPr>
        <w:spacing w:line="240" w:lineRule="auto"/>
        <w:rPr>
          <w:rFonts w:ascii="Times New Roman" w:hAnsi="Times New Roman" w:cs="Times New Roman"/>
          <w:sz w:val="20"/>
          <w:szCs w:val="20"/>
        </w:rPr>
      </w:pPr>
      <w:r w:rsidRPr="002C48AD">
        <w:rPr>
          <w:rFonts w:ascii="Times New Roman" w:hAnsi="Times New Roman" w:cs="Times New Roman"/>
          <w:sz w:val="20"/>
          <w:szCs w:val="20"/>
        </w:rPr>
        <w:t xml:space="preserve">Substituting </w:t>
      </w:r>
      <w:proofErr w:type="spellStart"/>
      <w:r w:rsidRPr="002C48AD">
        <w:rPr>
          <w:rFonts w:ascii="Times New Roman" w:hAnsi="Times New Roman" w:cs="Times New Roman"/>
          <w:sz w:val="20"/>
          <w:szCs w:val="20"/>
        </w:rPr>
        <w:t>biochar</w:t>
      </w:r>
      <w:proofErr w:type="spellEnd"/>
      <w:r w:rsidRPr="002C48AD">
        <w:rPr>
          <w:rFonts w:ascii="Times New Roman" w:hAnsi="Times New Roman" w:cs="Times New Roman"/>
          <w:sz w:val="20"/>
          <w:szCs w:val="20"/>
        </w:rPr>
        <w:t xml:space="preserve"> for 5–10% of clinker reduces both raw material expenses and energy needs, saving $5 to $8 per </w:t>
      </w:r>
      <w:proofErr w:type="spellStart"/>
      <w:r w:rsidRPr="002C48AD">
        <w:rPr>
          <w:rFonts w:ascii="Times New Roman" w:hAnsi="Times New Roman" w:cs="Times New Roman"/>
          <w:sz w:val="20"/>
          <w:szCs w:val="20"/>
        </w:rPr>
        <w:t>tonne</w:t>
      </w:r>
      <w:proofErr w:type="spellEnd"/>
      <w:r w:rsidRPr="002C48AD">
        <w:rPr>
          <w:rFonts w:ascii="Times New Roman" w:hAnsi="Times New Roman" w:cs="Times New Roman"/>
          <w:sz w:val="20"/>
          <w:szCs w:val="20"/>
        </w:rPr>
        <w:t xml:space="preserve"> of cement produced.  </w:t>
      </w:r>
    </w:p>
    <w:p w:rsidR="00DC3C0F" w:rsidRPr="002C48AD" w:rsidRDefault="00DC3C0F" w:rsidP="008F0813">
      <w:pPr>
        <w:pStyle w:val="ListParagraph"/>
        <w:numPr>
          <w:ilvl w:val="0"/>
          <w:numId w:val="35"/>
        </w:numPr>
        <w:spacing w:line="240" w:lineRule="auto"/>
        <w:rPr>
          <w:rFonts w:ascii="Times New Roman" w:hAnsi="Times New Roman" w:cs="Times New Roman"/>
          <w:sz w:val="20"/>
          <w:szCs w:val="20"/>
        </w:rPr>
      </w:pPr>
      <w:r w:rsidRPr="002C48AD">
        <w:rPr>
          <w:rFonts w:ascii="Times New Roman" w:hAnsi="Times New Roman" w:cs="Times New Roman"/>
          <w:sz w:val="20"/>
          <w:szCs w:val="20"/>
        </w:rPr>
        <w:t xml:space="preserve">Lower emissions from </w:t>
      </w:r>
      <w:proofErr w:type="spellStart"/>
      <w:r w:rsidRPr="002C48AD">
        <w:rPr>
          <w:rFonts w:ascii="Times New Roman" w:hAnsi="Times New Roman" w:cs="Times New Roman"/>
          <w:sz w:val="20"/>
          <w:szCs w:val="20"/>
        </w:rPr>
        <w:t>calcination</w:t>
      </w:r>
      <w:proofErr w:type="spellEnd"/>
      <w:r w:rsidRPr="002C48AD">
        <w:rPr>
          <w:rFonts w:ascii="Times New Roman" w:hAnsi="Times New Roman" w:cs="Times New Roman"/>
          <w:sz w:val="20"/>
          <w:szCs w:val="20"/>
        </w:rPr>
        <w:t xml:space="preserve"> lead to reduced costs related to carbon taxes or fines.</w:t>
      </w:r>
    </w:p>
    <w:p w:rsidR="00DC3C0F" w:rsidRPr="002C48AD" w:rsidRDefault="00DC3C0F" w:rsidP="00DC3C0F">
      <w:pPr>
        <w:spacing w:line="240" w:lineRule="auto"/>
        <w:rPr>
          <w:sz w:val="20"/>
          <w:szCs w:val="20"/>
          <w:u w:val="single"/>
          <w:lang w:val="en-US"/>
        </w:rPr>
      </w:pPr>
      <w:r w:rsidRPr="002C48AD">
        <w:rPr>
          <w:sz w:val="20"/>
          <w:szCs w:val="20"/>
          <w:u w:val="single"/>
          <w:lang w:val="en-US"/>
        </w:rPr>
        <w:t>Carbon Credit Revenues</w:t>
      </w:r>
    </w:p>
    <w:p w:rsidR="00DC3C0F" w:rsidRPr="002C48AD" w:rsidRDefault="00DC3C0F" w:rsidP="008F0813">
      <w:pPr>
        <w:pStyle w:val="ListParagraph"/>
        <w:numPr>
          <w:ilvl w:val="0"/>
          <w:numId w:val="36"/>
        </w:numPr>
        <w:spacing w:line="240" w:lineRule="auto"/>
        <w:rPr>
          <w:rFonts w:ascii="Times New Roman" w:hAnsi="Times New Roman" w:cs="Times New Roman"/>
          <w:sz w:val="20"/>
          <w:szCs w:val="20"/>
        </w:rPr>
      </w:pPr>
      <w:r w:rsidRPr="002C48AD">
        <w:rPr>
          <w:rFonts w:ascii="Times New Roman" w:hAnsi="Times New Roman" w:cs="Times New Roman"/>
          <w:sz w:val="20"/>
          <w:szCs w:val="20"/>
        </w:rPr>
        <w:t xml:space="preserve">Using </w:t>
      </w:r>
      <w:proofErr w:type="spellStart"/>
      <w:r w:rsidRPr="002C48AD">
        <w:rPr>
          <w:rFonts w:ascii="Times New Roman" w:hAnsi="Times New Roman" w:cs="Times New Roman"/>
          <w:sz w:val="20"/>
          <w:szCs w:val="20"/>
        </w:rPr>
        <w:t>biochar</w:t>
      </w:r>
      <w:proofErr w:type="spellEnd"/>
      <w:r w:rsidRPr="002C48AD">
        <w:rPr>
          <w:rFonts w:ascii="Times New Roman" w:hAnsi="Times New Roman" w:cs="Times New Roman"/>
          <w:sz w:val="20"/>
          <w:szCs w:val="20"/>
        </w:rPr>
        <w:t xml:space="preserve"> may allow industries to earn between $50 and $100 for each </w:t>
      </w:r>
      <w:proofErr w:type="spellStart"/>
      <w:r w:rsidRPr="002C48AD">
        <w:rPr>
          <w:rFonts w:ascii="Times New Roman" w:hAnsi="Times New Roman" w:cs="Times New Roman"/>
          <w:sz w:val="20"/>
          <w:szCs w:val="20"/>
        </w:rPr>
        <w:t>tonne</w:t>
      </w:r>
      <w:proofErr w:type="spellEnd"/>
      <w:r w:rsidRPr="002C48AD">
        <w:rPr>
          <w:rFonts w:ascii="Times New Roman" w:hAnsi="Times New Roman" w:cs="Times New Roman"/>
          <w:sz w:val="20"/>
          <w:szCs w:val="20"/>
        </w:rPr>
        <w:t xml:space="preserve"> of CO₂ they cut, depending on the local carbon market. For example:  </w:t>
      </w:r>
    </w:p>
    <w:p w:rsidR="00DC3C0F" w:rsidRPr="002C48AD" w:rsidRDefault="00DC3C0F" w:rsidP="008F0813">
      <w:pPr>
        <w:pStyle w:val="ListParagraph"/>
        <w:numPr>
          <w:ilvl w:val="0"/>
          <w:numId w:val="36"/>
        </w:numPr>
        <w:spacing w:line="240" w:lineRule="auto"/>
        <w:rPr>
          <w:rFonts w:ascii="Times New Roman" w:hAnsi="Times New Roman" w:cs="Times New Roman"/>
          <w:sz w:val="20"/>
          <w:szCs w:val="20"/>
        </w:rPr>
      </w:pPr>
      <w:r w:rsidRPr="002C48AD">
        <w:rPr>
          <w:rFonts w:ascii="Times New Roman" w:hAnsi="Times New Roman" w:cs="Times New Roman"/>
          <w:sz w:val="20"/>
          <w:szCs w:val="20"/>
        </w:rPr>
        <w:t xml:space="preserve">A medium steel plant making 1 million </w:t>
      </w:r>
      <w:proofErr w:type="spellStart"/>
      <w:r w:rsidRPr="002C48AD">
        <w:rPr>
          <w:rFonts w:ascii="Times New Roman" w:hAnsi="Times New Roman" w:cs="Times New Roman"/>
          <w:sz w:val="20"/>
          <w:szCs w:val="20"/>
        </w:rPr>
        <w:t>tonnes</w:t>
      </w:r>
      <w:proofErr w:type="spellEnd"/>
      <w:r w:rsidRPr="002C48AD">
        <w:rPr>
          <w:rFonts w:ascii="Times New Roman" w:hAnsi="Times New Roman" w:cs="Times New Roman"/>
          <w:sz w:val="20"/>
          <w:szCs w:val="20"/>
        </w:rPr>
        <w:t xml:space="preserve"> of steel yearly might save $10 to $15 million from lower emissions and carbon credits.  </w:t>
      </w:r>
    </w:p>
    <w:p w:rsidR="00DC3C0F" w:rsidRPr="002C48AD" w:rsidRDefault="00DC3C0F" w:rsidP="00DC3C0F">
      <w:pPr>
        <w:spacing w:line="240" w:lineRule="auto"/>
        <w:rPr>
          <w:sz w:val="20"/>
          <w:szCs w:val="20"/>
          <w:lang w:val="en-US"/>
        </w:rPr>
      </w:pPr>
      <w:r w:rsidRPr="002C48AD">
        <w:rPr>
          <w:sz w:val="20"/>
          <w:szCs w:val="20"/>
          <w:lang w:val="en-US"/>
        </w:rPr>
        <w:t xml:space="preserve">A cement facility producing 500,000 </w:t>
      </w:r>
      <w:proofErr w:type="spellStart"/>
      <w:r w:rsidRPr="002C48AD">
        <w:rPr>
          <w:sz w:val="20"/>
          <w:szCs w:val="20"/>
          <w:lang w:val="en-US"/>
        </w:rPr>
        <w:t>tonnes</w:t>
      </w:r>
      <w:proofErr w:type="spellEnd"/>
      <w:r w:rsidRPr="002C48AD">
        <w:rPr>
          <w:sz w:val="20"/>
          <w:szCs w:val="20"/>
          <w:lang w:val="en-US"/>
        </w:rPr>
        <w:t xml:space="preserve"> of cement a year could gain $2 to $3 million more in revenue.</w:t>
      </w:r>
    </w:p>
    <w:p w:rsidR="00DC3C0F" w:rsidRPr="00726F9C" w:rsidRDefault="002C48AD" w:rsidP="00DC3C0F">
      <w:pPr>
        <w:spacing w:line="240" w:lineRule="auto"/>
        <w:rPr>
          <w:b/>
          <w:i/>
          <w:sz w:val="20"/>
          <w:szCs w:val="20"/>
          <w:lang w:val="en-US"/>
        </w:rPr>
      </w:pPr>
      <w:r>
        <w:rPr>
          <w:b/>
          <w:sz w:val="20"/>
          <w:szCs w:val="20"/>
          <w:lang w:val="en-US"/>
        </w:rPr>
        <w:t>3.17</w:t>
      </w:r>
      <w:r w:rsidR="00DC3C0F" w:rsidRPr="002C48AD">
        <w:rPr>
          <w:b/>
          <w:sz w:val="20"/>
          <w:szCs w:val="20"/>
          <w:lang w:val="en-US"/>
        </w:rPr>
        <w:t xml:space="preserve"> </w:t>
      </w:r>
      <w:r w:rsidR="00DC3C0F" w:rsidRPr="00726F9C">
        <w:rPr>
          <w:b/>
          <w:i/>
          <w:sz w:val="20"/>
          <w:szCs w:val="20"/>
          <w:lang w:val="en-US"/>
        </w:rPr>
        <w:t xml:space="preserve">Sensitivity Analysis  </w:t>
      </w:r>
    </w:p>
    <w:p w:rsidR="00DC3C0F" w:rsidRPr="002C48AD" w:rsidRDefault="00DC3C0F" w:rsidP="00DC3C0F">
      <w:pPr>
        <w:spacing w:line="240" w:lineRule="auto"/>
        <w:rPr>
          <w:sz w:val="20"/>
          <w:szCs w:val="20"/>
          <w:lang w:val="en-US"/>
        </w:rPr>
      </w:pPr>
      <w:r w:rsidRPr="002C48AD">
        <w:rPr>
          <w:sz w:val="20"/>
          <w:szCs w:val="20"/>
          <w:lang w:val="en-US"/>
        </w:rPr>
        <w:t xml:space="preserve">Economic </w:t>
      </w:r>
      <w:proofErr w:type="spellStart"/>
      <w:r w:rsidRPr="002C48AD">
        <w:rPr>
          <w:sz w:val="20"/>
          <w:szCs w:val="20"/>
          <w:lang w:val="en-US"/>
        </w:rPr>
        <w:t>modelling</w:t>
      </w:r>
      <w:proofErr w:type="spellEnd"/>
      <w:r w:rsidRPr="002C48AD">
        <w:rPr>
          <w:sz w:val="20"/>
          <w:szCs w:val="20"/>
          <w:lang w:val="en-US"/>
        </w:rPr>
        <w:t xml:space="preserve"> includes analyses of sensitivity to see how strong </w:t>
      </w:r>
      <w:proofErr w:type="spellStart"/>
      <w:r w:rsidRPr="002C48AD">
        <w:rPr>
          <w:sz w:val="20"/>
          <w:szCs w:val="20"/>
          <w:lang w:val="en-US"/>
        </w:rPr>
        <w:t>biochar's</w:t>
      </w:r>
      <w:proofErr w:type="spellEnd"/>
      <w:r w:rsidRPr="002C48AD">
        <w:rPr>
          <w:sz w:val="20"/>
          <w:szCs w:val="20"/>
          <w:lang w:val="en-US"/>
        </w:rPr>
        <w:t xml:space="preserve"> financial benefits are with changing factors. Important points considered:  </w:t>
      </w:r>
    </w:p>
    <w:p w:rsidR="00DC3C0F" w:rsidRPr="002C48AD" w:rsidRDefault="00DC3C0F" w:rsidP="00DC3C0F">
      <w:pPr>
        <w:spacing w:line="240" w:lineRule="auto"/>
        <w:rPr>
          <w:sz w:val="20"/>
          <w:szCs w:val="20"/>
          <w:u w:val="single"/>
          <w:lang w:val="en-US"/>
        </w:rPr>
      </w:pPr>
      <w:r w:rsidRPr="002C48AD">
        <w:rPr>
          <w:sz w:val="20"/>
          <w:szCs w:val="20"/>
          <w:u w:val="single"/>
          <w:lang w:val="en-US"/>
        </w:rPr>
        <w:t>Feedstock Costs</w:t>
      </w:r>
    </w:p>
    <w:p w:rsidR="00DC3C0F" w:rsidRPr="002C48AD" w:rsidRDefault="00DC3C0F" w:rsidP="00DC3C0F">
      <w:pPr>
        <w:spacing w:line="240" w:lineRule="auto"/>
        <w:rPr>
          <w:sz w:val="20"/>
          <w:szCs w:val="20"/>
          <w:lang w:val="en-US"/>
        </w:rPr>
      </w:pPr>
      <w:r w:rsidRPr="002C48AD">
        <w:rPr>
          <w:sz w:val="20"/>
          <w:szCs w:val="20"/>
          <w:lang w:val="en-US"/>
        </w:rPr>
        <w:t xml:space="preserve">If feedstock costs rise by 20%, the expenses for making </w:t>
      </w:r>
      <w:proofErr w:type="spellStart"/>
      <w:r w:rsidRPr="002C48AD">
        <w:rPr>
          <w:sz w:val="20"/>
          <w:szCs w:val="20"/>
          <w:lang w:val="en-US"/>
        </w:rPr>
        <w:t>biochar</w:t>
      </w:r>
      <w:proofErr w:type="spellEnd"/>
      <w:r w:rsidRPr="002C48AD">
        <w:rPr>
          <w:sz w:val="20"/>
          <w:szCs w:val="20"/>
          <w:lang w:val="en-US"/>
        </w:rPr>
        <w:t xml:space="preserve"> could increase by around $60 per </w:t>
      </w:r>
      <w:proofErr w:type="spellStart"/>
      <w:r w:rsidRPr="002C48AD">
        <w:rPr>
          <w:sz w:val="20"/>
          <w:szCs w:val="20"/>
          <w:lang w:val="en-US"/>
        </w:rPr>
        <w:t>tonne</w:t>
      </w:r>
      <w:proofErr w:type="spellEnd"/>
      <w:r w:rsidRPr="002C48AD">
        <w:rPr>
          <w:sz w:val="20"/>
          <w:szCs w:val="20"/>
          <w:lang w:val="en-US"/>
        </w:rPr>
        <w:t xml:space="preserve">. Yet, carbon credit earnings and operational savings counterbalance this effect.  </w:t>
      </w:r>
    </w:p>
    <w:p w:rsidR="00DC3C0F" w:rsidRPr="002C48AD" w:rsidRDefault="00DC3C0F" w:rsidP="00DC3C0F">
      <w:pPr>
        <w:spacing w:line="240" w:lineRule="auto"/>
        <w:rPr>
          <w:sz w:val="20"/>
          <w:szCs w:val="20"/>
          <w:u w:val="single"/>
          <w:lang w:val="en-US"/>
        </w:rPr>
      </w:pPr>
      <w:r w:rsidRPr="002C48AD">
        <w:rPr>
          <w:sz w:val="20"/>
          <w:szCs w:val="20"/>
          <w:u w:val="single"/>
          <w:lang w:val="en-US"/>
        </w:rPr>
        <w:t xml:space="preserve">Transportation Costs </w:t>
      </w:r>
    </w:p>
    <w:p w:rsidR="00DC3C0F" w:rsidRPr="002C48AD" w:rsidRDefault="00DC3C0F" w:rsidP="00DC3C0F">
      <w:pPr>
        <w:spacing w:line="240" w:lineRule="auto"/>
        <w:rPr>
          <w:sz w:val="20"/>
          <w:szCs w:val="20"/>
          <w:lang w:val="en-US"/>
        </w:rPr>
      </w:pPr>
      <w:r w:rsidRPr="002C48AD">
        <w:rPr>
          <w:sz w:val="20"/>
          <w:szCs w:val="20"/>
          <w:lang w:val="en-US"/>
        </w:rPr>
        <w:t xml:space="preserve">Transportation expenses go up with more distance from where </w:t>
      </w:r>
      <w:proofErr w:type="spellStart"/>
      <w:r w:rsidRPr="002C48AD">
        <w:rPr>
          <w:sz w:val="20"/>
          <w:szCs w:val="20"/>
          <w:lang w:val="en-US"/>
        </w:rPr>
        <w:t>feedstocks</w:t>
      </w:r>
      <w:proofErr w:type="spellEnd"/>
      <w:r w:rsidRPr="002C48AD">
        <w:rPr>
          <w:sz w:val="20"/>
          <w:szCs w:val="20"/>
          <w:lang w:val="en-US"/>
        </w:rPr>
        <w:t xml:space="preserve"> are sourced. Having local </w:t>
      </w:r>
      <w:proofErr w:type="spellStart"/>
      <w:r w:rsidRPr="002C48AD">
        <w:rPr>
          <w:sz w:val="20"/>
          <w:szCs w:val="20"/>
          <w:lang w:val="en-US"/>
        </w:rPr>
        <w:t>biochar</w:t>
      </w:r>
      <w:proofErr w:type="spellEnd"/>
      <w:r w:rsidRPr="002C48AD">
        <w:rPr>
          <w:sz w:val="20"/>
          <w:szCs w:val="20"/>
          <w:lang w:val="en-US"/>
        </w:rPr>
        <w:t xml:space="preserve"> plants near industries helps alleviate this issue, keeping costs down.  </w:t>
      </w:r>
    </w:p>
    <w:p w:rsidR="00DC3C0F" w:rsidRPr="002C48AD" w:rsidRDefault="00DC3C0F" w:rsidP="00DC3C0F">
      <w:pPr>
        <w:spacing w:line="240" w:lineRule="auto"/>
        <w:rPr>
          <w:sz w:val="20"/>
          <w:szCs w:val="20"/>
          <w:u w:val="single"/>
          <w:lang w:val="en-US"/>
        </w:rPr>
      </w:pPr>
      <w:r w:rsidRPr="002C48AD">
        <w:rPr>
          <w:sz w:val="20"/>
          <w:szCs w:val="20"/>
          <w:u w:val="single"/>
          <w:lang w:val="en-US"/>
        </w:rPr>
        <w:t>Carbon Credit Price Changes</w:t>
      </w:r>
    </w:p>
    <w:p w:rsidR="00DC3C0F" w:rsidRPr="002C48AD" w:rsidRDefault="00DC3C0F" w:rsidP="00DC3C0F">
      <w:pPr>
        <w:spacing w:line="240" w:lineRule="auto"/>
        <w:rPr>
          <w:sz w:val="20"/>
          <w:szCs w:val="20"/>
          <w:lang w:val="en-US"/>
        </w:rPr>
      </w:pPr>
      <w:r w:rsidRPr="002C48AD">
        <w:rPr>
          <w:sz w:val="20"/>
          <w:szCs w:val="20"/>
          <w:lang w:val="en-US"/>
        </w:rPr>
        <w:t xml:space="preserve">Variations in carbon credit prices between $30 and $100 for each </w:t>
      </w:r>
      <w:proofErr w:type="spellStart"/>
      <w:r w:rsidRPr="002C48AD">
        <w:rPr>
          <w:sz w:val="20"/>
          <w:szCs w:val="20"/>
          <w:lang w:val="en-US"/>
        </w:rPr>
        <w:t>tonne</w:t>
      </w:r>
      <w:proofErr w:type="spellEnd"/>
      <w:r w:rsidRPr="002C48AD">
        <w:rPr>
          <w:sz w:val="20"/>
          <w:szCs w:val="20"/>
          <w:lang w:val="en-US"/>
        </w:rPr>
        <w:t xml:space="preserve"> of CO₂ can affect financial returns from adopting </w:t>
      </w:r>
      <w:proofErr w:type="spellStart"/>
      <w:r w:rsidRPr="002C48AD">
        <w:rPr>
          <w:sz w:val="20"/>
          <w:szCs w:val="20"/>
          <w:lang w:val="en-US"/>
        </w:rPr>
        <w:t>biochar</w:t>
      </w:r>
      <w:proofErr w:type="spellEnd"/>
      <w:r w:rsidRPr="002C48AD">
        <w:rPr>
          <w:sz w:val="20"/>
          <w:szCs w:val="20"/>
          <w:lang w:val="en-US"/>
        </w:rPr>
        <w:t xml:space="preserve">. Even if credit prices drop, </w:t>
      </w:r>
      <w:proofErr w:type="spellStart"/>
      <w:r w:rsidRPr="002C48AD">
        <w:rPr>
          <w:sz w:val="20"/>
          <w:szCs w:val="20"/>
          <w:lang w:val="en-US"/>
        </w:rPr>
        <w:t>biochar</w:t>
      </w:r>
      <w:proofErr w:type="spellEnd"/>
      <w:r w:rsidRPr="002C48AD">
        <w:rPr>
          <w:sz w:val="20"/>
          <w:szCs w:val="20"/>
          <w:lang w:val="en-US"/>
        </w:rPr>
        <w:t xml:space="preserve"> remains a financially sound option because of its savings.  </w:t>
      </w:r>
    </w:p>
    <w:p w:rsidR="00DC3C0F" w:rsidRPr="002C48AD" w:rsidRDefault="00DC3C0F" w:rsidP="00DC3C0F">
      <w:pPr>
        <w:spacing w:line="240" w:lineRule="auto"/>
        <w:rPr>
          <w:sz w:val="20"/>
          <w:szCs w:val="20"/>
          <w:u w:val="single"/>
          <w:lang w:val="en-US"/>
        </w:rPr>
      </w:pPr>
      <w:r w:rsidRPr="002C48AD">
        <w:rPr>
          <w:sz w:val="20"/>
          <w:szCs w:val="20"/>
          <w:u w:val="single"/>
          <w:lang w:val="en-US"/>
        </w:rPr>
        <w:t>Substitution Rates</w:t>
      </w:r>
    </w:p>
    <w:p w:rsidR="00DC3C0F" w:rsidRPr="002C48AD" w:rsidRDefault="00DC3C0F" w:rsidP="00DC3C0F">
      <w:pPr>
        <w:spacing w:line="240" w:lineRule="auto"/>
        <w:rPr>
          <w:sz w:val="20"/>
          <w:szCs w:val="20"/>
          <w:lang w:val="en-US"/>
        </w:rPr>
      </w:pPr>
      <w:r w:rsidRPr="002C48AD">
        <w:rPr>
          <w:sz w:val="20"/>
          <w:szCs w:val="20"/>
          <w:lang w:val="en-US"/>
        </w:rPr>
        <w:t xml:space="preserve">Higher levels of substitution (for instance, 20% in steel and 10% in cement) can boost savings, while lower rates still provide benefits. Sensitivity analyses indicate that </w:t>
      </w:r>
      <w:proofErr w:type="spellStart"/>
      <w:r w:rsidRPr="002C48AD">
        <w:rPr>
          <w:sz w:val="20"/>
          <w:szCs w:val="20"/>
          <w:lang w:val="en-US"/>
        </w:rPr>
        <w:t>biochar</w:t>
      </w:r>
      <w:proofErr w:type="spellEnd"/>
      <w:r w:rsidRPr="002C48AD">
        <w:rPr>
          <w:sz w:val="20"/>
          <w:szCs w:val="20"/>
          <w:lang w:val="en-US"/>
        </w:rPr>
        <w:t xml:space="preserve"> remains economically viable across various substitution rates.</w:t>
      </w:r>
    </w:p>
    <w:p w:rsidR="00DC3C0F" w:rsidRPr="002C48AD" w:rsidRDefault="002C48AD" w:rsidP="00DC3C0F">
      <w:pPr>
        <w:spacing w:line="240" w:lineRule="auto"/>
        <w:rPr>
          <w:b/>
          <w:sz w:val="20"/>
          <w:szCs w:val="20"/>
          <w:lang w:val="en-US"/>
        </w:rPr>
      </w:pPr>
      <w:proofErr w:type="gramStart"/>
      <w:r>
        <w:rPr>
          <w:b/>
          <w:sz w:val="20"/>
          <w:szCs w:val="20"/>
          <w:lang w:val="en-US"/>
        </w:rPr>
        <w:t>3.18</w:t>
      </w:r>
      <w:r w:rsidR="00DC3C0F" w:rsidRPr="002C48AD">
        <w:rPr>
          <w:b/>
          <w:sz w:val="20"/>
          <w:szCs w:val="20"/>
          <w:lang w:val="en-US"/>
        </w:rPr>
        <w:t xml:space="preserve">  </w:t>
      </w:r>
      <w:r w:rsidR="00DC3C0F" w:rsidRPr="00726F9C">
        <w:rPr>
          <w:b/>
          <w:i/>
          <w:sz w:val="20"/>
          <w:szCs w:val="20"/>
          <w:lang w:val="en-US"/>
        </w:rPr>
        <w:t>Monte</w:t>
      </w:r>
      <w:proofErr w:type="gramEnd"/>
      <w:r w:rsidR="00DC3C0F" w:rsidRPr="00726F9C">
        <w:rPr>
          <w:b/>
          <w:i/>
          <w:sz w:val="20"/>
          <w:szCs w:val="20"/>
          <w:lang w:val="en-US"/>
        </w:rPr>
        <w:t xml:space="preserve"> Carlo Simulations</w:t>
      </w:r>
      <w:r w:rsidR="00DC3C0F" w:rsidRPr="002C48AD">
        <w:rPr>
          <w:b/>
          <w:sz w:val="20"/>
          <w:szCs w:val="20"/>
          <w:lang w:val="en-US"/>
        </w:rPr>
        <w:t xml:space="preserve">  </w:t>
      </w:r>
    </w:p>
    <w:p w:rsidR="00DC3C0F" w:rsidRPr="002C48AD" w:rsidRDefault="00DC3C0F" w:rsidP="00DC3C0F">
      <w:pPr>
        <w:spacing w:line="240" w:lineRule="auto"/>
        <w:rPr>
          <w:sz w:val="20"/>
          <w:szCs w:val="20"/>
          <w:lang w:val="en-US"/>
        </w:rPr>
      </w:pPr>
      <w:r w:rsidRPr="002C48AD">
        <w:rPr>
          <w:sz w:val="20"/>
          <w:szCs w:val="20"/>
          <w:lang w:val="en-US"/>
        </w:rPr>
        <w:t xml:space="preserve">Monte Carlo simulations were used to assess the impact of changing factors like feedstock availability, carbon credit prices, and energy savings. Results suggest:-  </w:t>
      </w:r>
    </w:p>
    <w:p w:rsidR="00DC3C0F" w:rsidRPr="002C48AD" w:rsidRDefault="00DC3C0F" w:rsidP="008F0813">
      <w:pPr>
        <w:pStyle w:val="ListParagraph"/>
        <w:numPr>
          <w:ilvl w:val="0"/>
          <w:numId w:val="37"/>
        </w:numPr>
        <w:spacing w:line="240" w:lineRule="auto"/>
        <w:rPr>
          <w:rFonts w:ascii="Times New Roman" w:hAnsi="Times New Roman" w:cs="Times New Roman"/>
          <w:sz w:val="20"/>
          <w:szCs w:val="20"/>
        </w:rPr>
      </w:pPr>
      <w:r w:rsidRPr="002C48AD">
        <w:rPr>
          <w:rFonts w:ascii="Times New Roman" w:hAnsi="Times New Roman" w:cs="Times New Roman"/>
          <w:sz w:val="20"/>
          <w:szCs w:val="20"/>
        </w:rPr>
        <w:t xml:space="preserve">There is a 90% chance of getting a positive net present value (NPV) within 2 years of adopting </w:t>
      </w:r>
      <w:proofErr w:type="spellStart"/>
      <w:r w:rsidRPr="002C48AD">
        <w:rPr>
          <w:rFonts w:ascii="Times New Roman" w:hAnsi="Times New Roman" w:cs="Times New Roman"/>
          <w:sz w:val="20"/>
          <w:szCs w:val="20"/>
        </w:rPr>
        <w:t>biochar</w:t>
      </w:r>
      <w:proofErr w:type="spellEnd"/>
      <w:r w:rsidRPr="002C48AD">
        <w:rPr>
          <w:rFonts w:ascii="Times New Roman" w:hAnsi="Times New Roman" w:cs="Times New Roman"/>
          <w:sz w:val="20"/>
          <w:szCs w:val="20"/>
        </w:rPr>
        <w:t xml:space="preserve"> in both steel and cement sectors.  </w:t>
      </w:r>
    </w:p>
    <w:p w:rsidR="00DC3C0F" w:rsidRPr="002C48AD" w:rsidRDefault="00DC3C0F" w:rsidP="008F0813">
      <w:pPr>
        <w:pStyle w:val="ListParagraph"/>
        <w:numPr>
          <w:ilvl w:val="0"/>
          <w:numId w:val="37"/>
        </w:numPr>
        <w:spacing w:line="240" w:lineRule="auto"/>
        <w:rPr>
          <w:rFonts w:ascii="Times New Roman" w:hAnsi="Times New Roman" w:cs="Times New Roman"/>
          <w:sz w:val="20"/>
          <w:szCs w:val="20"/>
        </w:rPr>
      </w:pPr>
      <w:proofErr w:type="spellStart"/>
      <w:r w:rsidRPr="002C48AD">
        <w:rPr>
          <w:rFonts w:ascii="Times New Roman" w:hAnsi="Times New Roman" w:cs="Times New Roman"/>
          <w:sz w:val="20"/>
          <w:szCs w:val="20"/>
        </w:rPr>
        <w:t>Biochar's</w:t>
      </w:r>
      <w:proofErr w:type="spellEnd"/>
      <w:r w:rsidRPr="002C48AD">
        <w:rPr>
          <w:rFonts w:ascii="Times New Roman" w:hAnsi="Times New Roman" w:cs="Times New Roman"/>
          <w:sz w:val="20"/>
          <w:szCs w:val="20"/>
        </w:rPr>
        <w:t xml:space="preserve"> integration shows more resilience than other </w:t>
      </w:r>
      <w:proofErr w:type="spellStart"/>
      <w:r w:rsidRPr="002C48AD">
        <w:rPr>
          <w:rFonts w:ascii="Times New Roman" w:hAnsi="Times New Roman" w:cs="Times New Roman"/>
          <w:sz w:val="20"/>
          <w:szCs w:val="20"/>
        </w:rPr>
        <w:t>decarbonisation</w:t>
      </w:r>
      <w:proofErr w:type="spellEnd"/>
      <w:r w:rsidRPr="002C48AD">
        <w:rPr>
          <w:rFonts w:ascii="Times New Roman" w:hAnsi="Times New Roman" w:cs="Times New Roman"/>
          <w:sz w:val="20"/>
          <w:szCs w:val="20"/>
        </w:rPr>
        <w:t xml:space="preserve"> methods like green hydrogen in uncertain markets.</w:t>
      </w:r>
    </w:p>
    <w:p w:rsidR="00DC3C0F" w:rsidRPr="002C48AD" w:rsidRDefault="002C48AD" w:rsidP="00DC3C0F">
      <w:pPr>
        <w:spacing w:line="240" w:lineRule="auto"/>
        <w:rPr>
          <w:b/>
          <w:sz w:val="20"/>
          <w:szCs w:val="20"/>
          <w:lang w:val="en-US"/>
        </w:rPr>
      </w:pPr>
      <w:proofErr w:type="gramStart"/>
      <w:r>
        <w:rPr>
          <w:b/>
          <w:sz w:val="20"/>
          <w:szCs w:val="20"/>
          <w:lang w:val="en-US"/>
        </w:rPr>
        <w:t xml:space="preserve">3.19  </w:t>
      </w:r>
      <w:r w:rsidR="00DC3C0F" w:rsidRPr="00726F9C">
        <w:rPr>
          <w:b/>
          <w:i/>
          <w:sz w:val="20"/>
          <w:szCs w:val="20"/>
          <w:lang w:val="en-US"/>
        </w:rPr>
        <w:t>Comparative</w:t>
      </w:r>
      <w:proofErr w:type="gramEnd"/>
      <w:r w:rsidR="00DC3C0F" w:rsidRPr="00726F9C">
        <w:rPr>
          <w:b/>
          <w:i/>
          <w:sz w:val="20"/>
          <w:szCs w:val="20"/>
          <w:lang w:val="en-US"/>
        </w:rPr>
        <w:t xml:space="preserve"> Economic Analysis</w:t>
      </w:r>
      <w:r w:rsidR="00DC3C0F" w:rsidRPr="002C48AD">
        <w:rPr>
          <w:b/>
          <w:sz w:val="20"/>
          <w:szCs w:val="20"/>
          <w:lang w:val="en-US"/>
        </w:rPr>
        <w:t xml:space="preserve">  </w:t>
      </w:r>
    </w:p>
    <w:p w:rsidR="00DC3C0F" w:rsidRPr="002C48AD" w:rsidRDefault="00DC3C0F" w:rsidP="00DC3C0F">
      <w:pPr>
        <w:spacing w:line="240" w:lineRule="auto"/>
        <w:rPr>
          <w:sz w:val="20"/>
          <w:szCs w:val="20"/>
          <w:lang w:val="en-US"/>
        </w:rPr>
      </w:pPr>
      <w:r w:rsidRPr="002C48AD">
        <w:rPr>
          <w:sz w:val="20"/>
          <w:szCs w:val="20"/>
          <w:lang w:val="en-US"/>
        </w:rPr>
        <w:t xml:space="preserve">Comparing </w:t>
      </w:r>
      <w:proofErr w:type="spellStart"/>
      <w:r w:rsidRPr="002C48AD">
        <w:rPr>
          <w:sz w:val="20"/>
          <w:szCs w:val="20"/>
          <w:lang w:val="en-US"/>
        </w:rPr>
        <w:t>biochar</w:t>
      </w:r>
      <w:proofErr w:type="spellEnd"/>
      <w:r w:rsidRPr="002C48AD">
        <w:rPr>
          <w:sz w:val="20"/>
          <w:szCs w:val="20"/>
          <w:lang w:val="en-US"/>
        </w:rPr>
        <w:t xml:space="preserve"> to other </w:t>
      </w:r>
      <w:proofErr w:type="spellStart"/>
      <w:r w:rsidRPr="002C48AD">
        <w:rPr>
          <w:sz w:val="20"/>
          <w:szCs w:val="20"/>
          <w:lang w:val="en-US"/>
        </w:rPr>
        <w:t>decarbonisation</w:t>
      </w:r>
      <w:proofErr w:type="spellEnd"/>
      <w:r w:rsidRPr="002C48AD">
        <w:rPr>
          <w:sz w:val="20"/>
          <w:szCs w:val="20"/>
          <w:lang w:val="en-US"/>
        </w:rPr>
        <w:t xml:space="preserve"> methods shows its cost efficiency:-  </w:t>
      </w:r>
    </w:p>
    <w:p w:rsidR="00DC3C0F" w:rsidRPr="002C48AD" w:rsidRDefault="00DC3C0F" w:rsidP="00DC3C0F">
      <w:pPr>
        <w:spacing w:line="240" w:lineRule="auto"/>
        <w:rPr>
          <w:sz w:val="20"/>
          <w:szCs w:val="20"/>
          <w:u w:val="single"/>
          <w:lang w:val="en-US"/>
        </w:rPr>
      </w:pPr>
      <w:r w:rsidRPr="002C48AD">
        <w:rPr>
          <w:sz w:val="20"/>
          <w:szCs w:val="20"/>
          <w:u w:val="single"/>
          <w:lang w:val="en-US"/>
        </w:rPr>
        <w:lastRenderedPageBreak/>
        <w:t xml:space="preserve">Hydrogen-Based Steelmaking </w:t>
      </w:r>
    </w:p>
    <w:p w:rsidR="00DC3C0F" w:rsidRPr="002C48AD" w:rsidRDefault="00DC3C0F" w:rsidP="008F0813">
      <w:pPr>
        <w:pStyle w:val="ListParagraph"/>
        <w:numPr>
          <w:ilvl w:val="0"/>
          <w:numId w:val="38"/>
        </w:numPr>
        <w:spacing w:line="240" w:lineRule="auto"/>
        <w:rPr>
          <w:rFonts w:ascii="Times New Roman" w:hAnsi="Times New Roman" w:cs="Times New Roman"/>
          <w:sz w:val="20"/>
          <w:szCs w:val="20"/>
        </w:rPr>
      </w:pPr>
      <w:r w:rsidRPr="002C48AD">
        <w:rPr>
          <w:rFonts w:ascii="Times New Roman" w:hAnsi="Times New Roman" w:cs="Times New Roman"/>
          <w:sz w:val="20"/>
          <w:szCs w:val="20"/>
        </w:rPr>
        <w:t xml:space="preserve">The cost to retrofit facilities for hydrogen use is around $500 to $800 for every </w:t>
      </w:r>
      <w:proofErr w:type="spellStart"/>
      <w:r w:rsidRPr="002C48AD">
        <w:rPr>
          <w:rFonts w:ascii="Times New Roman" w:hAnsi="Times New Roman" w:cs="Times New Roman"/>
          <w:sz w:val="20"/>
          <w:szCs w:val="20"/>
        </w:rPr>
        <w:t>tonne</w:t>
      </w:r>
      <w:proofErr w:type="spellEnd"/>
      <w:r w:rsidRPr="002C48AD">
        <w:rPr>
          <w:rFonts w:ascii="Times New Roman" w:hAnsi="Times New Roman" w:cs="Times New Roman"/>
          <w:sz w:val="20"/>
          <w:szCs w:val="20"/>
        </w:rPr>
        <w:t xml:space="preserve"> of CO₂ reduced (International Energy Agency, 2023).  </w:t>
      </w:r>
    </w:p>
    <w:p w:rsidR="00DC3C0F" w:rsidRPr="002C48AD" w:rsidRDefault="00DC3C0F" w:rsidP="008F0813">
      <w:pPr>
        <w:pStyle w:val="ListParagraph"/>
        <w:numPr>
          <w:ilvl w:val="0"/>
          <w:numId w:val="38"/>
        </w:numPr>
        <w:spacing w:line="240" w:lineRule="auto"/>
        <w:rPr>
          <w:rFonts w:ascii="Times New Roman" w:hAnsi="Times New Roman" w:cs="Times New Roman"/>
          <w:sz w:val="20"/>
          <w:szCs w:val="20"/>
        </w:rPr>
      </w:pPr>
      <w:r w:rsidRPr="002C48AD">
        <w:rPr>
          <w:rFonts w:ascii="Times New Roman" w:hAnsi="Times New Roman" w:cs="Times New Roman"/>
          <w:sz w:val="20"/>
          <w:szCs w:val="20"/>
        </w:rPr>
        <w:t xml:space="preserve">In contrast, </w:t>
      </w:r>
      <w:proofErr w:type="spellStart"/>
      <w:r w:rsidRPr="002C48AD">
        <w:rPr>
          <w:rFonts w:ascii="Times New Roman" w:hAnsi="Times New Roman" w:cs="Times New Roman"/>
          <w:sz w:val="20"/>
          <w:szCs w:val="20"/>
        </w:rPr>
        <w:t>biochar</w:t>
      </w:r>
      <w:proofErr w:type="spellEnd"/>
      <w:r w:rsidRPr="002C48AD">
        <w:rPr>
          <w:rFonts w:ascii="Times New Roman" w:hAnsi="Times New Roman" w:cs="Times New Roman"/>
          <w:sz w:val="20"/>
          <w:szCs w:val="20"/>
        </w:rPr>
        <w:t xml:space="preserve"> can achieve similar emissions reductions at $100 to $200 per </w:t>
      </w:r>
      <w:proofErr w:type="spellStart"/>
      <w:r w:rsidRPr="002C48AD">
        <w:rPr>
          <w:rFonts w:ascii="Times New Roman" w:hAnsi="Times New Roman" w:cs="Times New Roman"/>
          <w:sz w:val="20"/>
          <w:szCs w:val="20"/>
        </w:rPr>
        <w:t>tonne</w:t>
      </w:r>
      <w:proofErr w:type="spellEnd"/>
      <w:r w:rsidRPr="002C48AD">
        <w:rPr>
          <w:rFonts w:ascii="Times New Roman" w:hAnsi="Times New Roman" w:cs="Times New Roman"/>
          <w:sz w:val="20"/>
          <w:szCs w:val="20"/>
        </w:rPr>
        <w:t xml:space="preserve"> of CO₂ reduced, factoring in carbon credits.  </w:t>
      </w:r>
    </w:p>
    <w:p w:rsidR="00DC3C0F" w:rsidRPr="002C48AD" w:rsidRDefault="00DC3C0F" w:rsidP="00DC3C0F">
      <w:pPr>
        <w:spacing w:line="240" w:lineRule="auto"/>
        <w:rPr>
          <w:sz w:val="20"/>
          <w:szCs w:val="20"/>
          <w:u w:val="single"/>
          <w:lang w:val="en-US"/>
        </w:rPr>
      </w:pPr>
      <w:r w:rsidRPr="002C48AD">
        <w:rPr>
          <w:sz w:val="20"/>
          <w:szCs w:val="20"/>
          <w:u w:val="single"/>
          <w:lang w:val="en-US"/>
        </w:rPr>
        <w:t xml:space="preserve">Supplementary </w:t>
      </w:r>
      <w:proofErr w:type="spellStart"/>
      <w:r w:rsidRPr="002C48AD">
        <w:rPr>
          <w:sz w:val="20"/>
          <w:szCs w:val="20"/>
          <w:u w:val="single"/>
          <w:lang w:val="en-US"/>
        </w:rPr>
        <w:t>Cementitious</w:t>
      </w:r>
      <w:proofErr w:type="spellEnd"/>
      <w:r w:rsidRPr="002C48AD">
        <w:rPr>
          <w:sz w:val="20"/>
          <w:szCs w:val="20"/>
          <w:u w:val="single"/>
          <w:lang w:val="en-US"/>
        </w:rPr>
        <w:t xml:space="preserve"> Materials (SCMs) </w:t>
      </w:r>
    </w:p>
    <w:p w:rsidR="00DC3C0F" w:rsidRPr="002C48AD" w:rsidRDefault="00DC3C0F" w:rsidP="00DC3C0F">
      <w:pPr>
        <w:spacing w:line="240" w:lineRule="auto"/>
        <w:rPr>
          <w:sz w:val="20"/>
          <w:szCs w:val="20"/>
          <w:lang w:val="en-US"/>
        </w:rPr>
      </w:pPr>
      <w:r w:rsidRPr="002C48AD">
        <w:rPr>
          <w:sz w:val="20"/>
          <w:szCs w:val="20"/>
          <w:lang w:val="en-US"/>
        </w:rPr>
        <w:t xml:space="preserve">While materials such as fly ash or slag are useful, their limited supply and regional differences lead to increased costs over time. </w:t>
      </w:r>
      <w:proofErr w:type="spellStart"/>
      <w:r w:rsidRPr="002C48AD">
        <w:rPr>
          <w:sz w:val="20"/>
          <w:szCs w:val="20"/>
          <w:lang w:val="en-US"/>
        </w:rPr>
        <w:t>Biochar</w:t>
      </w:r>
      <w:proofErr w:type="spellEnd"/>
      <w:r w:rsidRPr="002C48AD">
        <w:rPr>
          <w:sz w:val="20"/>
          <w:szCs w:val="20"/>
          <w:lang w:val="en-US"/>
        </w:rPr>
        <w:t xml:space="preserve">, </w:t>
      </w:r>
      <w:proofErr w:type="gramStart"/>
      <w:r w:rsidRPr="002C48AD">
        <w:rPr>
          <w:sz w:val="20"/>
          <w:szCs w:val="20"/>
          <w:lang w:val="en-US"/>
        </w:rPr>
        <w:t>With</w:t>
      </w:r>
      <w:proofErr w:type="gramEnd"/>
      <w:r w:rsidRPr="002C48AD">
        <w:rPr>
          <w:sz w:val="20"/>
          <w:szCs w:val="20"/>
          <w:lang w:val="en-US"/>
        </w:rPr>
        <w:t xml:space="preserve"> its renewable raw materials, provides a more stable and expandable option.</w:t>
      </w:r>
    </w:p>
    <w:p w:rsidR="00DC3C0F" w:rsidRPr="002C48AD" w:rsidRDefault="002C48AD" w:rsidP="00DC3C0F">
      <w:pPr>
        <w:spacing w:line="240" w:lineRule="auto"/>
        <w:rPr>
          <w:b/>
          <w:sz w:val="20"/>
          <w:szCs w:val="20"/>
          <w:lang w:val="en-US"/>
        </w:rPr>
      </w:pPr>
      <w:proofErr w:type="gramStart"/>
      <w:r>
        <w:rPr>
          <w:b/>
          <w:sz w:val="20"/>
          <w:szCs w:val="20"/>
          <w:lang w:val="en-US"/>
        </w:rPr>
        <w:t xml:space="preserve">3.20 </w:t>
      </w:r>
      <w:r w:rsidR="00DC3C0F" w:rsidRPr="002C48AD">
        <w:rPr>
          <w:b/>
          <w:sz w:val="20"/>
          <w:szCs w:val="20"/>
          <w:lang w:val="en-US"/>
        </w:rPr>
        <w:t xml:space="preserve"> </w:t>
      </w:r>
      <w:r w:rsidR="00DC3C0F" w:rsidRPr="00726F9C">
        <w:rPr>
          <w:b/>
          <w:i/>
          <w:sz w:val="20"/>
          <w:szCs w:val="20"/>
          <w:lang w:val="en-US"/>
        </w:rPr>
        <w:t>Suggestions</w:t>
      </w:r>
      <w:proofErr w:type="gramEnd"/>
      <w:r w:rsidR="00DC3C0F" w:rsidRPr="00726F9C">
        <w:rPr>
          <w:b/>
          <w:i/>
          <w:sz w:val="20"/>
          <w:szCs w:val="20"/>
          <w:lang w:val="en-US"/>
        </w:rPr>
        <w:t xml:space="preserve"> for Economic Implementation</w:t>
      </w:r>
    </w:p>
    <w:p w:rsidR="00DC3C0F" w:rsidRPr="002C48AD" w:rsidRDefault="00DC3C0F" w:rsidP="00DC3C0F">
      <w:pPr>
        <w:spacing w:line="240" w:lineRule="auto"/>
        <w:rPr>
          <w:sz w:val="20"/>
          <w:szCs w:val="20"/>
          <w:lang w:val="en-US"/>
        </w:rPr>
      </w:pPr>
      <w:r w:rsidRPr="002C48AD">
        <w:rPr>
          <w:sz w:val="20"/>
          <w:szCs w:val="20"/>
          <w:lang w:val="en-US"/>
        </w:rPr>
        <w:t xml:space="preserve">To enhance the economic benefits of </w:t>
      </w:r>
      <w:proofErr w:type="spellStart"/>
      <w:r w:rsidRPr="002C48AD">
        <w:rPr>
          <w:sz w:val="20"/>
          <w:szCs w:val="20"/>
          <w:lang w:val="en-US"/>
        </w:rPr>
        <w:t>biochar</w:t>
      </w:r>
      <w:proofErr w:type="spellEnd"/>
      <w:r w:rsidRPr="002C48AD">
        <w:rPr>
          <w:sz w:val="20"/>
          <w:szCs w:val="20"/>
          <w:lang w:val="en-US"/>
        </w:rPr>
        <w:t>:-</w:t>
      </w:r>
    </w:p>
    <w:p w:rsidR="00DC3C0F" w:rsidRPr="002C48AD" w:rsidRDefault="00DC3C0F" w:rsidP="00DC3C0F">
      <w:pPr>
        <w:spacing w:line="240" w:lineRule="auto"/>
        <w:rPr>
          <w:b/>
          <w:sz w:val="20"/>
          <w:szCs w:val="20"/>
          <w:lang w:val="en-US"/>
        </w:rPr>
      </w:pPr>
      <w:r w:rsidRPr="002C48AD">
        <w:rPr>
          <w:b/>
          <w:sz w:val="20"/>
          <w:szCs w:val="20"/>
          <w:lang w:val="en-US"/>
        </w:rPr>
        <w:t>Local Manufacturing</w:t>
      </w:r>
    </w:p>
    <w:p w:rsidR="00DC3C0F" w:rsidRPr="002C48AD" w:rsidRDefault="00DC3C0F" w:rsidP="00DC3C0F">
      <w:pPr>
        <w:spacing w:line="240" w:lineRule="auto"/>
        <w:rPr>
          <w:sz w:val="20"/>
          <w:szCs w:val="20"/>
          <w:lang w:val="en-US"/>
        </w:rPr>
      </w:pPr>
      <w:r w:rsidRPr="002C48AD">
        <w:rPr>
          <w:sz w:val="20"/>
          <w:szCs w:val="20"/>
          <w:lang w:val="en-US"/>
        </w:rPr>
        <w:t xml:space="preserve">Set up </w:t>
      </w:r>
      <w:proofErr w:type="spellStart"/>
      <w:r w:rsidRPr="002C48AD">
        <w:rPr>
          <w:sz w:val="20"/>
          <w:szCs w:val="20"/>
          <w:lang w:val="en-US"/>
        </w:rPr>
        <w:t>biochar</w:t>
      </w:r>
      <w:proofErr w:type="spellEnd"/>
      <w:r w:rsidRPr="002C48AD">
        <w:rPr>
          <w:sz w:val="20"/>
          <w:szCs w:val="20"/>
          <w:lang w:val="en-US"/>
        </w:rPr>
        <w:t xml:space="preserve"> making plants close to factories to reduce transportation expenses.</w:t>
      </w:r>
    </w:p>
    <w:p w:rsidR="00DC3C0F" w:rsidRPr="002C48AD" w:rsidRDefault="00DC3C0F" w:rsidP="00DC3C0F">
      <w:pPr>
        <w:spacing w:line="240" w:lineRule="auto"/>
        <w:rPr>
          <w:b/>
          <w:sz w:val="20"/>
          <w:szCs w:val="20"/>
          <w:lang w:val="en-US"/>
        </w:rPr>
      </w:pPr>
      <w:r w:rsidRPr="002C48AD">
        <w:rPr>
          <w:b/>
          <w:sz w:val="20"/>
          <w:szCs w:val="20"/>
          <w:lang w:val="en-US"/>
        </w:rPr>
        <w:t>Government Support</w:t>
      </w:r>
    </w:p>
    <w:p w:rsidR="00DC3C0F" w:rsidRPr="002C48AD" w:rsidRDefault="00DC3C0F" w:rsidP="00DC3C0F">
      <w:pPr>
        <w:spacing w:line="240" w:lineRule="auto"/>
        <w:rPr>
          <w:sz w:val="20"/>
          <w:szCs w:val="20"/>
          <w:lang w:val="en-US"/>
        </w:rPr>
      </w:pPr>
      <w:proofErr w:type="gramStart"/>
      <w:r w:rsidRPr="002C48AD">
        <w:rPr>
          <w:sz w:val="20"/>
          <w:szCs w:val="20"/>
          <w:lang w:val="en-US"/>
        </w:rPr>
        <w:t>Request government financial support, carbon credit initiatives, and tax breaks to help with initial expenses.</w:t>
      </w:r>
      <w:proofErr w:type="gramEnd"/>
    </w:p>
    <w:p w:rsidR="00DC3C0F" w:rsidRPr="002C48AD" w:rsidRDefault="00DC3C0F" w:rsidP="00DC3C0F">
      <w:pPr>
        <w:spacing w:line="240" w:lineRule="auto"/>
        <w:rPr>
          <w:b/>
          <w:sz w:val="20"/>
          <w:szCs w:val="20"/>
          <w:lang w:val="en-US"/>
        </w:rPr>
      </w:pPr>
      <w:r w:rsidRPr="002C48AD">
        <w:rPr>
          <w:b/>
          <w:sz w:val="20"/>
          <w:szCs w:val="20"/>
          <w:lang w:val="en-US"/>
        </w:rPr>
        <w:t>Expand Trial Projects</w:t>
      </w:r>
    </w:p>
    <w:p w:rsidR="00DC3C0F" w:rsidRPr="002C48AD" w:rsidRDefault="00DC3C0F" w:rsidP="00DC3C0F">
      <w:pPr>
        <w:spacing w:line="240" w:lineRule="auto"/>
        <w:rPr>
          <w:sz w:val="20"/>
          <w:szCs w:val="20"/>
          <w:lang w:val="en-US"/>
        </w:rPr>
      </w:pPr>
      <w:r w:rsidRPr="002C48AD">
        <w:rPr>
          <w:sz w:val="20"/>
          <w:szCs w:val="20"/>
          <w:lang w:val="en-US"/>
        </w:rPr>
        <w:t xml:space="preserve">Run small-scale tests to improve raw material choices, </w:t>
      </w:r>
      <w:proofErr w:type="spellStart"/>
      <w:r w:rsidRPr="002C48AD">
        <w:rPr>
          <w:sz w:val="20"/>
          <w:szCs w:val="20"/>
          <w:lang w:val="en-US"/>
        </w:rPr>
        <w:t>pyrolysis</w:t>
      </w:r>
      <w:proofErr w:type="spellEnd"/>
      <w:r w:rsidRPr="002C48AD">
        <w:rPr>
          <w:sz w:val="20"/>
          <w:szCs w:val="20"/>
          <w:lang w:val="en-US"/>
        </w:rPr>
        <w:t xml:space="preserve"> settings, and integration methods for targeted industries.</w:t>
      </w:r>
    </w:p>
    <w:p w:rsidR="00DC3C0F" w:rsidRPr="002C48AD" w:rsidRDefault="00DC3C0F" w:rsidP="00DC3C0F">
      <w:pPr>
        <w:spacing w:line="240" w:lineRule="auto"/>
        <w:rPr>
          <w:b/>
          <w:sz w:val="20"/>
          <w:szCs w:val="20"/>
          <w:lang w:val="en-US"/>
        </w:rPr>
      </w:pPr>
      <w:r w:rsidRPr="002C48AD">
        <w:rPr>
          <w:b/>
          <w:sz w:val="20"/>
          <w:szCs w:val="20"/>
          <w:lang w:val="en-US"/>
        </w:rPr>
        <w:t xml:space="preserve"> Integration of New Technologies  </w:t>
      </w:r>
    </w:p>
    <w:p w:rsidR="00DC3C0F" w:rsidRPr="00726F9C" w:rsidRDefault="002C48AD" w:rsidP="00DC3C0F">
      <w:pPr>
        <w:spacing w:line="240" w:lineRule="auto"/>
        <w:rPr>
          <w:b/>
          <w:i/>
          <w:sz w:val="20"/>
          <w:szCs w:val="20"/>
          <w:lang w:val="en-US"/>
        </w:rPr>
      </w:pPr>
      <w:r>
        <w:rPr>
          <w:b/>
          <w:sz w:val="20"/>
          <w:szCs w:val="20"/>
          <w:lang w:val="en-US"/>
        </w:rPr>
        <w:t>3.21</w:t>
      </w:r>
      <w:r w:rsidR="00DC3C0F" w:rsidRPr="002C48AD">
        <w:rPr>
          <w:b/>
          <w:sz w:val="20"/>
          <w:szCs w:val="20"/>
          <w:lang w:val="en-US"/>
        </w:rPr>
        <w:t xml:space="preserve"> </w:t>
      </w:r>
      <w:proofErr w:type="spellStart"/>
      <w:r w:rsidR="00DC3C0F" w:rsidRPr="00726F9C">
        <w:rPr>
          <w:b/>
          <w:i/>
          <w:sz w:val="20"/>
          <w:szCs w:val="20"/>
          <w:lang w:val="en-US"/>
        </w:rPr>
        <w:t>Blockchain</w:t>
      </w:r>
      <w:proofErr w:type="spellEnd"/>
      <w:r w:rsidR="00DC3C0F" w:rsidRPr="00726F9C">
        <w:rPr>
          <w:b/>
          <w:i/>
          <w:sz w:val="20"/>
          <w:szCs w:val="20"/>
          <w:lang w:val="en-US"/>
        </w:rPr>
        <w:t xml:space="preserve"> for Tracking  </w:t>
      </w:r>
    </w:p>
    <w:p w:rsidR="00DC3C0F" w:rsidRPr="002C48AD" w:rsidRDefault="00DC3C0F" w:rsidP="00DC3C0F">
      <w:pPr>
        <w:spacing w:line="240" w:lineRule="auto"/>
        <w:rPr>
          <w:sz w:val="20"/>
          <w:szCs w:val="20"/>
          <w:lang w:val="en-US"/>
        </w:rPr>
      </w:pPr>
      <w:r w:rsidRPr="002C48AD">
        <w:rPr>
          <w:sz w:val="20"/>
          <w:szCs w:val="20"/>
          <w:lang w:val="en-US"/>
        </w:rPr>
        <w:t xml:space="preserve">Using </w:t>
      </w:r>
      <w:proofErr w:type="spellStart"/>
      <w:r w:rsidRPr="002C48AD">
        <w:rPr>
          <w:sz w:val="20"/>
          <w:szCs w:val="20"/>
          <w:lang w:val="en-US"/>
        </w:rPr>
        <w:t>blockchain</w:t>
      </w:r>
      <w:proofErr w:type="spellEnd"/>
      <w:r w:rsidRPr="002C48AD">
        <w:rPr>
          <w:sz w:val="20"/>
          <w:szCs w:val="20"/>
          <w:lang w:val="en-US"/>
        </w:rPr>
        <w:t xml:space="preserve"> technology in the </w:t>
      </w:r>
      <w:proofErr w:type="spellStart"/>
      <w:r w:rsidRPr="002C48AD">
        <w:rPr>
          <w:sz w:val="20"/>
          <w:szCs w:val="20"/>
          <w:lang w:val="en-US"/>
        </w:rPr>
        <w:t>biochar</w:t>
      </w:r>
      <w:proofErr w:type="spellEnd"/>
      <w:r w:rsidRPr="002C48AD">
        <w:rPr>
          <w:sz w:val="20"/>
          <w:szCs w:val="20"/>
          <w:lang w:val="en-US"/>
        </w:rPr>
        <w:t xml:space="preserve"> supply chain helps with tracking, openness, and meeting eco-friendly standards. </w:t>
      </w:r>
      <w:proofErr w:type="spellStart"/>
      <w:r w:rsidRPr="002C48AD">
        <w:rPr>
          <w:sz w:val="20"/>
          <w:szCs w:val="20"/>
          <w:lang w:val="en-US"/>
        </w:rPr>
        <w:t>Blockchain</w:t>
      </w:r>
      <w:proofErr w:type="spellEnd"/>
      <w:r w:rsidRPr="002C48AD">
        <w:rPr>
          <w:sz w:val="20"/>
          <w:szCs w:val="20"/>
          <w:lang w:val="en-US"/>
        </w:rPr>
        <w:t xml:space="preserve"> makes a permanent record of every step in making and using </w:t>
      </w:r>
      <w:proofErr w:type="spellStart"/>
      <w:r w:rsidRPr="002C48AD">
        <w:rPr>
          <w:sz w:val="20"/>
          <w:szCs w:val="20"/>
          <w:lang w:val="en-US"/>
        </w:rPr>
        <w:t>biochar</w:t>
      </w:r>
      <w:proofErr w:type="spellEnd"/>
      <w:r w:rsidRPr="002C48AD">
        <w:rPr>
          <w:sz w:val="20"/>
          <w:szCs w:val="20"/>
          <w:lang w:val="en-US"/>
        </w:rPr>
        <w:t xml:space="preserve">, including:  </w:t>
      </w:r>
    </w:p>
    <w:p w:rsidR="00DC3C0F" w:rsidRPr="002C48AD" w:rsidRDefault="00DC3C0F" w:rsidP="00DC3C0F">
      <w:pPr>
        <w:spacing w:line="240" w:lineRule="auto"/>
        <w:rPr>
          <w:sz w:val="20"/>
          <w:szCs w:val="20"/>
          <w:lang w:val="en-US"/>
        </w:rPr>
      </w:pPr>
      <w:proofErr w:type="gramStart"/>
      <w:r w:rsidRPr="002C48AD">
        <w:rPr>
          <w:sz w:val="20"/>
          <w:szCs w:val="20"/>
          <w:u w:val="single"/>
          <w:lang w:val="en-US"/>
        </w:rPr>
        <w:t>Source of Materials</w:t>
      </w:r>
      <w:r w:rsidRPr="002C48AD">
        <w:rPr>
          <w:sz w:val="20"/>
          <w:szCs w:val="20"/>
          <w:lang w:val="en-US"/>
        </w:rPr>
        <w:t>.</w:t>
      </w:r>
      <w:proofErr w:type="gramEnd"/>
      <w:r w:rsidRPr="002C48AD">
        <w:rPr>
          <w:sz w:val="20"/>
          <w:szCs w:val="20"/>
          <w:lang w:val="en-US"/>
        </w:rPr>
        <w:t xml:space="preserve">  Checking that biomass is sourced sustainably and does not interfere with food production.  </w:t>
      </w:r>
    </w:p>
    <w:p w:rsidR="00DC3C0F" w:rsidRPr="002C48AD" w:rsidRDefault="00DC3C0F" w:rsidP="00DC3C0F">
      <w:pPr>
        <w:spacing w:line="240" w:lineRule="auto"/>
        <w:rPr>
          <w:sz w:val="20"/>
          <w:szCs w:val="20"/>
          <w:lang w:val="en-US"/>
        </w:rPr>
      </w:pPr>
      <w:proofErr w:type="gramStart"/>
      <w:r w:rsidRPr="002C48AD">
        <w:rPr>
          <w:sz w:val="20"/>
          <w:szCs w:val="20"/>
          <w:u w:val="single"/>
          <w:lang w:val="en-US"/>
        </w:rPr>
        <w:t>Carbon Tracking</w:t>
      </w:r>
      <w:r w:rsidRPr="002C48AD">
        <w:rPr>
          <w:sz w:val="20"/>
          <w:szCs w:val="20"/>
          <w:lang w:val="en-US"/>
        </w:rPr>
        <w:t>.</w:t>
      </w:r>
      <w:proofErr w:type="gramEnd"/>
      <w:r w:rsidRPr="002C48AD">
        <w:rPr>
          <w:sz w:val="20"/>
          <w:szCs w:val="20"/>
          <w:lang w:val="en-US"/>
        </w:rPr>
        <w:t xml:space="preserve">  Logging the precise amount of carbon captured during </w:t>
      </w:r>
      <w:proofErr w:type="spellStart"/>
      <w:r w:rsidRPr="002C48AD">
        <w:rPr>
          <w:sz w:val="20"/>
          <w:szCs w:val="20"/>
          <w:lang w:val="en-US"/>
        </w:rPr>
        <w:t>biochar</w:t>
      </w:r>
      <w:proofErr w:type="spellEnd"/>
      <w:r w:rsidRPr="002C48AD">
        <w:rPr>
          <w:sz w:val="20"/>
          <w:szCs w:val="20"/>
          <w:lang w:val="en-US"/>
        </w:rPr>
        <w:t xml:space="preserve"> creation, confirmed by third-party standards.  </w:t>
      </w:r>
    </w:p>
    <w:p w:rsidR="00DC3C0F" w:rsidRPr="002C48AD" w:rsidRDefault="00DC3C0F" w:rsidP="00DC3C0F">
      <w:pPr>
        <w:spacing w:line="240" w:lineRule="auto"/>
        <w:rPr>
          <w:sz w:val="20"/>
          <w:szCs w:val="20"/>
          <w:lang w:val="en-US"/>
        </w:rPr>
      </w:pPr>
      <w:r w:rsidRPr="002C48AD">
        <w:rPr>
          <w:sz w:val="20"/>
          <w:szCs w:val="20"/>
          <w:u w:val="single"/>
          <w:lang w:val="en-US"/>
        </w:rPr>
        <w:t>Supply Chain Oversight.</w:t>
      </w:r>
      <w:r w:rsidRPr="002C48AD">
        <w:rPr>
          <w:b/>
          <w:sz w:val="20"/>
          <w:szCs w:val="20"/>
          <w:lang w:val="en-US"/>
        </w:rPr>
        <w:t xml:space="preserve"> </w:t>
      </w:r>
      <w:r w:rsidRPr="002C48AD">
        <w:rPr>
          <w:sz w:val="20"/>
          <w:szCs w:val="20"/>
          <w:lang w:val="en-US"/>
        </w:rPr>
        <w:t xml:space="preserve"> Following </w:t>
      </w:r>
      <w:proofErr w:type="spellStart"/>
      <w:r w:rsidRPr="002C48AD">
        <w:rPr>
          <w:sz w:val="20"/>
          <w:szCs w:val="20"/>
          <w:lang w:val="en-US"/>
        </w:rPr>
        <w:t>biochar</w:t>
      </w:r>
      <w:proofErr w:type="spellEnd"/>
      <w:r w:rsidRPr="002C48AD">
        <w:rPr>
          <w:sz w:val="20"/>
          <w:szCs w:val="20"/>
          <w:lang w:val="en-US"/>
        </w:rPr>
        <w:t xml:space="preserve"> from production to use in industry, ensuring its application is proper.  </w:t>
      </w:r>
    </w:p>
    <w:p w:rsidR="00DC3C0F" w:rsidRPr="002C48AD" w:rsidRDefault="00DC3C0F" w:rsidP="00DC3C0F">
      <w:pPr>
        <w:spacing w:line="240" w:lineRule="auto"/>
        <w:rPr>
          <w:sz w:val="20"/>
          <w:szCs w:val="20"/>
          <w:lang w:val="en-US"/>
        </w:rPr>
      </w:pPr>
      <w:r w:rsidRPr="002C48AD">
        <w:rPr>
          <w:b/>
          <w:sz w:val="20"/>
          <w:szCs w:val="20"/>
          <w:lang w:val="en-US"/>
        </w:rPr>
        <w:t>Industry Applications</w:t>
      </w:r>
    </w:p>
    <w:p w:rsidR="00DC3C0F" w:rsidRPr="002C48AD" w:rsidRDefault="00DC3C0F" w:rsidP="00DC3C0F">
      <w:pPr>
        <w:spacing w:line="240" w:lineRule="auto"/>
        <w:rPr>
          <w:sz w:val="20"/>
          <w:szCs w:val="20"/>
          <w:lang w:val="en-US"/>
        </w:rPr>
      </w:pPr>
      <w:proofErr w:type="gramStart"/>
      <w:r w:rsidRPr="002C48AD">
        <w:rPr>
          <w:sz w:val="20"/>
          <w:szCs w:val="20"/>
          <w:u w:val="single"/>
          <w:lang w:val="en-US"/>
        </w:rPr>
        <w:t>Steel</w:t>
      </w:r>
      <w:r w:rsidRPr="002C48AD">
        <w:rPr>
          <w:sz w:val="20"/>
          <w:szCs w:val="20"/>
          <w:lang w:val="en-US"/>
        </w:rPr>
        <w:t>.</w:t>
      </w:r>
      <w:proofErr w:type="gramEnd"/>
      <w:r w:rsidRPr="002C48AD">
        <w:rPr>
          <w:sz w:val="20"/>
          <w:szCs w:val="20"/>
          <w:lang w:val="en-US"/>
        </w:rPr>
        <w:t xml:space="preserve"> </w:t>
      </w:r>
      <w:proofErr w:type="spellStart"/>
      <w:r w:rsidRPr="002C48AD">
        <w:rPr>
          <w:sz w:val="20"/>
          <w:szCs w:val="20"/>
          <w:lang w:val="en-US"/>
        </w:rPr>
        <w:t>Blockchain</w:t>
      </w:r>
      <w:proofErr w:type="spellEnd"/>
      <w:r w:rsidRPr="002C48AD">
        <w:rPr>
          <w:sz w:val="20"/>
          <w:szCs w:val="20"/>
          <w:lang w:val="en-US"/>
        </w:rPr>
        <w:t xml:space="preserve"> can validate the use of </w:t>
      </w:r>
      <w:proofErr w:type="spellStart"/>
      <w:r w:rsidRPr="002C48AD">
        <w:rPr>
          <w:sz w:val="20"/>
          <w:szCs w:val="20"/>
          <w:lang w:val="en-US"/>
        </w:rPr>
        <w:t>biochar</w:t>
      </w:r>
      <w:proofErr w:type="spellEnd"/>
      <w:r w:rsidRPr="002C48AD">
        <w:rPr>
          <w:sz w:val="20"/>
          <w:szCs w:val="20"/>
          <w:lang w:val="en-US"/>
        </w:rPr>
        <w:t xml:space="preserve"> in blast furnaces, helping steel companies sell low-carbon or carbon-neutral steel.  </w:t>
      </w:r>
    </w:p>
    <w:p w:rsidR="00DC3C0F" w:rsidRPr="002C48AD" w:rsidRDefault="00DC3C0F" w:rsidP="00DC3C0F">
      <w:pPr>
        <w:spacing w:line="240" w:lineRule="auto"/>
        <w:rPr>
          <w:sz w:val="20"/>
          <w:szCs w:val="20"/>
          <w:lang w:val="en-US"/>
        </w:rPr>
      </w:pPr>
      <w:proofErr w:type="gramStart"/>
      <w:r w:rsidRPr="002C48AD">
        <w:rPr>
          <w:sz w:val="20"/>
          <w:szCs w:val="20"/>
          <w:u w:val="single"/>
          <w:lang w:val="en-US"/>
        </w:rPr>
        <w:t>Cement.</w:t>
      </w:r>
      <w:proofErr w:type="gramEnd"/>
      <w:r w:rsidRPr="002C48AD">
        <w:rPr>
          <w:b/>
          <w:sz w:val="20"/>
          <w:szCs w:val="20"/>
          <w:lang w:val="en-US"/>
        </w:rPr>
        <w:t xml:space="preserve"> </w:t>
      </w:r>
      <w:r w:rsidRPr="002C48AD">
        <w:rPr>
          <w:sz w:val="20"/>
          <w:szCs w:val="20"/>
          <w:lang w:val="en-US"/>
        </w:rPr>
        <w:t xml:space="preserve"> Using </w:t>
      </w:r>
      <w:proofErr w:type="spellStart"/>
      <w:r w:rsidRPr="002C48AD">
        <w:rPr>
          <w:sz w:val="20"/>
          <w:szCs w:val="20"/>
          <w:lang w:val="en-US"/>
        </w:rPr>
        <w:t>blockchain</w:t>
      </w:r>
      <w:proofErr w:type="spellEnd"/>
      <w:r w:rsidRPr="002C48AD">
        <w:rPr>
          <w:sz w:val="20"/>
          <w:szCs w:val="20"/>
          <w:lang w:val="en-US"/>
        </w:rPr>
        <w:t xml:space="preserve"> in cement production can track emission reductions from using </w:t>
      </w:r>
      <w:proofErr w:type="spellStart"/>
      <w:r w:rsidRPr="002C48AD">
        <w:rPr>
          <w:sz w:val="20"/>
          <w:szCs w:val="20"/>
          <w:lang w:val="en-US"/>
        </w:rPr>
        <w:t>biochar</w:t>
      </w:r>
      <w:proofErr w:type="spellEnd"/>
      <w:r w:rsidRPr="002C48AD">
        <w:rPr>
          <w:sz w:val="20"/>
          <w:szCs w:val="20"/>
          <w:lang w:val="en-US"/>
        </w:rPr>
        <w:t xml:space="preserve"> in clinker, adding credibility in carbon credit markets.  </w:t>
      </w:r>
    </w:p>
    <w:p w:rsidR="00DC3C0F" w:rsidRPr="002C48AD" w:rsidRDefault="00DC3C0F" w:rsidP="00DC3C0F">
      <w:pPr>
        <w:spacing w:line="240" w:lineRule="auto"/>
        <w:rPr>
          <w:sz w:val="20"/>
          <w:szCs w:val="20"/>
          <w:lang w:val="en-US"/>
        </w:rPr>
      </w:pPr>
      <w:r w:rsidRPr="002C48AD">
        <w:rPr>
          <w:sz w:val="20"/>
          <w:szCs w:val="20"/>
          <w:lang w:val="en-US"/>
        </w:rPr>
        <w:t xml:space="preserve">Research indicates that using </w:t>
      </w:r>
      <w:proofErr w:type="spellStart"/>
      <w:r w:rsidRPr="002C48AD">
        <w:rPr>
          <w:sz w:val="20"/>
          <w:szCs w:val="20"/>
          <w:lang w:val="en-US"/>
        </w:rPr>
        <w:t>blockchain</w:t>
      </w:r>
      <w:proofErr w:type="spellEnd"/>
      <w:r w:rsidRPr="002C48AD">
        <w:rPr>
          <w:sz w:val="20"/>
          <w:szCs w:val="20"/>
          <w:lang w:val="en-US"/>
        </w:rPr>
        <w:t xml:space="preserve"> can lower compliance costs and improve market access for sustainable products by 20–30% (</w:t>
      </w:r>
      <w:proofErr w:type="spellStart"/>
      <w:r w:rsidRPr="002C48AD">
        <w:rPr>
          <w:sz w:val="20"/>
          <w:szCs w:val="20"/>
          <w:lang w:val="en-US"/>
        </w:rPr>
        <w:t>Blockchain</w:t>
      </w:r>
      <w:proofErr w:type="spellEnd"/>
      <w:r w:rsidRPr="002C48AD">
        <w:rPr>
          <w:sz w:val="20"/>
          <w:szCs w:val="20"/>
          <w:lang w:val="en-US"/>
        </w:rPr>
        <w:t xml:space="preserve"> for Carbon Solutions, 2024).  </w:t>
      </w:r>
    </w:p>
    <w:p w:rsidR="00DC3C0F" w:rsidRPr="002C48AD" w:rsidRDefault="002C48AD" w:rsidP="00DC3C0F">
      <w:pPr>
        <w:spacing w:line="240" w:lineRule="auto"/>
        <w:rPr>
          <w:b/>
          <w:sz w:val="20"/>
          <w:szCs w:val="20"/>
          <w:lang w:val="en-US"/>
        </w:rPr>
      </w:pPr>
      <w:r>
        <w:rPr>
          <w:b/>
          <w:sz w:val="20"/>
          <w:szCs w:val="20"/>
          <w:lang w:val="en-US"/>
        </w:rPr>
        <w:t>3.22</w:t>
      </w:r>
      <w:r w:rsidR="00DC3C0F" w:rsidRPr="002C48AD">
        <w:rPr>
          <w:b/>
          <w:sz w:val="20"/>
          <w:szCs w:val="20"/>
          <w:lang w:val="en-US"/>
        </w:rPr>
        <w:t xml:space="preserve"> </w:t>
      </w:r>
      <w:r w:rsidR="00DC3C0F" w:rsidRPr="00726F9C">
        <w:rPr>
          <w:b/>
          <w:i/>
          <w:sz w:val="20"/>
          <w:szCs w:val="20"/>
          <w:lang w:val="en-US"/>
        </w:rPr>
        <w:t>AI for Improving Production</w:t>
      </w:r>
      <w:r w:rsidR="00DC3C0F" w:rsidRPr="002C48AD">
        <w:rPr>
          <w:b/>
          <w:sz w:val="20"/>
          <w:szCs w:val="20"/>
          <w:lang w:val="en-US"/>
        </w:rPr>
        <w:t xml:space="preserve">  </w:t>
      </w:r>
    </w:p>
    <w:p w:rsidR="00DC3C0F" w:rsidRPr="002C48AD" w:rsidRDefault="00DC3C0F" w:rsidP="00DC3C0F">
      <w:pPr>
        <w:spacing w:line="240" w:lineRule="auto"/>
        <w:rPr>
          <w:sz w:val="20"/>
          <w:szCs w:val="20"/>
          <w:lang w:val="en-US"/>
        </w:rPr>
      </w:pPr>
      <w:r w:rsidRPr="002C48AD">
        <w:rPr>
          <w:sz w:val="20"/>
          <w:szCs w:val="20"/>
          <w:lang w:val="en-US"/>
        </w:rPr>
        <w:t xml:space="preserve">AI technology can improve the production and use of </w:t>
      </w:r>
      <w:proofErr w:type="spellStart"/>
      <w:r w:rsidRPr="002C48AD">
        <w:rPr>
          <w:sz w:val="20"/>
          <w:szCs w:val="20"/>
          <w:lang w:val="en-US"/>
        </w:rPr>
        <w:t>biochar</w:t>
      </w:r>
      <w:proofErr w:type="spellEnd"/>
      <w:r w:rsidRPr="002C48AD">
        <w:rPr>
          <w:sz w:val="20"/>
          <w:szCs w:val="20"/>
          <w:lang w:val="en-US"/>
        </w:rPr>
        <w:t xml:space="preserve"> by bettering process conditions and boosting efficiency. Specific uses include:-  </w:t>
      </w:r>
    </w:p>
    <w:p w:rsidR="00DC3C0F" w:rsidRPr="002C48AD" w:rsidRDefault="00DC3C0F" w:rsidP="00DC3C0F">
      <w:pPr>
        <w:spacing w:line="240" w:lineRule="auto"/>
        <w:rPr>
          <w:b/>
          <w:sz w:val="20"/>
          <w:szCs w:val="20"/>
          <w:lang w:val="en-US"/>
        </w:rPr>
      </w:pPr>
      <w:r w:rsidRPr="002C48AD">
        <w:rPr>
          <w:b/>
          <w:sz w:val="20"/>
          <w:szCs w:val="20"/>
          <w:lang w:val="en-US"/>
        </w:rPr>
        <w:t xml:space="preserve">Material Choice </w:t>
      </w:r>
    </w:p>
    <w:p w:rsidR="00DC3C0F" w:rsidRPr="002C48AD" w:rsidRDefault="00DC3C0F" w:rsidP="008F0813">
      <w:pPr>
        <w:pStyle w:val="ListParagraph"/>
        <w:numPr>
          <w:ilvl w:val="0"/>
          <w:numId w:val="39"/>
        </w:numPr>
        <w:spacing w:line="240" w:lineRule="auto"/>
        <w:rPr>
          <w:rFonts w:ascii="Times New Roman" w:hAnsi="Times New Roman" w:cs="Times New Roman"/>
          <w:sz w:val="20"/>
          <w:szCs w:val="20"/>
        </w:rPr>
      </w:pPr>
      <w:r w:rsidRPr="002C48AD">
        <w:rPr>
          <w:rFonts w:ascii="Times New Roman" w:hAnsi="Times New Roman" w:cs="Times New Roman"/>
          <w:sz w:val="20"/>
          <w:szCs w:val="20"/>
        </w:rPr>
        <w:lastRenderedPageBreak/>
        <w:t xml:space="preserve">AI can evaluate feedstock availability, costs, and potential carbon yield to suggest the best biomass for </w:t>
      </w:r>
      <w:proofErr w:type="spellStart"/>
      <w:r w:rsidRPr="002C48AD">
        <w:rPr>
          <w:rFonts w:ascii="Times New Roman" w:hAnsi="Times New Roman" w:cs="Times New Roman"/>
          <w:sz w:val="20"/>
          <w:szCs w:val="20"/>
        </w:rPr>
        <w:t>biochar</w:t>
      </w:r>
      <w:proofErr w:type="spellEnd"/>
      <w:r w:rsidRPr="002C48AD">
        <w:rPr>
          <w:rFonts w:ascii="Times New Roman" w:hAnsi="Times New Roman" w:cs="Times New Roman"/>
          <w:sz w:val="20"/>
          <w:szCs w:val="20"/>
        </w:rPr>
        <w:t xml:space="preserve">.  </w:t>
      </w:r>
    </w:p>
    <w:p w:rsidR="00DC3C0F" w:rsidRPr="002C48AD" w:rsidRDefault="00DC3C0F" w:rsidP="008F0813">
      <w:pPr>
        <w:pStyle w:val="ListParagraph"/>
        <w:numPr>
          <w:ilvl w:val="0"/>
          <w:numId w:val="39"/>
        </w:numPr>
        <w:spacing w:line="240" w:lineRule="auto"/>
        <w:rPr>
          <w:rFonts w:ascii="Times New Roman" w:hAnsi="Times New Roman" w:cs="Times New Roman"/>
          <w:sz w:val="20"/>
          <w:szCs w:val="20"/>
        </w:rPr>
      </w:pPr>
      <w:r w:rsidRPr="002C48AD">
        <w:rPr>
          <w:rFonts w:ascii="Times New Roman" w:hAnsi="Times New Roman" w:cs="Times New Roman"/>
          <w:sz w:val="20"/>
          <w:szCs w:val="20"/>
        </w:rPr>
        <w:t xml:space="preserve">Predictive tools can handle seasonal changes and local supply conditions.  </w:t>
      </w:r>
    </w:p>
    <w:p w:rsidR="00DC3C0F" w:rsidRPr="002C48AD" w:rsidRDefault="00DC3C0F" w:rsidP="00DC3C0F">
      <w:pPr>
        <w:spacing w:line="240" w:lineRule="auto"/>
        <w:rPr>
          <w:b/>
          <w:sz w:val="20"/>
          <w:szCs w:val="20"/>
          <w:lang w:val="en-US"/>
        </w:rPr>
      </w:pPr>
      <w:r w:rsidRPr="002C48AD">
        <w:rPr>
          <w:b/>
          <w:sz w:val="20"/>
          <w:szCs w:val="20"/>
          <w:lang w:val="en-US"/>
        </w:rPr>
        <w:t xml:space="preserve">Optimizing </w:t>
      </w:r>
      <w:proofErr w:type="spellStart"/>
      <w:r w:rsidRPr="002C48AD">
        <w:rPr>
          <w:b/>
          <w:sz w:val="20"/>
          <w:szCs w:val="20"/>
          <w:lang w:val="en-US"/>
        </w:rPr>
        <w:t>Pyrolysis</w:t>
      </w:r>
      <w:proofErr w:type="spellEnd"/>
    </w:p>
    <w:p w:rsidR="00DC3C0F" w:rsidRPr="002C48AD" w:rsidRDefault="00DC3C0F" w:rsidP="008F0813">
      <w:pPr>
        <w:pStyle w:val="ListParagraph"/>
        <w:numPr>
          <w:ilvl w:val="0"/>
          <w:numId w:val="40"/>
        </w:numPr>
        <w:spacing w:line="240" w:lineRule="auto"/>
        <w:rPr>
          <w:rFonts w:ascii="Times New Roman" w:hAnsi="Times New Roman" w:cs="Times New Roman"/>
          <w:sz w:val="20"/>
          <w:szCs w:val="20"/>
        </w:rPr>
      </w:pPr>
      <w:r w:rsidRPr="002C48AD">
        <w:rPr>
          <w:rFonts w:ascii="Times New Roman" w:hAnsi="Times New Roman" w:cs="Times New Roman"/>
          <w:sz w:val="20"/>
          <w:szCs w:val="20"/>
        </w:rPr>
        <w:t xml:space="preserve">AI can control and check </w:t>
      </w:r>
      <w:proofErr w:type="spellStart"/>
      <w:r w:rsidRPr="002C48AD">
        <w:rPr>
          <w:rFonts w:ascii="Times New Roman" w:hAnsi="Times New Roman" w:cs="Times New Roman"/>
          <w:sz w:val="20"/>
          <w:szCs w:val="20"/>
        </w:rPr>
        <w:t>pyrolysis</w:t>
      </w:r>
      <w:proofErr w:type="spellEnd"/>
      <w:r w:rsidRPr="002C48AD">
        <w:rPr>
          <w:rFonts w:ascii="Times New Roman" w:hAnsi="Times New Roman" w:cs="Times New Roman"/>
          <w:sz w:val="20"/>
          <w:szCs w:val="20"/>
        </w:rPr>
        <w:t xml:space="preserve"> heat, rates of heating, and time to enhance </w:t>
      </w:r>
      <w:proofErr w:type="spellStart"/>
      <w:r w:rsidRPr="002C48AD">
        <w:rPr>
          <w:rFonts w:ascii="Times New Roman" w:hAnsi="Times New Roman" w:cs="Times New Roman"/>
          <w:sz w:val="20"/>
          <w:szCs w:val="20"/>
        </w:rPr>
        <w:t>biochar</w:t>
      </w:r>
      <w:proofErr w:type="spellEnd"/>
      <w:r w:rsidRPr="002C48AD">
        <w:rPr>
          <w:rFonts w:ascii="Times New Roman" w:hAnsi="Times New Roman" w:cs="Times New Roman"/>
          <w:sz w:val="20"/>
          <w:szCs w:val="20"/>
        </w:rPr>
        <w:t xml:space="preserve"> yield and stability of carbon.  </w:t>
      </w:r>
    </w:p>
    <w:p w:rsidR="00DC3C0F" w:rsidRPr="002C48AD" w:rsidRDefault="00DC3C0F" w:rsidP="008F0813">
      <w:pPr>
        <w:pStyle w:val="ListParagraph"/>
        <w:numPr>
          <w:ilvl w:val="0"/>
          <w:numId w:val="40"/>
        </w:numPr>
        <w:spacing w:line="240" w:lineRule="auto"/>
        <w:rPr>
          <w:rFonts w:ascii="Times New Roman" w:hAnsi="Times New Roman" w:cs="Times New Roman"/>
          <w:sz w:val="20"/>
          <w:szCs w:val="20"/>
        </w:rPr>
      </w:pPr>
      <w:r w:rsidRPr="002C48AD">
        <w:rPr>
          <w:rFonts w:ascii="Times New Roman" w:hAnsi="Times New Roman" w:cs="Times New Roman"/>
          <w:sz w:val="20"/>
          <w:szCs w:val="20"/>
        </w:rPr>
        <w:t xml:space="preserve">Machine learning models based on past production data can find issues and recommend fixes in real-time.  </w:t>
      </w:r>
    </w:p>
    <w:p w:rsidR="00DC3C0F" w:rsidRPr="002C48AD" w:rsidRDefault="00DC3C0F" w:rsidP="00DC3C0F">
      <w:pPr>
        <w:spacing w:line="240" w:lineRule="auto"/>
        <w:rPr>
          <w:b/>
          <w:sz w:val="20"/>
          <w:szCs w:val="20"/>
          <w:lang w:val="en-US"/>
        </w:rPr>
      </w:pPr>
      <w:r w:rsidRPr="002C48AD">
        <w:rPr>
          <w:b/>
          <w:sz w:val="20"/>
          <w:szCs w:val="20"/>
          <w:lang w:val="en-US"/>
        </w:rPr>
        <w:t>Industry Use</w:t>
      </w:r>
    </w:p>
    <w:p w:rsidR="00DC3C0F" w:rsidRPr="002C48AD" w:rsidRDefault="00DC3C0F" w:rsidP="008F0813">
      <w:pPr>
        <w:pStyle w:val="ListParagraph"/>
        <w:numPr>
          <w:ilvl w:val="0"/>
          <w:numId w:val="41"/>
        </w:numPr>
        <w:spacing w:line="240" w:lineRule="auto"/>
        <w:rPr>
          <w:rFonts w:ascii="Times New Roman" w:hAnsi="Times New Roman" w:cs="Times New Roman"/>
          <w:sz w:val="20"/>
          <w:szCs w:val="20"/>
        </w:rPr>
      </w:pPr>
      <w:r w:rsidRPr="002C48AD">
        <w:rPr>
          <w:rFonts w:ascii="Times New Roman" w:hAnsi="Times New Roman" w:cs="Times New Roman"/>
          <w:sz w:val="20"/>
          <w:szCs w:val="20"/>
        </w:rPr>
        <w:t xml:space="preserve">AI can simulate how </w:t>
      </w:r>
      <w:proofErr w:type="spellStart"/>
      <w:r w:rsidRPr="002C48AD">
        <w:rPr>
          <w:rFonts w:ascii="Times New Roman" w:hAnsi="Times New Roman" w:cs="Times New Roman"/>
          <w:sz w:val="20"/>
          <w:szCs w:val="20"/>
        </w:rPr>
        <w:t>biochar</w:t>
      </w:r>
      <w:proofErr w:type="spellEnd"/>
      <w:r w:rsidRPr="002C48AD">
        <w:rPr>
          <w:rFonts w:ascii="Times New Roman" w:hAnsi="Times New Roman" w:cs="Times New Roman"/>
          <w:sz w:val="20"/>
          <w:szCs w:val="20"/>
        </w:rPr>
        <w:t xml:space="preserve"> would work in steel and cement installations, providing insights on efficiency and material properties.  </w:t>
      </w:r>
    </w:p>
    <w:p w:rsidR="00DC3C0F" w:rsidRPr="002C48AD" w:rsidRDefault="00DC3C0F" w:rsidP="008F0813">
      <w:pPr>
        <w:pStyle w:val="ListParagraph"/>
        <w:numPr>
          <w:ilvl w:val="0"/>
          <w:numId w:val="41"/>
        </w:numPr>
        <w:spacing w:line="240" w:lineRule="auto"/>
        <w:rPr>
          <w:rFonts w:ascii="Times New Roman" w:hAnsi="Times New Roman" w:cs="Times New Roman"/>
          <w:sz w:val="20"/>
          <w:szCs w:val="20"/>
        </w:rPr>
      </w:pPr>
      <w:r w:rsidRPr="002C48AD">
        <w:rPr>
          <w:rFonts w:ascii="Times New Roman" w:hAnsi="Times New Roman" w:cs="Times New Roman"/>
          <w:sz w:val="20"/>
          <w:szCs w:val="20"/>
        </w:rPr>
        <w:t xml:space="preserve">Digital twins of facilities can explore different </w:t>
      </w:r>
      <w:proofErr w:type="spellStart"/>
      <w:r w:rsidRPr="002C48AD">
        <w:rPr>
          <w:rFonts w:ascii="Times New Roman" w:hAnsi="Times New Roman" w:cs="Times New Roman"/>
          <w:sz w:val="20"/>
          <w:szCs w:val="20"/>
        </w:rPr>
        <w:t>biochar</w:t>
      </w:r>
      <w:proofErr w:type="spellEnd"/>
      <w:r w:rsidRPr="002C48AD">
        <w:rPr>
          <w:rFonts w:ascii="Times New Roman" w:hAnsi="Times New Roman" w:cs="Times New Roman"/>
          <w:sz w:val="20"/>
          <w:szCs w:val="20"/>
        </w:rPr>
        <w:t xml:space="preserve"> scenarios, cutting down on experimental costs.  </w:t>
      </w:r>
    </w:p>
    <w:p w:rsidR="00DC3C0F" w:rsidRPr="002C48AD" w:rsidRDefault="00DC3C0F" w:rsidP="008F0813">
      <w:pPr>
        <w:pStyle w:val="ListParagraph"/>
        <w:numPr>
          <w:ilvl w:val="0"/>
          <w:numId w:val="41"/>
        </w:numPr>
        <w:spacing w:line="240" w:lineRule="auto"/>
        <w:rPr>
          <w:rFonts w:ascii="Times New Roman" w:hAnsi="Times New Roman" w:cs="Times New Roman"/>
          <w:sz w:val="20"/>
          <w:szCs w:val="20"/>
        </w:rPr>
      </w:pPr>
      <w:r w:rsidRPr="002C48AD">
        <w:rPr>
          <w:rFonts w:ascii="Times New Roman" w:hAnsi="Times New Roman" w:cs="Times New Roman"/>
          <w:sz w:val="20"/>
          <w:szCs w:val="20"/>
        </w:rPr>
        <w:t xml:space="preserve">For instance, using AI in recent </w:t>
      </w:r>
      <w:proofErr w:type="spellStart"/>
      <w:r w:rsidRPr="002C48AD">
        <w:rPr>
          <w:rFonts w:ascii="Times New Roman" w:hAnsi="Times New Roman" w:cs="Times New Roman"/>
          <w:sz w:val="20"/>
          <w:szCs w:val="20"/>
        </w:rPr>
        <w:t>biochar</w:t>
      </w:r>
      <w:proofErr w:type="spellEnd"/>
      <w:r w:rsidRPr="002C48AD">
        <w:rPr>
          <w:rFonts w:ascii="Times New Roman" w:hAnsi="Times New Roman" w:cs="Times New Roman"/>
          <w:sz w:val="20"/>
          <w:szCs w:val="20"/>
        </w:rPr>
        <w:t xml:space="preserve"> production lowered energy usage by 15%, showing significant efficiency improvements (Journal of Advanced Materials, 2023).  </w:t>
      </w:r>
    </w:p>
    <w:p w:rsidR="00DC3C0F" w:rsidRPr="002C48AD" w:rsidRDefault="002C48AD" w:rsidP="00DC3C0F">
      <w:pPr>
        <w:spacing w:line="240" w:lineRule="auto"/>
        <w:rPr>
          <w:b/>
          <w:sz w:val="20"/>
          <w:szCs w:val="20"/>
          <w:lang w:val="en-US"/>
        </w:rPr>
      </w:pPr>
      <w:r>
        <w:rPr>
          <w:b/>
          <w:sz w:val="20"/>
          <w:szCs w:val="20"/>
          <w:lang w:val="en-US"/>
        </w:rPr>
        <w:t>3.23</w:t>
      </w:r>
      <w:r w:rsidR="00DC3C0F" w:rsidRPr="002C48AD">
        <w:rPr>
          <w:b/>
          <w:sz w:val="20"/>
          <w:szCs w:val="20"/>
          <w:lang w:val="en-US"/>
        </w:rPr>
        <w:t xml:space="preserve"> </w:t>
      </w:r>
      <w:proofErr w:type="spellStart"/>
      <w:r w:rsidR="00DC3C0F" w:rsidRPr="00726F9C">
        <w:rPr>
          <w:b/>
          <w:i/>
          <w:sz w:val="20"/>
          <w:szCs w:val="20"/>
          <w:lang w:val="en-US"/>
        </w:rPr>
        <w:t>IoT</w:t>
      </w:r>
      <w:proofErr w:type="spellEnd"/>
      <w:r w:rsidR="00DC3C0F" w:rsidRPr="00726F9C">
        <w:rPr>
          <w:b/>
          <w:i/>
          <w:sz w:val="20"/>
          <w:szCs w:val="20"/>
          <w:lang w:val="en-US"/>
        </w:rPr>
        <w:t xml:space="preserve"> for Ongoing Monitoring</w:t>
      </w:r>
      <w:r w:rsidR="00DC3C0F" w:rsidRPr="002C48AD">
        <w:rPr>
          <w:b/>
          <w:sz w:val="20"/>
          <w:szCs w:val="20"/>
          <w:lang w:val="en-US"/>
        </w:rPr>
        <w:t xml:space="preserve">  </w:t>
      </w:r>
    </w:p>
    <w:p w:rsidR="00DC3C0F" w:rsidRPr="002C48AD" w:rsidRDefault="00DC3C0F" w:rsidP="00DC3C0F">
      <w:pPr>
        <w:spacing w:line="240" w:lineRule="auto"/>
        <w:rPr>
          <w:sz w:val="20"/>
          <w:szCs w:val="20"/>
          <w:lang w:val="en-US"/>
        </w:rPr>
      </w:pPr>
      <w:proofErr w:type="spellStart"/>
      <w:r w:rsidRPr="002C48AD">
        <w:rPr>
          <w:sz w:val="20"/>
          <w:szCs w:val="20"/>
          <w:lang w:val="en-US"/>
        </w:rPr>
        <w:t>IoT</w:t>
      </w:r>
      <w:proofErr w:type="spellEnd"/>
      <w:r w:rsidRPr="002C48AD">
        <w:rPr>
          <w:sz w:val="20"/>
          <w:szCs w:val="20"/>
          <w:lang w:val="en-US"/>
        </w:rPr>
        <w:t xml:space="preserve"> devices can enable real-time tracking of </w:t>
      </w:r>
      <w:proofErr w:type="spellStart"/>
      <w:r w:rsidRPr="002C48AD">
        <w:rPr>
          <w:sz w:val="20"/>
          <w:szCs w:val="20"/>
          <w:lang w:val="en-US"/>
        </w:rPr>
        <w:t>biochar</w:t>
      </w:r>
      <w:proofErr w:type="spellEnd"/>
      <w:r w:rsidRPr="002C48AD">
        <w:rPr>
          <w:sz w:val="20"/>
          <w:szCs w:val="20"/>
          <w:lang w:val="en-US"/>
        </w:rPr>
        <w:t xml:space="preserve"> production and use:</w:t>
      </w:r>
      <w:r w:rsidR="00726F9C">
        <w:rPr>
          <w:sz w:val="20"/>
          <w:szCs w:val="20"/>
          <w:lang w:val="en-US"/>
        </w:rPr>
        <w:t>-</w:t>
      </w:r>
      <w:r w:rsidRPr="002C48AD">
        <w:rPr>
          <w:sz w:val="20"/>
          <w:szCs w:val="20"/>
          <w:lang w:val="en-US"/>
        </w:rPr>
        <w:t xml:space="preserve">  </w:t>
      </w:r>
    </w:p>
    <w:p w:rsidR="00DC3C0F" w:rsidRPr="002C48AD" w:rsidRDefault="00DC3C0F" w:rsidP="00DC3C0F">
      <w:pPr>
        <w:spacing w:line="240" w:lineRule="auto"/>
        <w:rPr>
          <w:sz w:val="20"/>
          <w:szCs w:val="20"/>
          <w:lang w:val="en-US"/>
        </w:rPr>
      </w:pPr>
      <w:proofErr w:type="gramStart"/>
      <w:r w:rsidRPr="002C48AD">
        <w:rPr>
          <w:b/>
          <w:sz w:val="20"/>
          <w:szCs w:val="20"/>
          <w:lang w:val="en-US"/>
        </w:rPr>
        <w:t>Production</w:t>
      </w:r>
      <w:r w:rsidRPr="002C48AD">
        <w:rPr>
          <w:sz w:val="20"/>
          <w:szCs w:val="20"/>
          <w:lang w:val="en-US"/>
        </w:rPr>
        <w:t>.</w:t>
      </w:r>
      <w:proofErr w:type="gramEnd"/>
      <w:r w:rsidRPr="002C48AD">
        <w:rPr>
          <w:sz w:val="20"/>
          <w:szCs w:val="20"/>
          <w:lang w:val="en-US"/>
        </w:rPr>
        <w:t xml:space="preserve"> Sensors in </w:t>
      </w:r>
      <w:proofErr w:type="spellStart"/>
      <w:r w:rsidRPr="002C48AD">
        <w:rPr>
          <w:sz w:val="20"/>
          <w:szCs w:val="20"/>
          <w:lang w:val="en-US"/>
        </w:rPr>
        <w:t>pyrolysis</w:t>
      </w:r>
      <w:proofErr w:type="spellEnd"/>
      <w:r w:rsidRPr="002C48AD">
        <w:rPr>
          <w:sz w:val="20"/>
          <w:szCs w:val="20"/>
          <w:lang w:val="en-US"/>
        </w:rPr>
        <w:t xml:space="preserve"> equipment can check critical factors like heat, gas emissions, and </w:t>
      </w:r>
      <w:proofErr w:type="spellStart"/>
      <w:r w:rsidRPr="002C48AD">
        <w:rPr>
          <w:sz w:val="20"/>
          <w:szCs w:val="20"/>
          <w:lang w:val="en-US"/>
        </w:rPr>
        <w:t>biochar</w:t>
      </w:r>
      <w:proofErr w:type="spellEnd"/>
      <w:r w:rsidRPr="002C48AD">
        <w:rPr>
          <w:sz w:val="20"/>
          <w:szCs w:val="20"/>
          <w:lang w:val="en-US"/>
        </w:rPr>
        <w:t xml:space="preserve"> yield to maintain quality.  </w:t>
      </w:r>
    </w:p>
    <w:p w:rsidR="00DC3C0F" w:rsidRPr="002C48AD" w:rsidRDefault="00DC3C0F" w:rsidP="00DC3C0F">
      <w:pPr>
        <w:spacing w:line="240" w:lineRule="auto"/>
        <w:rPr>
          <w:sz w:val="20"/>
          <w:szCs w:val="20"/>
          <w:lang w:val="en-US"/>
        </w:rPr>
      </w:pPr>
      <w:proofErr w:type="gramStart"/>
      <w:r w:rsidRPr="002C48AD">
        <w:rPr>
          <w:b/>
          <w:sz w:val="20"/>
          <w:szCs w:val="20"/>
          <w:lang w:val="en-US"/>
        </w:rPr>
        <w:t>Industrial Application</w:t>
      </w:r>
      <w:r w:rsidRPr="002C48AD">
        <w:rPr>
          <w:sz w:val="20"/>
          <w:szCs w:val="20"/>
          <w:lang w:val="en-US"/>
        </w:rPr>
        <w:t>.</w:t>
      </w:r>
      <w:proofErr w:type="gramEnd"/>
      <w:r w:rsidRPr="002C48AD">
        <w:rPr>
          <w:sz w:val="20"/>
          <w:szCs w:val="20"/>
          <w:lang w:val="en-US"/>
        </w:rPr>
        <w:t xml:space="preserve"> </w:t>
      </w:r>
      <w:proofErr w:type="spellStart"/>
      <w:r w:rsidRPr="002C48AD">
        <w:rPr>
          <w:sz w:val="20"/>
          <w:szCs w:val="20"/>
          <w:lang w:val="en-US"/>
        </w:rPr>
        <w:t>IoT</w:t>
      </w:r>
      <w:proofErr w:type="spellEnd"/>
      <w:r w:rsidRPr="002C48AD">
        <w:rPr>
          <w:sz w:val="20"/>
          <w:szCs w:val="20"/>
          <w:lang w:val="en-US"/>
        </w:rPr>
        <w:t xml:space="preserve"> systems in steel and cement operations can monitor how well </w:t>
      </w:r>
      <w:proofErr w:type="spellStart"/>
      <w:r w:rsidRPr="002C48AD">
        <w:rPr>
          <w:sz w:val="20"/>
          <w:szCs w:val="20"/>
          <w:lang w:val="en-US"/>
        </w:rPr>
        <w:t>biochar</w:t>
      </w:r>
      <w:proofErr w:type="spellEnd"/>
      <w:r w:rsidRPr="002C48AD">
        <w:rPr>
          <w:sz w:val="20"/>
          <w:szCs w:val="20"/>
          <w:lang w:val="en-US"/>
        </w:rPr>
        <w:t xml:space="preserve"> works to cut emissions and boost efficiency.  </w:t>
      </w:r>
    </w:p>
    <w:p w:rsidR="00DC3C0F" w:rsidRPr="002C48AD" w:rsidRDefault="00DC3C0F" w:rsidP="00DC3C0F">
      <w:pPr>
        <w:spacing w:line="240" w:lineRule="auto"/>
        <w:rPr>
          <w:sz w:val="20"/>
          <w:szCs w:val="20"/>
          <w:lang w:val="en-US"/>
        </w:rPr>
      </w:pPr>
      <w:r w:rsidRPr="002C48AD">
        <w:rPr>
          <w:sz w:val="20"/>
          <w:szCs w:val="20"/>
          <w:lang w:val="en-US"/>
        </w:rPr>
        <w:t xml:space="preserve">These systems generate a lot of data which, when analyzed with AI, can provide helpful insights for better </w:t>
      </w:r>
      <w:proofErr w:type="spellStart"/>
      <w:r w:rsidRPr="002C48AD">
        <w:rPr>
          <w:sz w:val="20"/>
          <w:szCs w:val="20"/>
          <w:lang w:val="en-US"/>
        </w:rPr>
        <w:t>biochar</w:t>
      </w:r>
      <w:proofErr w:type="spellEnd"/>
      <w:r w:rsidRPr="002C48AD">
        <w:rPr>
          <w:sz w:val="20"/>
          <w:szCs w:val="20"/>
          <w:lang w:val="en-US"/>
        </w:rPr>
        <w:t xml:space="preserve"> use.  </w:t>
      </w:r>
    </w:p>
    <w:p w:rsidR="00DC3C0F" w:rsidRPr="00726F9C" w:rsidRDefault="002C48AD" w:rsidP="00DC3C0F">
      <w:pPr>
        <w:spacing w:line="240" w:lineRule="auto"/>
        <w:rPr>
          <w:b/>
          <w:i/>
          <w:sz w:val="20"/>
          <w:szCs w:val="20"/>
          <w:lang w:val="en-US"/>
        </w:rPr>
      </w:pPr>
      <w:proofErr w:type="gramStart"/>
      <w:r>
        <w:rPr>
          <w:b/>
          <w:sz w:val="20"/>
          <w:szCs w:val="20"/>
          <w:lang w:val="en-US"/>
        </w:rPr>
        <w:t xml:space="preserve">3.24 </w:t>
      </w:r>
      <w:r w:rsidR="00DC3C0F" w:rsidRPr="002C48AD">
        <w:rPr>
          <w:b/>
          <w:sz w:val="20"/>
          <w:szCs w:val="20"/>
          <w:lang w:val="en-US"/>
        </w:rPr>
        <w:t xml:space="preserve"> </w:t>
      </w:r>
      <w:r w:rsidR="00DC3C0F" w:rsidRPr="00726F9C">
        <w:rPr>
          <w:b/>
          <w:i/>
          <w:sz w:val="20"/>
          <w:szCs w:val="20"/>
          <w:lang w:val="en-US"/>
        </w:rPr>
        <w:t>Carbon</w:t>
      </w:r>
      <w:proofErr w:type="gramEnd"/>
      <w:r w:rsidR="00DC3C0F" w:rsidRPr="00726F9C">
        <w:rPr>
          <w:b/>
          <w:i/>
          <w:sz w:val="20"/>
          <w:szCs w:val="20"/>
          <w:lang w:val="en-US"/>
        </w:rPr>
        <w:t xml:space="preserve"> Market Integration  </w:t>
      </w:r>
    </w:p>
    <w:p w:rsidR="00DC3C0F" w:rsidRPr="002C48AD" w:rsidRDefault="00DC3C0F" w:rsidP="008F0813">
      <w:pPr>
        <w:pStyle w:val="ListParagraph"/>
        <w:numPr>
          <w:ilvl w:val="0"/>
          <w:numId w:val="42"/>
        </w:numPr>
        <w:spacing w:line="240" w:lineRule="auto"/>
        <w:rPr>
          <w:rFonts w:ascii="Times New Roman" w:hAnsi="Times New Roman" w:cs="Times New Roman"/>
          <w:sz w:val="20"/>
          <w:szCs w:val="20"/>
        </w:rPr>
      </w:pPr>
      <w:r w:rsidRPr="002C48AD">
        <w:rPr>
          <w:rFonts w:ascii="Times New Roman" w:hAnsi="Times New Roman" w:cs="Times New Roman"/>
          <w:sz w:val="20"/>
          <w:szCs w:val="20"/>
        </w:rPr>
        <w:t xml:space="preserve">The use of </w:t>
      </w:r>
      <w:proofErr w:type="spellStart"/>
      <w:r w:rsidRPr="002C48AD">
        <w:rPr>
          <w:rFonts w:ascii="Times New Roman" w:hAnsi="Times New Roman" w:cs="Times New Roman"/>
          <w:sz w:val="20"/>
          <w:szCs w:val="20"/>
        </w:rPr>
        <w:t>blockchain</w:t>
      </w:r>
      <w:proofErr w:type="spellEnd"/>
      <w:r w:rsidRPr="002C48AD">
        <w:rPr>
          <w:rFonts w:ascii="Times New Roman" w:hAnsi="Times New Roman" w:cs="Times New Roman"/>
          <w:sz w:val="20"/>
          <w:szCs w:val="20"/>
        </w:rPr>
        <w:t xml:space="preserve">, AI, and </w:t>
      </w:r>
      <w:proofErr w:type="spellStart"/>
      <w:r w:rsidRPr="002C48AD">
        <w:rPr>
          <w:rFonts w:ascii="Times New Roman" w:hAnsi="Times New Roman" w:cs="Times New Roman"/>
          <w:sz w:val="20"/>
          <w:szCs w:val="20"/>
        </w:rPr>
        <w:t>IoT</w:t>
      </w:r>
      <w:proofErr w:type="spellEnd"/>
      <w:r w:rsidRPr="002C48AD">
        <w:rPr>
          <w:rFonts w:ascii="Times New Roman" w:hAnsi="Times New Roman" w:cs="Times New Roman"/>
          <w:sz w:val="20"/>
          <w:szCs w:val="20"/>
        </w:rPr>
        <w:t xml:space="preserve"> boosts </w:t>
      </w:r>
      <w:proofErr w:type="spellStart"/>
      <w:r w:rsidRPr="002C48AD">
        <w:rPr>
          <w:rFonts w:ascii="Times New Roman" w:hAnsi="Times New Roman" w:cs="Times New Roman"/>
          <w:sz w:val="20"/>
          <w:szCs w:val="20"/>
        </w:rPr>
        <w:t>biochar's</w:t>
      </w:r>
      <w:proofErr w:type="spellEnd"/>
      <w:r w:rsidRPr="002C48AD">
        <w:rPr>
          <w:rFonts w:ascii="Times New Roman" w:hAnsi="Times New Roman" w:cs="Times New Roman"/>
          <w:sz w:val="20"/>
          <w:szCs w:val="20"/>
        </w:rPr>
        <w:t xml:space="preserve"> value in carbon markets. By guaranteeing precise measurement and reporting of emission cuts:  </w:t>
      </w:r>
    </w:p>
    <w:p w:rsidR="00DC3C0F" w:rsidRPr="002C48AD" w:rsidRDefault="00DC3C0F" w:rsidP="008F0813">
      <w:pPr>
        <w:pStyle w:val="ListParagraph"/>
        <w:numPr>
          <w:ilvl w:val="0"/>
          <w:numId w:val="42"/>
        </w:numPr>
        <w:spacing w:line="240" w:lineRule="auto"/>
        <w:rPr>
          <w:rFonts w:ascii="Times New Roman" w:hAnsi="Times New Roman" w:cs="Times New Roman"/>
          <w:sz w:val="20"/>
          <w:szCs w:val="20"/>
        </w:rPr>
      </w:pPr>
      <w:r w:rsidRPr="002C48AD">
        <w:rPr>
          <w:rFonts w:ascii="Times New Roman" w:hAnsi="Times New Roman" w:cs="Times New Roman"/>
          <w:sz w:val="20"/>
          <w:szCs w:val="20"/>
        </w:rPr>
        <w:t xml:space="preserve">Projects that use </w:t>
      </w:r>
      <w:proofErr w:type="spellStart"/>
      <w:r w:rsidRPr="002C48AD">
        <w:rPr>
          <w:rFonts w:ascii="Times New Roman" w:hAnsi="Times New Roman" w:cs="Times New Roman"/>
          <w:sz w:val="20"/>
          <w:szCs w:val="20"/>
        </w:rPr>
        <w:t>biochar</w:t>
      </w:r>
      <w:proofErr w:type="spellEnd"/>
      <w:r w:rsidRPr="002C48AD">
        <w:rPr>
          <w:rFonts w:ascii="Times New Roman" w:hAnsi="Times New Roman" w:cs="Times New Roman"/>
          <w:sz w:val="20"/>
          <w:szCs w:val="20"/>
        </w:rPr>
        <w:t xml:space="preserve"> to reduce carbon can get high-quality carbon credits, which are growing in demand in various markets.  </w:t>
      </w:r>
    </w:p>
    <w:p w:rsidR="00DC3C0F" w:rsidRPr="002C48AD" w:rsidRDefault="00DC3C0F" w:rsidP="008F0813">
      <w:pPr>
        <w:pStyle w:val="ListParagraph"/>
        <w:numPr>
          <w:ilvl w:val="0"/>
          <w:numId w:val="42"/>
        </w:numPr>
        <w:spacing w:line="240" w:lineRule="auto"/>
        <w:rPr>
          <w:rFonts w:ascii="Times New Roman" w:hAnsi="Times New Roman" w:cs="Times New Roman"/>
          <w:sz w:val="20"/>
          <w:szCs w:val="20"/>
        </w:rPr>
      </w:pPr>
      <w:proofErr w:type="spellStart"/>
      <w:r w:rsidRPr="002C48AD">
        <w:rPr>
          <w:rFonts w:ascii="Times New Roman" w:hAnsi="Times New Roman" w:cs="Times New Roman"/>
          <w:sz w:val="20"/>
          <w:szCs w:val="20"/>
        </w:rPr>
        <w:t>Blockchain</w:t>
      </w:r>
      <w:proofErr w:type="spellEnd"/>
      <w:r w:rsidRPr="002C48AD">
        <w:rPr>
          <w:rFonts w:ascii="Times New Roman" w:hAnsi="Times New Roman" w:cs="Times New Roman"/>
          <w:sz w:val="20"/>
          <w:szCs w:val="20"/>
        </w:rPr>
        <w:t xml:space="preserve"> verification lowers fraud chances, ensuring credits truly represent the carbon captured or emissions reduced.  </w:t>
      </w:r>
    </w:p>
    <w:p w:rsidR="00DC3C0F" w:rsidRPr="002C48AD" w:rsidRDefault="00DC3C0F" w:rsidP="008F0813">
      <w:pPr>
        <w:pStyle w:val="ListParagraph"/>
        <w:numPr>
          <w:ilvl w:val="0"/>
          <w:numId w:val="42"/>
        </w:numPr>
        <w:spacing w:line="240" w:lineRule="auto"/>
        <w:rPr>
          <w:rFonts w:ascii="Times New Roman" w:hAnsi="Times New Roman" w:cs="Times New Roman"/>
          <w:sz w:val="20"/>
          <w:szCs w:val="20"/>
        </w:rPr>
      </w:pPr>
      <w:r w:rsidRPr="002C48AD">
        <w:rPr>
          <w:rFonts w:ascii="Times New Roman" w:hAnsi="Times New Roman" w:cs="Times New Roman"/>
          <w:sz w:val="20"/>
          <w:szCs w:val="20"/>
        </w:rPr>
        <w:t xml:space="preserve">In one example, a steel producer utilizing </w:t>
      </w:r>
      <w:proofErr w:type="spellStart"/>
      <w:r w:rsidRPr="002C48AD">
        <w:rPr>
          <w:rFonts w:ascii="Times New Roman" w:hAnsi="Times New Roman" w:cs="Times New Roman"/>
          <w:sz w:val="20"/>
          <w:szCs w:val="20"/>
        </w:rPr>
        <w:t>blockchain</w:t>
      </w:r>
      <w:proofErr w:type="spellEnd"/>
      <w:r w:rsidRPr="002C48AD">
        <w:rPr>
          <w:rFonts w:ascii="Times New Roman" w:hAnsi="Times New Roman" w:cs="Times New Roman"/>
          <w:sz w:val="20"/>
          <w:szCs w:val="20"/>
        </w:rPr>
        <w:t xml:space="preserve">-verified </w:t>
      </w:r>
      <w:proofErr w:type="spellStart"/>
      <w:r w:rsidRPr="002C48AD">
        <w:rPr>
          <w:rFonts w:ascii="Times New Roman" w:hAnsi="Times New Roman" w:cs="Times New Roman"/>
          <w:sz w:val="20"/>
          <w:szCs w:val="20"/>
        </w:rPr>
        <w:t>biochar</w:t>
      </w:r>
      <w:proofErr w:type="spellEnd"/>
      <w:r w:rsidRPr="002C48AD">
        <w:rPr>
          <w:rFonts w:ascii="Times New Roman" w:hAnsi="Times New Roman" w:cs="Times New Roman"/>
          <w:sz w:val="20"/>
          <w:szCs w:val="20"/>
        </w:rPr>
        <w:t xml:space="preserve"> credits raised its revenue by $3 million annually from premium pricing on carbon credits (Carbon Markets Report, 2023).   </w:t>
      </w:r>
    </w:p>
    <w:p w:rsidR="00DC3C0F" w:rsidRPr="002C48AD" w:rsidRDefault="002C48AD" w:rsidP="00DC3C0F">
      <w:pPr>
        <w:spacing w:line="240" w:lineRule="auto"/>
        <w:rPr>
          <w:b/>
          <w:sz w:val="20"/>
          <w:szCs w:val="20"/>
          <w:lang w:val="en-US"/>
        </w:rPr>
      </w:pPr>
      <w:proofErr w:type="gramStart"/>
      <w:r>
        <w:rPr>
          <w:b/>
          <w:sz w:val="20"/>
          <w:szCs w:val="20"/>
          <w:lang w:val="en-US"/>
        </w:rPr>
        <w:t xml:space="preserve">3.25 </w:t>
      </w:r>
      <w:r w:rsidR="00DC3C0F" w:rsidRPr="002C48AD">
        <w:rPr>
          <w:b/>
          <w:sz w:val="20"/>
          <w:szCs w:val="20"/>
          <w:lang w:val="en-US"/>
        </w:rPr>
        <w:t xml:space="preserve"> </w:t>
      </w:r>
      <w:r w:rsidR="00DC3C0F" w:rsidRPr="00726F9C">
        <w:rPr>
          <w:b/>
          <w:i/>
          <w:sz w:val="20"/>
          <w:szCs w:val="20"/>
          <w:lang w:val="en-US"/>
        </w:rPr>
        <w:t>Challenges</w:t>
      </w:r>
      <w:proofErr w:type="gramEnd"/>
      <w:r w:rsidR="00DC3C0F" w:rsidRPr="00726F9C">
        <w:rPr>
          <w:b/>
          <w:i/>
          <w:sz w:val="20"/>
          <w:szCs w:val="20"/>
          <w:lang w:val="en-US"/>
        </w:rPr>
        <w:t xml:space="preserve"> and Solutions</w:t>
      </w:r>
      <w:r w:rsidR="00DC3C0F" w:rsidRPr="002C48AD">
        <w:rPr>
          <w:b/>
          <w:sz w:val="20"/>
          <w:szCs w:val="20"/>
          <w:lang w:val="en-US"/>
        </w:rPr>
        <w:t xml:space="preserve">  </w:t>
      </w:r>
    </w:p>
    <w:p w:rsidR="00DC3C0F" w:rsidRPr="002C48AD" w:rsidRDefault="00DC3C0F" w:rsidP="00DC3C0F">
      <w:pPr>
        <w:spacing w:line="240" w:lineRule="auto"/>
        <w:rPr>
          <w:sz w:val="20"/>
          <w:szCs w:val="20"/>
          <w:lang w:val="en-US"/>
        </w:rPr>
      </w:pPr>
      <w:r w:rsidRPr="002C48AD">
        <w:rPr>
          <w:sz w:val="20"/>
          <w:szCs w:val="20"/>
          <w:lang w:val="en-US"/>
        </w:rPr>
        <w:t xml:space="preserve">Despite the advantages, challenges exist:  </w:t>
      </w:r>
    </w:p>
    <w:p w:rsidR="00DC3C0F" w:rsidRPr="002C48AD" w:rsidRDefault="00DC3C0F" w:rsidP="00DC3C0F">
      <w:pPr>
        <w:spacing w:line="240" w:lineRule="auto"/>
        <w:rPr>
          <w:b/>
          <w:sz w:val="20"/>
          <w:szCs w:val="20"/>
          <w:lang w:val="en-US"/>
        </w:rPr>
      </w:pPr>
      <w:r w:rsidRPr="002C48AD">
        <w:rPr>
          <w:b/>
          <w:sz w:val="20"/>
          <w:szCs w:val="20"/>
          <w:lang w:val="en-US"/>
        </w:rPr>
        <w:t>Initial Expenses</w:t>
      </w:r>
    </w:p>
    <w:p w:rsidR="00DC3C0F" w:rsidRPr="002C48AD" w:rsidRDefault="00DC3C0F" w:rsidP="00DC3C0F">
      <w:pPr>
        <w:spacing w:line="240" w:lineRule="auto"/>
        <w:rPr>
          <w:sz w:val="20"/>
          <w:szCs w:val="20"/>
          <w:lang w:val="en-US"/>
        </w:rPr>
      </w:pPr>
      <w:proofErr w:type="spellStart"/>
      <w:r w:rsidRPr="002C48AD">
        <w:rPr>
          <w:sz w:val="20"/>
          <w:szCs w:val="20"/>
          <w:lang w:val="en-US"/>
        </w:rPr>
        <w:t>Blockchain</w:t>
      </w:r>
      <w:proofErr w:type="spellEnd"/>
      <w:r w:rsidRPr="002C48AD">
        <w:rPr>
          <w:sz w:val="20"/>
          <w:szCs w:val="20"/>
          <w:lang w:val="en-US"/>
        </w:rPr>
        <w:t xml:space="preserve"> and AI systems involve initial costs. </w:t>
      </w:r>
      <w:proofErr w:type="gramStart"/>
      <w:r w:rsidRPr="002C48AD">
        <w:rPr>
          <w:sz w:val="20"/>
          <w:szCs w:val="20"/>
          <w:lang w:val="en-US"/>
        </w:rPr>
        <w:t>Investment in tools, software, and know-how.</w:t>
      </w:r>
      <w:proofErr w:type="gramEnd"/>
      <w:r w:rsidRPr="002C48AD">
        <w:rPr>
          <w:sz w:val="20"/>
          <w:szCs w:val="20"/>
          <w:lang w:val="en-US"/>
        </w:rPr>
        <w:t xml:space="preserve">  </w:t>
      </w:r>
    </w:p>
    <w:p w:rsidR="00DC3C0F" w:rsidRPr="002C48AD" w:rsidRDefault="00DC3C0F" w:rsidP="00DC3C0F">
      <w:pPr>
        <w:spacing w:line="240" w:lineRule="auto"/>
        <w:rPr>
          <w:sz w:val="20"/>
          <w:szCs w:val="20"/>
          <w:lang w:val="en-US"/>
        </w:rPr>
      </w:pPr>
      <w:proofErr w:type="gramStart"/>
      <w:r w:rsidRPr="002C48AD">
        <w:rPr>
          <w:sz w:val="20"/>
          <w:szCs w:val="20"/>
          <w:u w:val="single"/>
          <w:lang w:val="en-US"/>
        </w:rPr>
        <w:t>Solution.</w:t>
      </w:r>
      <w:proofErr w:type="gramEnd"/>
      <w:r w:rsidRPr="002C48AD">
        <w:rPr>
          <w:sz w:val="20"/>
          <w:szCs w:val="20"/>
          <w:lang w:val="en-US"/>
        </w:rPr>
        <w:t xml:space="preserve">  Governments and international groups can give money or help for using these technologies.  </w:t>
      </w:r>
    </w:p>
    <w:p w:rsidR="00DC3C0F" w:rsidRPr="002C48AD" w:rsidRDefault="00DC3C0F" w:rsidP="00DC3C0F">
      <w:pPr>
        <w:spacing w:line="240" w:lineRule="auto"/>
        <w:rPr>
          <w:b/>
          <w:sz w:val="20"/>
          <w:szCs w:val="20"/>
          <w:lang w:val="en-US"/>
        </w:rPr>
      </w:pPr>
      <w:r w:rsidRPr="002C48AD">
        <w:rPr>
          <w:b/>
          <w:sz w:val="20"/>
          <w:szCs w:val="20"/>
          <w:lang w:val="en-US"/>
        </w:rPr>
        <w:t>Complexity</w:t>
      </w:r>
    </w:p>
    <w:p w:rsidR="00DC3C0F" w:rsidRPr="002C48AD" w:rsidRDefault="00DC3C0F" w:rsidP="00DC3C0F">
      <w:pPr>
        <w:spacing w:line="240" w:lineRule="auto"/>
        <w:rPr>
          <w:sz w:val="20"/>
          <w:szCs w:val="20"/>
          <w:lang w:val="en-US"/>
        </w:rPr>
      </w:pPr>
      <w:r w:rsidRPr="002C48AD">
        <w:rPr>
          <w:sz w:val="20"/>
          <w:szCs w:val="20"/>
          <w:lang w:val="en-US"/>
        </w:rPr>
        <w:t xml:space="preserve">Getting new technologies into old industries might meet pushback because it seems complicated.  </w:t>
      </w:r>
    </w:p>
    <w:p w:rsidR="00DC3C0F" w:rsidRPr="002C48AD" w:rsidRDefault="00DC3C0F" w:rsidP="00DC3C0F">
      <w:pPr>
        <w:spacing w:line="240" w:lineRule="auto"/>
        <w:rPr>
          <w:sz w:val="20"/>
          <w:szCs w:val="20"/>
          <w:lang w:val="en-US"/>
        </w:rPr>
      </w:pPr>
      <w:proofErr w:type="gramStart"/>
      <w:r w:rsidRPr="002C48AD">
        <w:rPr>
          <w:b/>
          <w:sz w:val="20"/>
          <w:szCs w:val="20"/>
          <w:lang w:val="en-US"/>
        </w:rPr>
        <w:t>Solution</w:t>
      </w:r>
      <w:r w:rsidRPr="002C48AD">
        <w:rPr>
          <w:sz w:val="20"/>
          <w:szCs w:val="20"/>
          <w:lang w:val="en-US"/>
        </w:rPr>
        <w:t>.</w:t>
      </w:r>
      <w:proofErr w:type="gramEnd"/>
      <w:r w:rsidRPr="002C48AD">
        <w:rPr>
          <w:sz w:val="20"/>
          <w:szCs w:val="20"/>
          <w:lang w:val="en-US"/>
        </w:rPr>
        <w:t xml:space="preserve">  Run training sessions to help industry people understand these technologies.  </w:t>
      </w:r>
    </w:p>
    <w:p w:rsidR="00DC3C0F" w:rsidRPr="002C48AD" w:rsidRDefault="00DC3C0F" w:rsidP="00DC3C0F">
      <w:pPr>
        <w:spacing w:line="240" w:lineRule="auto"/>
        <w:rPr>
          <w:b/>
          <w:sz w:val="20"/>
          <w:szCs w:val="20"/>
          <w:lang w:val="en-US"/>
        </w:rPr>
      </w:pPr>
      <w:r w:rsidRPr="002C48AD">
        <w:rPr>
          <w:b/>
          <w:sz w:val="20"/>
          <w:szCs w:val="20"/>
          <w:lang w:val="en-US"/>
        </w:rPr>
        <w:t>Data Security</w:t>
      </w:r>
    </w:p>
    <w:p w:rsidR="00DC3C0F" w:rsidRPr="002C48AD" w:rsidRDefault="00DC3C0F" w:rsidP="00DC3C0F">
      <w:pPr>
        <w:spacing w:line="240" w:lineRule="auto"/>
        <w:rPr>
          <w:sz w:val="20"/>
          <w:szCs w:val="20"/>
          <w:lang w:val="en-US"/>
        </w:rPr>
      </w:pPr>
      <w:proofErr w:type="spellStart"/>
      <w:r w:rsidRPr="002C48AD">
        <w:rPr>
          <w:sz w:val="20"/>
          <w:szCs w:val="20"/>
          <w:lang w:val="en-US"/>
        </w:rPr>
        <w:lastRenderedPageBreak/>
        <w:t>Blockchain</w:t>
      </w:r>
      <w:proofErr w:type="spellEnd"/>
      <w:r w:rsidRPr="002C48AD">
        <w:rPr>
          <w:sz w:val="20"/>
          <w:szCs w:val="20"/>
          <w:lang w:val="en-US"/>
        </w:rPr>
        <w:t xml:space="preserve"> systems need to protect sensitive industry information from cyber threats.  </w:t>
      </w:r>
    </w:p>
    <w:p w:rsidR="00DC3C0F" w:rsidRPr="002C48AD" w:rsidRDefault="00DC3C0F" w:rsidP="00DC3C0F">
      <w:pPr>
        <w:spacing w:line="240" w:lineRule="auto"/>
        <w:rPr>
          <w:sz w:val="20"/>
          <w:szCs w:val="20"/>
          <w:lang w:val="en-US"/>
        </w:rPr>
      </w:pPr>
      <w:proofErr w:type="gramStart"/>
      <w:r w:rsidRPr="002C48AD">
        <w:rPr>
          <w:sz w:val="20"/>
          <w:szCs w:val="20"/>
          <w:u w:val="single"/>
          <w:lang w:val="en-US"/>
        </w:rPr>
        <w:t>Solution</w:t>
      </w:r>
      <w:r w:rsidRPr="002C48AD">
        <w:rPr>
          <w:sz w:val="20"/>
          <w:szCs w:val="20"/>
          <w:lang w:val="en-US"/>
        </w:rPr>
        <w:t>.</w:t>
      </w:r>
      <w:proofErr w:type="gramEnd"/>
      <w:r w:rsidRPr="002C48AD">
        <w:rPr>
          <w:sz w:val="20"/>
          <w:szCs w:val="20"/>
          <w:lang w:val="en-US"/>
        </w:rPr>
        <w:t xml:space="preserve">   Use strong encryption and check systems often for weaknesses.  </w:t>
      </w:r>
    </w:p>
    <w:p w:rsidR="00DC3C0F" w:rsidRPr="002C48AD" w:rsidRDefault="00DC3C0F" w:rsidP="00DC3C0F">
      <w:pPr>
        <w:spacing w:line="240" w:lineRule="auto"/>
        <w:rPr>
          <w:b/>
          <w:sz w:val="20"/>
          <w:szCs w:val="20"/>
          <w:lang w:val="en-US"/>
        </w:rPr>
      </w:pPr>
      <w:r w:rsidRPr="002C48AD">
        <w:rPr>
          <w:b/>
          <w:sz w:val="20"/>
          <w:szCs w:val="20"/>
          <w:lang w:val="en-US"/>
        </w:rPr>
        <w:t xml:space="preserve">Future Prospects  </w:t>
      </w:r>
    </w:p>
    <w:p w:rsidR="00DC3C0F" w:rsidRPr="002C48AD" w:rsidRDefault="00DC3C0F" w:rsidP="00DC3C0F">
      <w:pPr>
        <w:spacing w:line="240" w:lineRule="auto"/>
        <w:rPr>
          <w:sz w:val="20"/>
          <w:szCs w:val="20"/>
          <w:lang w:val="en-US"/>
        </w:rPr>
      </w:pPr>
      <w:r w:rsidRPr="002C48AD">
        <w:rPr>
          <w:sz w:val="20"/>
          <w:szCs w:val="20"/>
          <w:lang w:val="en-US"/>
        </w:rPr>
        <w:t xml:space="preserve">Combining </w:t>
      </w:r>
      <w:proofErr w:type="spellStart"/>
      <w:r w:rsidRPr="002C48AD">
        <w:rPr>
          <w:sz w:val="20"/>
          <w:szCs w:val="20"/>
          <w:lang w:val="en-US"/>
        </w:rPr>
        <w:t>biochar</w:t>
      </w:r>
      <w:proofErr w:type="spellEnd"/>
      <w:r w:rsidRPr="002C48AD">
        <w:rPr>
          <w:sz w:val="20"/>
          <w:szCs w:val="20"/>
          <w:lang w:val="en-US"/>
        </w:rPr>
        <w:t xml:space="preserve"> with new technologies like </w:t>
      </w:r>
      <w:proofErr w:type="spellStart"/>
      <w:r w:rsidRPr="002C48AD">
        <w:rPr>
          <w:sz w:val="20"/>
          <w:szCs w:val="20"/>
          <w:lang w:val="en-US"/>
        </w:rPr>
        <w:t>blockchain</w:t>
      </w:r>
      <w:proofErr w:type="spellEnd"/>
      <w:r w:rsidRPr="002C48AD">
        <w:rPr>
          <w:sz w:val="20"/>
          <w:szCs w:val="20"/>
          <w:lang w:val="en-US"/>
        </w:rPr>
        <w:t xml:space="preserve">, AI, and </w:t>
      </w:r>
      <w:proofErr w:type="spellStart"/>
      <w:r w:rsidRPr="002C48AD">
        <w:rPr>
          <w:sz w:val="20"/>
          <w:szCs w:val="20"/>
          <w:lang w:val="en-US"/>
        </w:rPr>
        <w:t>IoT</w:t>
      </w:r>
      <w:proofErr w:type="spellEnd"/>
      <w:r w:rsidRPr="002C48AD">
        <w:rPr>
          <w:sz w:val="20"/>
          <w:szCs w:val="20"/>
          <w:lang w:val="en-US"/>
        </w:rPr>
        <w:t xml:space="preserve"> creates a setup for future sustainable industry work:  </w:t>
      </w:r>
    </w:p>
    <w:p w:rsidR="00DC3C0F" w:rsidRPr="002C48AD" w:rsidRDefault="00DC3C0F" w:rsidP="00DC3C0F">
      <w:pPr>
        <w:spacing w:line="240" w:lineRule="auto"/>
        <w:rPr>
          <w:sz w:val="20"/>
          <w:szCs w:val="20"/>
          <w:lang w:val="en-US"/>
        </w:rPr>
      </w:pPr>
      <w:r w:rsidRPr="002C48AD">
        <w:rPr>
          <w:sz w:val="20"/>
          <w:szCs w:val="20"/>
          <w:u w:val="single"/>
          <w:lang w:val="en-US"/>
        </w:rPr>
        <w:t>Better Market Access</w:t>
      </w:r>
      <w:r w:rsidRPr="002C48AD">
        <w:rPr>
          <w:sz w:val="20"/>
          <w:szCs w:val="20"/>
          <w:lang w:val="en-US"/>
        </w:rPr>
        <w:t xml:space="preserve">.  Verified low-carbon goods can sell for more in global markets, matching corporate ESG goals.  </w:t>
      </w:r>
    </w:p>
    <w:p w:rsidR="00DC3C0F" w:rsidRPr="002C48AD" w:rsidRDefault="00DC3C0F" w:rsidP="00DC3C0F">
      <w:pPr>
        <w:spacing w:line="240" w:lineRule="auto"/>
        <w:rPr>
          <w:sz w:val="20"/>
          <w:szCs w:val="20"/>
          <w:lang w:val="en-US"/>
        </w:rPr>
      </w:pPr>
      <w:proofErr w:type="gramStart"/>
      <w:r w:rsidRPr="002C48AD">
        <w:rPr>
          <w:sz w:val="20"/>
          <w:szCs w:val="20"/>
          <w:u w:val="single"/>
          <w:lang w:val="en-US"/>
        </w:rPr>
        <w:t>Scalability</w:t>
      </w:r>
      <w:r w:rsidRPr="002C48AD">
        <w:rPr>
          <w:sz w:val="20"/>
          <w:szCs w:val="20"/>
          <w:lang w:val="en-US"/>
        </w:rPr>
        <w:t>.</w:t>
      </w:r>
      <w:proofErr w:type="gramEnd"/>
      <w:r w:rsidRPr="002C48AD">
        <w:rPr>
          <w:sz w:val="20"/>
          <w:szCs w:val="20"/>
          <w:lang w:val="en-US"/>
        </w:rPr>
        <w:t xml:space="preserve">  AI and </w:t>
      </w:r>
      <w:proofErr w:type="spellStart"/>
      <w:r w:rsidRPr="002C48AD">
        <w:rPr>
          <w:sz w:val="20"/>
          <w:szCs w:val="20"/>
          <w:lang w:val="en-US"/>
        </w:rPr>
        <w:t>IoT</w:t>
      </w:r>
      <w:proofErr w:type="spellEnd"/>
      <w:r w:rsidRPr="002C48AD">
        <w:rPr>
          <w:sz w:val="20"/>
          <w:szCs w:val="20"/>
          <w:lang w:val="en-US"/>
        </w:rPr>
        <w:t xml:space="preserve"> allow quick growth in </w:t>
      </w:r>
      <w:proofErr w:type="spellStart"/>
      <w:r w:rsidRPr="002C48AD">
        <w:rPr>
          <w:sz w:val="20"/>
          <w:szCs w:val="20"/>
          <w:lang w:val="en-US"/>
        </w:rPr>
        <w:t>biochar</w:t>
      </w:r>
      <w:proofErr w:type="spellEnd"/>
      <w:r w:rsidRPr="002C48AD">
        <w:rPr>
          <w:sz w:val="20"/>
          <w:szCs w:val="20"/>
          <w:lang w:val="en-US"/>
        </w:rPr>
        <w:t xml:space="preserve"> production while keeping quality and efficiency.  </w:t>
      </w:r>
    </w:p>
    <w:p w:rsidR="00DC3C0F" w:rsidRPr="002C48AD" w:rsidRDefault="00DC3C0F" w:rsidP="00DC3C0F">
      <w:pPr>
        <w:spacing w:line="240" w:lineRule="auto"/>
        <w:rPr>
          <w:sz w:val="20"/>
          <w:szCs w:val="20"/>
          <w:lang w:val="en-US"/>
        </w:rPr>
      </w:pPr>
      <w:proofErr w:type="gramStart"/>
      <w:r w:rsidRPr="002C48AD">
        <w:rPr>
          <w:sz w:val="20"/>
          <w:szCs w:val="20"/>
          <w:u w:val="single"/>
          <w:lang w:val="en-US"/>
        </w:rPr>
        <w:t>Global Collaboration</w:t>
      </w:r>
      <w:r w:rsidRPr="002C48AD">
        <w:rPr>
          <w:sz w:val="20"/>
          <w:szCs w:val="20"/>
          <w:lang w:val="en-US"/>
        </w:rPr>
        <w:t>.</w:t>
      </w:r>
      <w:proofErr w:type="gramEnd"/>
      <w:r w:rsidRPr="002C48AD">
        <w:rPr>
          <w:sz w:val="20"/>
          <w:szCs w:val="20"/>
          <w:lang w:val="en-US"/>
        </w:rPr>
        <w:t xml:space="preserve">   </w:t>
      </w:r>
      <w:proofErr w:type="spellStart"/>
      <w:r w:rsidRPr="002C48AD">
        <w:rPr>
          <w:sz w:val="20"/>
          <w:szCs w:val="20"/>
          <w:lang w:val="en-US"/>
        </w:rPr>
        <w:t>Blockchain</w:t>
      </w:r>
      <w:proofErr w:type="spellEnd"/>
      <w:r w:rsidRPr="002C48AD">
        <w:rPr>
          <w:sz w:val="20"/>
          <w:szCs w:val="20"/>
          <w:lang w:val="en-US"/>
        </w:rPr>
        <w:t xml:space="preserve"> aids in international </w:t>
      </w:r>
      <w:proofErr w:type="spellStart"/>
      <w:r w:rsidRPr="002C48AD">
        <w:rPr>
          <w:sz w:val="20"/>
          <w:szCs w:val="20"/>
          <w:lang w:val="en-US"/>
        </w:rPr>
        <w:t>biochar</w:t>
      </w:r>
      <w:proofErr w:type="spellEnd"/>
      <w:r w:rsidRPr="002C48AD">
        <w:rPr>
          <w:sz w:val="20"/>
          <w:szCs w:val="20"/>
          <w:lang w:val="en-US"/>
        </w:rPr>
        <w:t xml:space="preserve"> trade by ensuring consistency and trust.</w:t>
      </w:r>
    </w:p>
    <w:p w:rsidR="00DC3C0F" w:rsidRPr="002C48AD" w:rsidRDefault="002C48AD" w:rsidP="00DC3C0F">
      <w:pPr>
        <w:spacing w:line="240" w:lineRule="auto"/>
        <w:rPr>
          <w:b/>
          <w:sz w:val="20"/>
          <w:szCs w:val="20"/>
          <w:lang w:val="en-US"/>
        </w:rPr>
      </w:pPr>
      <w:r>
        <w:rPr>
          <w:b/>
          <w:sz w:val="20"/>
          <w:szCs w:val="20"/>
          <w:lang w:val="en-US"/>
        </w:rPr>
        <w:t>3.26</w:t>
      </w:r>
      <w:r w:rsidR="00DC3C0F" w:rsidRPr="002C48AD">
        <w:rPr>
          <w:b/>
          <w:sz w:val="20"/>
          <w:szCs w:val="20"/>
          <w:lang w:val="en-US"/>
        </w:rPr>
        <w:t xml:space="preserve"> </w:t>
      </w:r>
      <w:r w:rsidR="00DC3C0F" w:rsidRPr="00726F9C">
        <w:rPr>
          <w:b/>
          <w:i/>
          <w:sz w:val="20"/>
          <w:szCs w:val="20"/>
          <w:lang w:val="en-US"/>
        </w:rPr>
        <w:t>Environmental and Societal Impacts</w:t>
      </w:r>
      <w:r w:rsidR="00DC3C0F" w:rsidRPr="002C48AD">
        <w:rPr>
          <w:b/>
          <w:sz w:val="20"/>
          <w:szCs w:val="20"/>
          <w:lang w:val="en-US"/>
        </w:rPr>
        <w:t xml:space="preserve">  </w:t>
      </w:r>
    </w:p>
    <w:p w:rsidR="00DC3C0F" w:rsidRPr="002C48AD" w:rsidRDefault="002C48AD" w:rsidP="00DC3C0F">
      <w:pPr>
        <w:spacing w:line="240" w:lineRule="auto"/>
        <w:rPr>
          <w:b/>
          <w:sz w:val="20"/>
          <w:szCs w:val="20"/>
          <w:lang w:val="en-US"/>
        </w:rPr>
      </w:pPr>
      <w:proofErr w:type="gramStart"/>
      <w:r>
        <w:rPr>
          <w:b/>
          <w:sz w:val="20"/>
          <w:szCs w:val="20"/>
          <w:lang w:val="en-US"/>
        </w:rPr>
        <w:t xml:space="preserve">3.261  </w:t>
      </w:r>
      <w:r w:rsidR="00DC3C0F" w:rsidRPr="002C48AD">
        <w:rPr>
          <w:b/>
          <w:sz w:val="20"/>
          <w:szCs w:val="20"/>
          <w:lang w:val="en-US"/>
        </w:rPr>
        <w:t>Environmental</w:t>
      </w:r>
      <w:proofErr w:type="gramEnd"/>
      <w:r w:rsidR="00DC3C0F" w:rsidRPr="002C48AD">
        <w:rPr>
          <w:b/>
          <w:sz w:val="20"/>
          <w:szCs w:val="20"/>
          <w:lang w:val="en-US"/>
        </w:rPr>
        <w:t xml:space="preserve"> Benefits  </w:t>
      </w:r>
    </w:p>
    <w:p w:rsidR="00DC3C0F" w:rsidRPr="002C48AD" w:rsidRDefault="00DC3C0F" w:rsidP="00DC3C0F">
      <w:pPr>
        <w:spacing w:line="240" w:lineRule="auto"/>
        <w:rPr>
          <w:sz w:val="20"/>
          <w:szCs w:val="20"/>
          <w:lang w:val="en-US"/>
        </w:rPr>
      </w:pPr>
      <w:r w:rsidRPr="002C48AD">
        <w:rPr>
          <w:sz w:val="20"/>
          <w:szCs w:val="20"/>
          <w:lang w:val="en-US"/>
        </w:rPr>
        <w:t xml:space="preserve">The use of </w:t>
      </w:r>
      <w:proofErr w:type="spellStart"/>
      <w:r w:rsidRPr="002C48AD">
        <w:rPr>
          <w:sz w:val="20"/>
          <w:szCs w:val="20"/>
          <w:lang w:val="en-US"/>
        </w:rPr>
        <w:t>biochar</w:t>
      </w:r>
      <w:proofErr w:type="spellEnd"/>
      <w:r w:rsidRPr="002C48AD">
        <w:rPr>
          <w:sz w:val="20"/>
          <w:szCs w:val="20"/>
          <w:lang w:val="en-US"/>
        </w:rPr>
        <w:t xml:space="preserve"> in steel and cement industries brings more than just lower emissions, providing a range of environmental benefits for global sustainability:</w:t>
      </w:r>
    </w:p>
    <w:p w:rsidR="00DC3C0F" w:rsidRPr="002C48AD" w:rsidRDefault="00DC3C0F" w:rsidP="00DC3C0F">
      <w:pPr>
        <w:spacing w:line="240" w:lineRule="auto"/>
        <w:rPr>
          <w:b/>
          <w:sz w:val="20"/>
          <w:szCs w:val="20"/>
          <w:lang w:val="en-US"/>
        </w:rPr>
      </w:pPr>
      <w:r w:rsidRPr="002C48AD">
        <w:rPr>
          <w:b/>
          <w:sz w:val="20"/>
          <w:szCs w:val="20"/>
          <w:lang w:val="en-US"/>
        </w:rPr>
        <w:t>Reduction in Fossil Fuel Use</w:t>
      </w:r>
    </w:p>
    <w:p w:rsidR="00DC3C0F" w:rsidRPr="002C48AD" w:rsidRDefault="00DC3C0F" w:rsidP="00DC3C0F">
      <w:pPr>
        <w:spacing w:line="240" w:lineRule="auto"/>
        <w:rPr>
          <w:sz w:val="20"/>
          <w:szCs w:val="20"/>
          <w:lang w:val="en-US"/>
        </w:rPr>
      </w:pPr>
      <w:r w:rsidRPr="002C48AD">
        <w:rPr>
          <w:sz w:val="20"/>
          <w:szCs w:val="20"/>
          <w:lang w:val="en-US"/>
        </w:rPr>
        <w:t xml:space="preserve">Using </w:t>
      </w:r>
      <w:proofErr w:type="spellStart"/>
      <w:r w:rsidRPr="002C48AD">
        <w:rPr>
          <w:sz w:val="20"/>
          <w:szCs w:val="20"/>
          <w:lang w:val="en-US"/>
        </w:rPr>
        <w:t>biochar</w:t>
      </w:r>
      <w:proofErr w:type="spellEnd"/>
      <w:r w:rsidRPr="002C48AD">
        <w:rPr>
          <w:sz w:val="20"/>
          <w:szCs w:val="20"/>
          <w:lang w:val="en-US"/>
        </w:rPr>
        <w:t xml:space="preserve"> instead of </w:t>
      </w:r>
      <w:proofErr w:type="spellStart"/>
      <w:r w:rsidRPr="002C48AD">
        <w:rPr>
          <w:sz w:val="20"/>
          <w:szCs w:val="20"/>
          <w:lang w:val="en-US"/>
        </w:rPr>
        <w:t>pulverised</w:t>
      </w:r>
      <w:proofErr w:type="spellEnd"/>
      <w:r w:rsidRPr="002C48AD">
        <w:rPr>
          <w:sz w:val="20"/>
          <w:szCs w:val="20"/>
          <w:lang w:val="en-US"/>
        </w:rPr>
        <w:t xml:space="preserve"> coal and coke in steelmaking, and as a replacement for clinker in cement helps industries cut down on the use of limited fossil resources. This shift reduces harm to the environment linked to fossil fuel extraction, including habitat destruction and pollution of groundwater.</w:t>
      </w:r>
    </w:p>
    <w:p w:rsidR="00DC3C0F" w:rsidRPr="002C48AD" w:rsidRDefault="00DC3C0F" w:rsidP="00DC3C0F">
      <w:pPr>
        <w:spacing w:line="240" w:lineRule="auto"/>
        <w:rPr>
          <w:b/>
          <w:sz w:val="20"/>
          <w:szCs w:val="20"/>
          <w:lang w:val="en-US"/>
        </w:rPr>
      </w:pPr>
      <w:r w:rsidRPr="002C48AD">
        <w:rPr>
          <w:b/>
          <w:sz w:val="20"/>
          <w:szCs w:val="20"/>
          <w:lang w:val="en-US"/>
        </w:rPr>
        <w:t>Carbon Storage</w:t>
      </w:r>
    </w:p>
    <w:p w:rsidR="00DC3C0F" w:rsidRPr="002C48AD" w:rsidRDefault="00DC3C0F" w:rsidP="00DC3C0F">
      <w:pPr>
        <w:spacing w:line="240" w:lineRule="auto"/>
        <w:rPr>
          <w:sz w:val="20"/>
          <w:szCs w:val="20"/>
          <w:lang w:val="en-US"/>
        </w:rPr>
      </w:pPr>
      <w:proofErr w:type="spellStart"/>
      <w:r w:rsidRPr="002C48AD">
        <w:rPr>
          <w:sz w:val="20"/>
          <w:szCs w:val="20"/>
          <w:lang w:val="en-US"/>
        </w:rPr>
        <w:t>Biochar</w:t>
      </w:r>
      <w:proofErr w:type="spellEnd"/>
      <w:r w:rsidRPr="002C48AD">
        <w:rPr>
          <w:sz w:val="20"/>
          <w:szCs w:val="20"/>
          <w:lang w:val="en-US"/>
        </w:rPr>
        <w:t xml:space="preserve"> can hold carbon in stable forms, helping to reduce atmospheric carbon over the long term. Research indicates that up to 70% of the carbon in </w:t>
      </w:r>
      <w:proofErr w:type="spellStart"/>
      <w:r w:rsidRPr="002C48AD">
        <w:rPr>
          <w:sz w:val="20"/>
          <w:szCs w:val="20"/>
          <w:lang w:val="en-US"/>
        </w:rPr>
        <w:t>feedstocks</w:t>
      </w:r>
      <w:proofErr w:type="spellEnd"/>
      <w:r w:rsidRPr="002C48AD">
        <w:rPr>
          <w:sz w:val="20"/>
          <w:szCs w:val="20"/>
          <w:lang w:val="en-US"/>
        </w:rPr>
        <w:t xml:space="preserve"> is stored in </w:t>
      </w:r>
      <w:proofErr w:type="spellStart"/>
      <w:r w:rsidRPr="002C48AD">
        <w:rPr>
          <w:sz w:val="20"/>
          <w:szCs w:val="20"/>
          <w:lang w:val="en-US"/>
        </w:rPr>
        <w:t>biochar</w:t>
      </w:r>
      <w:proofErr w:type="spellEnd"/>
      <w:r w:rsidRPr="002C48AD">
        <w:rPr>
          <w:sz w:val="20"/>
          <w:szCs w:val="20"/>
          <w:lang w:val="en-US"/>
        </w:rPr>
        <w:t xml:space="preserve"> for hundreds to thousands of years, influenced by its application (Lehmann &amp; Joseph, 2021).</w:t>
      </w:r>
    </w:p>
    <w:p w:rsidR="00DC3C0F" w:rsidRPr="002C48AD" w:rsidRDefault="00DC3C0F" w:rsidP="00DC3C0F">
      <w:pPr>
        <w:spacing w:line="240" w:lineRule="auto"/>
        <w:rPr>
          <w:b/>
          <w:sz w:val="20"/>
          <w:szCs w:val="20"/>
          <w:lang w:val="en-US"/>
        </w:rPr>
      </w:pPr>
      <w:r w:rsidRPr="002C48AD">
        <w:rPr>
          <w:b/>
          <w:sz w:val="20"/>
          <w:szCs w:val="20"/>
          <w:lang w:val="en-US"/>
        </w:rPr>
        <w:t>Reduction of Methane Emissions</w:t>
      </w:r>
    </w:p>
    <w:p w:rsidR="00DC3C0F" w:rsidRPr="002C48AD" w:rsidRDefault="00DC3C0F" w:rsidP="00DC3C0F">
      <w:pPr>
        <w:spacing w:line="240" w:lineRule="auto"/>
        <w:rPr>
          <w:sz w:val="20"/>
          <w:szCs w:val="20"/>
          <w:lang w:val="en-US"/>
        </w:rPr>
      </w:pPr>
      <w:r w:rsidRPr="002C48AD">
        <w:rPr>
          <w:sz w:val="20"/>
          <w:szCs w:val="20"/>
          <w:lang w:val="en-US"/>
        </w:rPr>
        <w:t xml:space="preserve">Transforming agricultural waste into </w:t>
      </w:r>
      <w:proofErr w:type="spellStart"/>
      <w:r w:rsidRPr="002C48AD">
        <w:rPr>
          <w:sz w:val="20"/>
          <w:szCs w:val="20"/>
          <w:lang w:val="en-US"/>
        </w:rPr>
        <w:t>biochar</w:t>
      </w:r>
      <w:proofErr w:type="spellEnd"/>
      <w:r w:rsidRPr="002C48AD">
        <w:rPr>
          <w:sz w:val="20"/>
          <w:szCs w:val="20"/>
          <w:lang w:val="en-US"/>
        </w:rPr>
        <w:t xml:space="preserve"> stops these materials from breaking down in landfills or fields, where they would emit methane, a potent greenhouse gas with a warming potential 28–36 times greater than CO₂ over a century (IPCC, 2021).</w:t>
      </w:r>
    </w:p>
    <w:p w:rsidR="00DC3C0F" w:rsidRPr="002C48AD" w:rsidRDefault="00DC3C0F" w:rsidP="00DC3C0F">
      <w:pPr>
        <w:spacing w:line="240" w:lineRule="auto"/>
        <w:rPr>
          <w:b/>
          <w:sz w:val="20"/>
          <w:szCs w:val="20"/>
          <w:lang w:val="en-US"/>
        </w:rPr>
      </w:pPr>
      <w:r w:rsidRPr="002C48AD">
        <w:rPr>
          <w:b/>
          <w:sz w:val="20"/>
          <w:szCs w:val="20"/>
          <w:lang w:val="en-US"/>
        </w:rPr>
        <w:t>Soil and Water Benefits (Indirect Effects)</w:t>
      </w:r>
    </w:p>
    <w:p w:rsidR="00DC3C0F" w:rsidRPr="002C48AD" w:rsidRDefault="00DC3C0F" w:rsidP="00DC3C0F">
      <w:pPr>
        <w:spacing w:line="240" w:lineRule="auto"/>
        <w:rPr>
          <w:sz w:val="20"/>
          <w:szCs w:val="20"/>
          <w:lang w:val="en-US"/>
        </w:rPr>
      </w:pPr>
      <w:r w:rsidRPr="002C48AD">
        <w:rPr>
          <w:sz w:val="20"/>
          <w:szCs w:val="20"/>
          <w:lang w:val="en-US"/>
        </w:rPr>
        <w:t xml:space="preserve">Any extra </w:t>
      </w:r>
      <w:proofErr w:type="spellStart"/>
      <w:r w:rsidRPr="002C48AD">
        <w:rPr>
          <w:sz w:val="20"/>
          <w:szCs w:val="20"/>
          <w:lang w:val="en-US"/>
        </w:rPr>
        <w:t>biochar</w:t>
      </w:r>
      <w:proofErr w:type="spellEnd"/>
      <w:r w:rsidRPr="002C48AD">
        <w:rPr>
          <w:sz w:val="20"/>
          <w:szCs w:val="20"/>
          <w:lang w:val="en-US"/>
        </w:rPr>
        <w:t xml:space="preserve"> not used industrially can be applied to soils, improving their structure and water holding capacity, and aiding nutrient availability while reducing chemical runoff into water sources (International </w:t>
      </w:r>
      <w:proofErr w:type="spellStart"/>
      <w:r w:rsidRPr="002C48AD">
        <w:rPr>
          <w:sz w:val="20"/>
          <w:szCs w:val="20"/>
          <w:lang w:val="en-US"/>
        </w:rPr>
        <w:t>Biochar</w:t>
      </w:r>
      <w:proofErr w:type="spellEnd"/>
      <w:r w:rsidRPr="002C48AD">
        <w:rPr>
          <w:sz w:val="20"/>
          <w:szCs w:val="20"/>
          <w:lang w:val="en-US"/>
        </w:rPr>
        <w:t xml:space="preserve"> Initiative, 2023).</w:t>
      </w:r>
    </w:p>
    <w:p w:rsidR="00DC3C0F" w:rsidRPr="002C48AD" w:rsidRDefault="002C48AD" w:rsidP="00DC3C0F">
      <w:pPr>
        <w:spacing w:line="240" w:lineRule="auto"/>
        <w:rPr>
          <w:b/>
          <w:sz w:val="20"/>
          <w:szCs w:val="20"/>
          <w:lang w:val="en-US"/>
        </w:rPr>
      </w:pPr>
      <w:proofErr w:type="gramStart"/>
      <w:r>
        <w:rPr>
          <w:b/>
          <w:sz w:val="20"/>
          <w:szCs w:val="20"/>
          <w:lang w:val="en-US"/>
        </w:rPr>
        <w:t xml:space="preserve">3.262  </w:t>
      </w:r>
      <w:r w:rsidR="00DC3C0F" w:rsidRPr="002C48AD">
        <w:rPr>
          <w:b/>
          <w:sz w:val="20"/>
          <w:szCs w:val="20"/>
          <w:lang w:val="en-US"/>
        </w:rPr>
        <w:t>Societal</w:t>
      </w:r>
      <w:proofErr w:type="gramEnd"/>
      <w:r w:rsidR="00DC3C0F" w:rsidRPr="002C48AD">
        <w:rPr>
          <w:b/>
          <w:sz w:val="20"/>
          <w:szCs w:val="20"/>
          <w:lang w:val="en-US"/>
        </w:rPr>
        <w:t xml:space="preserve"> Benefits  </w:t>
      </w:r>
    </w:p>
    <w:p w:rsidR="00DC3C0F" w:rsidRPr="002C48AD" w:rsidRDefault="00DC3C0F" w:rsidP="00DC3C0F">
      <w:pPr>
        <w:spacing w:line="240" w:lineRule="auto"/>
        <w:rPr>
          <w:sz w:val="20"/>
          <w:szCs w:val="20"/>
          <w:lang w:val="en-US"/>
        </w:rPr>
      </w:pPr>
      <w:proofErr w:type="spellStart"/>
      <w:r w:rsidRPr="002C48AD">
        <w:rPr>
          <w:sz w:val="20"/>
          <w:szCs w:val="20"/>
          <w:lang w:val="en-US"/>
        </w:rPr>
        <w:t>Biochar</w:t>
      </w:r>
      <w:proofErr w:type="spellEnd"/>
      <w:r w:rsidRPr="002C48AD">
        <w:rPr>
          <w:sz w:val="20"/>
          <w:szCs w:val="20"/>
          <w:lang w:val="en-US"/>
        </w:rPr>
        <w:t xml:space="preserve"> use also helps social goals, especially in developing regions, by creating new chances across various supply chains:</w:t>
      </w:r>
    </w:p>
    <w:p w:rsidR="00DC3C0F" w:rsidRPr="002C48AD" w:rsidRDefault="00DC3C0F" w:rsidP="00DC3C0F">
      <w:pPr>
        <w:spacing w:line="240" w:lineRule="auto"/>
        <w:rPr>
          <w:b/>
          <w:sz w:val="20"/>
          <w:szCs w:val="20"/>
          <w:lang w:val="en-US"/>
        </w:rPr>
      </w:pPr>
      <w:r w:rsidRPr="002C48AD">
        <w:rPr>
          <w:b/>
          <w:sz w:val="20"/>
          <w:szCs w:val="20"/>
          <w:lang w:val="en-US"/>
        </w:rPr>
        <w:t xml:space="preserve">Economic Growth for Rural Areas  </w:t>
      </w:r>
    </w:p>
    <w:p w:rsidR="00DC3C0F" w:rsidRPr="002C48AD" w:rsidRDefault="00DC3C0F" w:rsidP="00DC3C0F">
      <w:pPr>
        <w:spacing w:line="240" w:lineRule="auto"/>
        <w:rPr>
          <w:sz w:val="20"/>
          <w:szCs w:val="20"/>
          <w:lang w:val="en-US"/>
        </w:rPr>
      </w:pPr>
      <w:r w:rsidRPr="002C48AD">
        <w:rPr>
          <w:sz w:val="20"/>
          <w:szCs w:val="20"/>
          <w:lang w:val="en-US"/>
        </w:rPr>
        <w:t xml:space="preserve">The production of </w:t>
      </w:r>
      <w:proofErr w:type="spellStart"/>
      <w:r w:rsidRPr="002C48AD">
        <w:rPr>
          <w:sz w:val="20"/>
          <w:szCs w:val="20"/>
          <w:lang w:val="en-US"/>
        </w:rPr>
        <w:t>biochar</w:t>
      </w:r>
      <w:proofErr w:type="spellEnd"/>
      <w:r w:rsidRPr="002C48AD">
        <w:rPr>
          <w:sz w:val="20"/>
          <w:szCs w:val="20"/>
          <w:lang w:val="en-US"/>
        </w:rPr>
        <w:t xml:space="preserve"> depends on biomass like agricultural and forestry waste, creating demand for often underused materials. Rural areas can gain from jobs related to feedstock collection, </w:t>
      </w:r>
      <w:proofErr w:type="spellStart"/>
      <w:r w:rsidRPr="002C48AD">
        <w:rPr>
          <w:sz w:val="20"/>
          <w:szCs w:val="20"/>
          <w:lang w:val="en-US"/>
        </w:rPr>
        <w:t>biochar</w:t>
      </w:r>
      <w:proofErr w:type="spellEnd"/>
      <w:r w:rsidRPr="002C48AD">
        <w:rPr>
          <w:sz w:val="20"/>
          <w:szCs w:val="20"/>
          <w:lang w:val="en-US"/>
        </w:rPr>
        <w:t xml:space="preserve"> creation, and distribution, thus boosting local economies.</w:t>
      </w:r>
    </w:p>
    <w:p w:rsidR="00DC3C0F" w:rsidRPr="002C48AD" w:rsidRDefault="00DC3C0F" w:rsidP="00DC3C0F">
      <w:pPr>
        <w:spacing w:line="240" w:lineRule="auto"/>
        <w:rPr>
          <w:b/>
          <w:sz w:val="20"/>
          <w:szCs w:val="20"/>
          <w:lang w:val="en-US"/>
        </w:rPr>
      </w:pPr>
      <w:r w:rsidRPr="002C48AD">
        <w:rPr>
          <w:b/>
          <w:sz w:val="20"/>
          <w:szCs w:val="20"/>
          <w:lang w:val="en-US"/>
        </w:rPr>
        <w:t xml:space="preserve">Equity in </w:t>
      </w:r>
      <w:proofErr w:type="spellStart"/>
      <w:r w:rsidRPr="002C48AD">
        <w:rPr>
          <w:b/>
          <w:sz w:val="20"/>
          <w:szCs w:val="20"/>
          <w:lang w:val="en-US"/>
        </w:rPr>
        <w:t>Decarbonisation</w:t>
      </w:r>
      <w:proofErr w:type="spellEnd"/>
      <w:r w:rsidRPr="002C48AD">
        <w:rPr>
          <w:b/>
          <w:sz w:val="20"/>
          <w:szCs w:val="20"/>
          <w:lang w:val="en-US"/>
        </w:rPr>
        <w:t xml:space="preserve"> </w:t>
      </w:r>
    </w:p>
    <w:p w:rsidR="00DC3C0F" w:rsidRPr="002C48AD" w:rsidRDefault="00DC3C0F" w:rsidP="00DC3C0F">
      <w:pPr>
        <w:spacing w:line="240" w:lineRule="auto"/>
        <w:rPr>
          <w:sz w:val="20"/>
          <w:szCs w:val="20"/>
          <w:lang w:val="en-US"/>
        </w:rPr>
      </w:pPr>
      <w:r w:rsidRPr="002C48AD">
        <w:rPr>
          <w:sz w:val="20"/>
          <w:szCs w:val="20"/>
          <w:lang w:val="en-US"/>
        </w:rPr>
        <w:t xml:space="preserve">Unlike expensive technologies such as hydrogen-based steelmaking, the relatively low costs of </w:t>
      </w:r>
      <w:proofErr w:type="spellStart"/>
      <w:r w:rsidRPr="002C48AD">
        <w:rPr>
          <w:sz w:val="20"/>
          <w:szCs w:val="20"/>
          <w:lang w:val="en-US"/>
        </w:rPr>
        <w:t>biochar</w:t>
      </w:r>
      <w:proofErr w:type="spellEnd"/>
      <w:r w:rsidRPr="002C48AD">
        <w:rPr>
          <w:sz w:val="20"/>
          <w:szCs w:val="20"/>
          <w:lang w:val="en-US"/>
        </w:rPr>
        <w:t xml:space="preserve"> production make it open to smaller businesses and economies with less funding.</w:t>
      </w:r>
    </w:p>
    <w:p w:rsidR="00DC3C0F" w:rsidRPr="002C48AD" w:rsidRDefault="00DC3C0F" w:rsidP="00DC3C0F">
      <w:pPr>
        <w:spacing w:line="240" w:lineRule="auto"/>
        <w:rPr>
          <w:b/>
          <w:sz w:val="20"/>
          <w:szCs w:val="20"/>
          <w:lang w:val="en-US"/>
        </w:rPr>
      </w:pPr>
      <w:r w:rsidRPr="002C48AD">
        <w:rPr>
          <w:b/>
          <w:sz w:val="20"/>
          <w:szCs w:val="20"/>
          <w:lang w:val="en-US"/>
        </w:rPr>
        <w:lastRenderedPageBreak/>
        <w:t>Energy Self-Sufficiency</w:t>
      </w:r>
    </w:p>
    <w:p w:rsidR="00DC3C0F" w:rsidRPr="002C48AD" w:rsidRDefault="00DC3C0F" w:rsidP="00DC3C0F">
      <w:pPr>
        <w:spacing w:line="240" w:lineRule="auto"/>
        <w:rPr>
          <w:sz w:val="20"/>
          <w:szCs w:val="20"/>
          <w:lang w:val="en-US"/>
        </w:rPr>
      </w:pPr>
      <w:r w:rsidRPr="002C48AD">
        <w:rPr>
          <w:sz w:val="20"/>
          <w:szCs w:val="20"/>
          <w:lang w:val="en-US"/>
        </w:rPr>
        <w:t xml:space="preserve">Areas that invest in local </w:t>
      </w:r>
      <w:proofErr w:type="spellStart"/>
      <w:r w:rsidRPr="002C48AD">
        <w:rPr>
          <w:sz w:val="20"/>
          <w:szCs w:val="20"/>
          <w:lang w:val="en-US"/>
        </w:rPr>
        <w:t>biochar</w:t>
      </w:r>
      <w:proofErr w:type="spellEnd"/>
      <w:r w:rsidRPr="002C48AD">
        <w:rPr>
          <w:sz w:val="20"/>
          <w:szCs w:val="20"/>
          <w:lang w:val="en-US"/>
        </w:rPr>
        <w:t xml:space="preserve"> production can decrease their dependence on imported fossil fuels, strengthening their energy security.</w:t>
      </w:r>
    </w:p>
    <w:p w:rsidR="00DC3C0F" w:rsidRPr="002C48AD" w:rsidRDefault="00DC3C0F" w:rsidP="00DC3C0F">
      <w:pPr>
        <w:spacing w:line="240" w:lineRule="auto"/>
        <w:rPr>
          <w:b/>
          <w:sz w:val="20"/>
          <w:szCs w:val="20"/>
          <w:lang w:val="en-US"/>
        </w:rPr>
      </w:pPr>
      <w:r w:rsidRPr="002C48AD">
        <w:rPr>
          <w:b/>
          <w:sz w:val="20"/>
          <w:szCs w:val="20"/>
          <w:lang w:val="en-US"/>
        </w:rPr>
        <w:t>Health Improvements</w:t>
      </w:r>
    </w:p>
    <w:p w:rsidR="00DC3C0F" w:rsidRPr="002C48AD" w:rsidRDefault="00DC3C0F" w:rsidP="00DC3C0F">
      <w:pPr>
        <w:spacing w:line="240" w:lineRule="auto"/>
        <w:rPr>
          <w:sz w:val="20"/>
          <w:szCs w:val="20"/>
          <w:lang w:val="en-US"/>
        </w:rPr>
      </w:pPr>
      <w:r w:rsidRPr="002C48AD">
        <w:rPr>
          <w:sz w:val="20"/>
          <w:szCs w:val="20"/>
          <w:lang w:val="en-US"/>
        </w:rPr>
        <w:t>Reducing the burning of agricultural waste and the resulting air pollution from particulate matter helps enhance air quality in rural areas, which in turn lowers health issues related to respiratory problems.</w:t>
      </w:r>
    </w:p>
    <w:p w:rsidR="00DC3C0F" w:rsidRPr="002C48AD" w:rsidRDefault="002C48AD" w:rsidP="00DC3C0F">
      <w:pPr>
        <w:spacing w:line="240" w:lineRule="auto"/>
        <w:rPr>
          <w:b/>
          <w:sz w:val="20"/>
          <w:szCs w:val="20"/>
          <w:lang w:val="en-US"/>
        </w:rPr>
      </w:pPr>
      <w:r>
        <w:rPr>
          <w:b/>
          <w:sz w:val="20"/>
          <w:szCs w:val="20"/>
          <w:lang w:val="en-US"/>
        </w:rPr>
        <w:t>3.27</w:t>
      </w:r>
      <w:r w:rsidR="00DC3C0F" w:rsidRPr="002C48AD">
        <w:rPr>
          <w:b/>
          <w:sz w:val="20"/>
          <w:szCs w:val="20"/>
          <w:lang w:val="en-US"/>
        </w:rPr>
        <w:t xml:space="preserve"> </w:t>
      </w:r>
      <w:r w:rsidR="00DC3C0F" w:rsidRPr="00726F9C">
        <w:rPr>
          <w:b/>
          <w:i/>
          <w:sz w:val="20"/>
          <w:szCs w:val="20"/>
          <w:lang w:val="en-US"/>
        </w:rPr>
        <w:t>Alignment with Global Objectives</w:t>
      </w:r>
      <w:r w:rsidR="00DC3C0F" w:rsidRPr="002C48AD">
        <w:rPr>
          <w:b/>
          <w:sz w:val="20"/>
          <w:szCs w:val="20"/>
          <w:lang w:val="en-US"/>
        </w:rPr>
        <w:t xml:space="preserve">  </w:t>
      </w:r>
    </w:p>
    <w:p w:rsidR="00DC3C0F" w:rsidRPr="002C48AD" w:rsidRDefault="00DC3C0F" w:rsidP="00DC3C0F">
      <w:pPr>
        <w:spacing w:line="240" w:lineRule="auto"/>
        <w:rPr>
          <w:sz w:val="20"/>
          <w:szCs w:val="20"/>
          <w:lang w:val="en-US"/>
        </w:rPr>
      </w:pPr>
      <w:r w:rsidRPr="002C48AD">
        <w:rPr>
          <w:sz w:val="20"/>
          <w:szCs w:val="20"/>
          <w:lang w:val="en-US"/>
        </w:rPr>
        <w:t xml:space="preserve">The use of </w:t>
      </w:r>
      <w:proofErr w:type="spellStart"/>
      <w:r w:rsidRPr="002C48AD">
        <w:rPr>
          <w:sz w:val="20"/>
          <w:szCs w:val="20"/>
          <w:lang w:val="en-US"/>
        </w:rPr>
        <w:t>biochar</w:t>
      </w:r>
      <w:proofErr w:type="spellEnd"/>
      <w:r w:rsidRPr="002C48AD">
        <w:rPr>
          <w:sz w:val="20"/>
          <w:szCs w:val="20"/>
          <w:lang w:val="en-US"/>
        </w:rPr>
        <w:t xml:space="preserve"> supports multiple United Nations Sustainable Development Goals (SDGs):</w:t>
      </w:r>
    </w:p>
    <w:p w:rsidR="00DC3C0F" w:rsidRPr="002C48AD" w:rsidRDefault="00DC3C0F" w:rsidP="00DC3C0F">
      <w:pPr>
        <w:spacing w:line="240" w:lineRule="auto"/>
        <w:rPr>
          <w:sz w:val="20"/>
          <w:szCs w:val="20"/>
          <w:lang w:val="en-US"/>
        </w:rPr>
      </w:pPr>
      <w:proofErr w:type="gramStart"/>
      <w:r w:rsidRPr="002C48AD">
        <w:rPr>
          <w:sz w:val="20"/>
          <w:szCs w:val="20"/>
          <w:lang w:val="en-US"/>
        </w:rPr>
        <w:t>SDG 12 (Responsible Consumption and Production).</w:t>
      </w:r>
      <w:proofErr w:type="gramEnd"/>
    </w:p>
    <w:p w:rsidR="00DC3C0F" w:rsidRPr="002C48AD" w:rsidRDefault="00DC3C0F" w:rsidP="00DC3C0F">
      <w:pPr>
        <w:spacing w:line="240" w:lineRule="auto"/>
        <w:rPr>
          <w:sz w:val="20"/>
          <w:szCs w:val="20"/>
          <w:lang w:val="en-US"/>
        </w:rPr>
      </w:pPr>
      <w:r w:rsidRPr="002C48AD">
        <w:rPr>
          <w:sz w:val="20"/>
          <w:szCs w:val="20"/>
          <w:lang w:val="en-US"/>
        </w:rPr>
        <w:t xml:space="preserve">By converting waste into valuable products, </w:t>
      </w:r>
      <w:proofErr w:type="spellStart"/>
      <w:r w:rsidRPr="002C48AD">
        <w:rPr>
          <w:sz w:val="20"/>
          <w:szCs w:val="20"/>
          <w:lang w:val="en-US"/>
        </w:rPr>
        <w:t>biochar</w:t>
      </w:r>
      <w:proofErr w:type="spellEnd"/>
      <w:r w:rsidRPr="002C48AD">
        <w:rPr>
          <w:sz w:val="20"/>
          <w:szCs w:val="20"/>
          <w:lang w:val="en-US"/>
        </w:rPr>
        <w:t xml:space="preserve"> encourages better resource management and less waste.</w:t>
      </w:r>
    </w:p>
    <w:p w:rsidR="00DC3C0F" w:rsidRPr="002C48AD" w:rsidRDefault="00DC3C0F" w:rsidP="00DC3C0F">
      <w:pPr>
        <w:spacing w:line="240" w:lineRule="auto"/>
        <w:rPr>
          <w:sz w:val="20"/>
          <w:szCs w:val="20"/>
          <w:lang w:val="en-US"/>
        </w:rPr>
      </w:pPr>
      <w:proofErr w:type="gramStart"/>
      <w:r w:rsidRPr="002C48AD">
        <w:rPr>
          <w:sz w:val="20"/>
          <w:szCs w:val="20"/>
          <w:lang w:val="en-US"/>
        </w:rPr>
        <w:t>SDG 13 (Climate Action).</w:t>
      </w:r>
      <w:proofErr w:type="gramEnd"/>
    </w:p>
    <w:p w:rsidR="00DC3C0F" w:rsidRPr="002C48AD" w:rsidRDefault="00DC3C0F" w:rsidP="00DC3C0F">
      <w:pPr>
        <w:spacing w:line="240" w:lineRule="auto"/>
        <w:rPr>
          <w:sz w:val="20"/>
          <w:szCs w:val="20"/>
          <w:lang w:val="en-US"/>
        </w:rPr>
      </w:pPr>
      <w:proofErr w:type="spellStart"/>
      <w:r w:rsidRPr="002C48AD">
        <w:rPr>
          <w:sz w:val="20"/>
          <w:szCs w:val="20"/>
          <w:lang w:val="en-US"/>
        </w:rPr>
        <w:t>Biochar</w:t>
      </w:r>
      <w:proofErr w:type="spellEnd"/>
      <w:r w:rsidRPr="002C48AD">
        <w:rPr>
          <w:sz w:val="20"/>
          <w:szCs w:val="20"/>
          <w:lang w:val="en-US"/>
        </w:rPr>
        <w:t xml:space="preserve"> helps combat climate change directly by lessening emissions and storing carbon.</w:t>
      </w:r>
    </w:p>
    <w:p w:rsidR="00DC3C0F" w:rsidRPr="002C48AD" w:rsidRDefault="00DC3C0F" w:rsidP="00DC3C0F">
      <w:pPr>
        <w:spacing w:line="240" w:lineRule="auto"/>
        <w:rPr>
          <w:sz w:val="20"/>
          <w:szCs w:val="20"/>
          <w:lang w:val="en-US"/>
        </w:rPr>
      </w:pPr>
      <w:proofErr w:type="gramStart"/>
      <w:r w:rsidRPr="002C48AD">
        <w:rPr>
          <w:sz w:val="20"/>
          <w:szCs w:val="20"/>
          <w:lang w:val="en-US"/>
        </w:rPr>
        <w:t>SDG 15 (Life on Land).</w:t>
      </w:r>
      <w:proofErr w:type="gramEnd"/>
    </w:p>
    <w:p w:rsidR="00DC3C0F" w:rsidRPr="002C48AD" w:rsidRDefault="00DC3C0F" w:rsidP="00DC3C0F">
      <w:pPr>
        <w:spacing w:line="240" w:lineRule="auto"/>
        <w:rPr>
          <w:sz w:val="20"/>
          <w:szCs w:val="20"/>
          <w:lang w:val="en-US"/>
        </w:rPr>
      </w:pPr>
      <w:r w:rsidRPr="002C48AD">
        <w:rPr>
          <w:sz w:val="20"/>
          <w:szCs w:val="20"/>
          <w:lang w:val="en-US"/>
        </w:rPr>
        <w:t xml:space="preserve">Sustainable sourcing of biomass aids biodiversity by preventing deforestation and supporting </w:t>
      </w:r>
      <w:proofErr w:type="spellStart"/>
      <w:r w:rsidRPr="002C48AD">
        <w:rPr>
          <w:sz w:val="20"/>
          <w:szCs w:val="20"/>
          <w:lang w:val="en-US"/>
        </w:rPr>
        <w:t>agroforestry</w:t>
      </w:r>
      <w:proofErr w:type="spellEnd"/>
      <w:r w:rsidRPr="002C48AD">
        <w:rPr>
          <w:sz w:val="20"/>
          <w:szCs w:val="20"/>
          <w:lang w:val="en-US"/>
        </w:rPr>
        <w:t>.</w:t>
      </w:r>
    </w:p>
    <w:p w:rsidR="00DC3C0F" w:rsidRPr="00726F9C" w:rsidRDefault="002C48AD" w:rsidP="00DC3C0F">
      <w:pPr>
        <w:spacing w:line="240" w:lineRule="auto"/>
        <w:rPr>
          <w:b/>
          <w:i/>
          <w:sz w:val="20"/>
          <w:szCs w:val="20"/>
          <w:lang w:val="en-US"/>
        </w:rPr>
      </w:pPr>
      <w:proofErr w:type="gramStart"/>
      <w:r>
        <w:rPr>
          <w:b/>
          <w:sz w:val="20"/>
          <w:szCs w:val="20"/>
          <w:lang w:val="en-US"/>
        </w:rPr>
        <w:t xml:space="preserve">3.28 </w:t>
      </w:r>
      <w:r w:rsidR="00DC3C0F" w:rsidRPr="002C48AD">
        <w:rPr>
          <w:b/>
          <w:sz w:val="20"/>
          <w:szCs w:val="20"/>
          <w:lang w:val="en-US"/>
        </w:rPr>
        <w:t xml:space="preserve"> </w:t>
      </w:r>
      <w:r w:rsidR="00DC3C0F" w:rsidRPr="00726F9C">
        <w:rPr>
          <w:b/>
          <w:i/>
          <w:sz w:val="20"/>
          <w:szCs w:val="20"/>
          <w:lang w:val="en-US"/>
        </w:rPr>
        <w:t>Managing</w:t>
      </w:r>
      <w:proofErr w:type="gramEnd"/>
      <w:r w:rsidR="00DC3C0F" w:rsidRPr="00726F9C">
        <w:rPr>
          <w:b/>
          <w:i/>
          <w:sz w:val="20"/>
          <w:szCs w:val="20"/>
          <w:lang w:val="en-US"/>
        </w:rPr>
        <w:t xml:space="preserve"> Possible Trade-Offs  </w:t>
      </w:r>
    </w:p>
    <w:p w:rsidR="00DC3C0F" w:rsidRPr="002C48AD" w:rsidRDefault="00DC3C0F" w:rsidP="00DC3C0F">
      <w:pPr>
        <w:spacing w:line="240" w:lineRule="auto"/>
        <w:rPr>
          <w:sz w:val="20"/>
          <w:szCs w:val="20"/>
          <w:lang w:val="en-US"/>
        </w:rPr>
      </w:pPr>
      <w:r w:rsidRPr="002C48AD">
        <w:rPr>
          <w:sz w:val="20"/>
          <w:szCs w:val="20"/>
          <w:lang w:val="en-US"/>
        </w:rPr>
        <w:t xml:space="preserve">While </w:t>
      </w:r>
      <w:proofErr w:type="spellStart"/>
      <w:r w:rsidRPr="002C48AD">
        <w:rPr>
          <w:sz w:val="20"/>
          <w:szCs w:val="20"/>
          <w:lang w:val="en-US"/>
        </w:rPr>
        <w:t>biochar</w:t>
      </w:r>
      <w:proofErr w:type="spellEnd"/>
      <w:r w:rsidRPr="002C48AD">
        <w:rPr>
          <w:sz w:val="20"/>
          <w:szCs w:val="20"/>
          <w:lang w:val="en-US"/>
        </w:rPr>
        <w:t xml:space="preserve"> has many advantages, its widespread use must consider potential trade-offs</w:t>
      </w:r>
    </w:p>
    <w:p w:rsidR="00DC3C0F" w:rsidRPr="002C48AD" w:rsidRDefault="00DC3C0F" w:rsidP="00DC3C0F">
      <w:pPr>
        <w:spacing w:line="240" w:lineRule="auto"/>
        <w:rPr>
          <w:sz w:val="20"/>
          <w:szCs w:val="20"/>
          <w:u w:val="single"/>
          <w:lang w:val="en-US"/>
        </w:rPr>
      </w:pPr>
      <w:r w:rsidRPr="002C48AD">
        <w:rPr>
          <w:sz w:val="20"/>
          <w:szCs w:val="20"/>
          <w:u w:val="single"/>
          <w:lang w:val="en-US"/>
        </w:rPr>
        <w:t>Competition for Feedstock</w:t>
      </w:r>
    </w:p>
    <w:p w:rsidR="00DC3C0F" w:rsidRPr="002C48AD" w:rsidRDefault="00DC3C0F" w:rsidP="00DC3C0F">
      <w:pPr>
        <w:spacing w:line="240" w:lineRule="auto"/>
        <w:rPr>
          <w:sz w:val="20"/>
          <w:szCs w:val="20"/>
          <w:lang w:val="en-US"/>
        </w:rPr>
      </w:pPr>
      <w:r w:rsidRPr="002C48AD">
        <w:rPr>
          <w:sz w:val="20"/>
          <w:szCs w:val="20"/>
          <w:lang w:val="en-US"/>
        </w:rPr>
        <w:t xml:space="preserve">The rising need for agricultural waste may interfere with its use as organic </w:t>
      </w:r>
      <w:proofErr w:type="spellStart"/>
      <w:r w:rsidRPr="002C48AD">
        <w:rPr>
          <w:sz w:val="20"/>
          <w:szCs w:val="20"/>
          <w:lang w:val="en-US"/>
        </w:rPr>
        <w:t>fertiliser</w:t>
      </w:r>
      <w:proofErr w:type="spellEnd"/>
      <w:r w:rsidRPr="002C48AD">
        <w:rPr>
          <w:sz w:val="20"/>
          <w:szCs w:val="20"/>
          <w:lang w:val="en-US"/>
        </w:rPr>
        <w:t xml:space="preserve"> or bedding for animals.  </w:t>
      </w:r>
    </w:p>
    <w:p w:rsidR="00DC3C0F" w:rsidRPr="002C48AD" w:rsidRDefault="00DC3C0F" w:rsidP="00DC3C0F">
      <w:pPr>
        <w:spacing w:line="240" w:lineRule="auto"/>
        <w:rPr>
          <w:sz w:val="20"/>
          <w:szCs w:val="20"/>
          <w:lang w:val="en-US"/>
        </w:rPr>
      </w:pPr>
      <w:proofErr w:type="gramStart"/>
      <w:r w:rsidRPr="002C48AD">
        <w:rPr>
          <w:sz w:val="20"/>
          <w:szCs w:val="20"/>
          <w:u w:val="single"/>
          <w:lang w:val="en-US"/>
        </w:rPr>
        <w:t>Mitigation.</w:t>
      </w:r>
      <w:proofErr w:type="gramEnd"/>
      <w:r w:rsidRPr="002C48AD">
        <w:rPr>
          <w:sz w:val="20"/>
          <w:szCs w:val="20"/>
          <w:lang w:val="en-US"/>
        </w:rPr>
        <w:t xml:space="preserve">  Create systems to manage feedstock use, ensuring a fair balance between </w:t>
      </w:r>
      <w:proofErr w:type="spellStart"/>
      <w:r w:rsidRPr="002C48AD">
        <w:rPr>
          <w:sz w:val="20"/>
          <w:szCs w:val="20"/>
          <w:lang w:val="en-US"/>
        </w:rPr>
        <w:t>biochar</w:t>
      </w:r>
      <w:proofErr w:type="spellEnd"/>
      <w:r w:rsidRPr="002C48AD">
        <w:rPr>
          <w:sz w:val="20"/>
          <w:szCs w:val="20"/>
          <w:lang w:val="en-US"/>
        </w:rPr>
        <w:t xml:space="preserve"> production and other vital applications.</w:t>
      </w:r>
    </w:p>
    <w:p w:rsidR="00DC3C0F" w:rsidRPr="002C48AD" w:rsidRDefault="00DC3C0F" w:rsidP="00DC3C0F">
      <w:pPr>
        <w:spacing w:line="240" w:lineRule="auto"/>
        <w:rPr>
          <w:sz w:val="20"/>
          <w:szCs w:val="20"/>
          <w:u w:val="single"/>
          <w:lang w:val="en-US"/>
        </w:rPr>
      </w:pPr>
      <w:r w:rsidRPr="002C48AD">
        <w:rPr>
          <w:sz w:val="20"/>
          <w:szCs w:val="20"/>
          <w:u w:val="single"/>
          <w:lang w:val="en-US"/>
        </w:rPr>
        <w:t>Biodiversity Effects</w:t>
      </w:r>
    </w:p>
    <w:p w:rsidR="00DC3C0F" w:rsidRPr="002C48AD" w:rsidRDefault="00DC3C0F" w:rsidP="00DC3C0F">
      <w:pPr>
        <w:spacing w:line="240" w:lineRule="auto"/>
        <w:rPr>
          <w:sz w:val="20"/>
          <w:szCs w:val="20"/>
          <w:lang w:val="en-US"/>
        </w:rPr>
      </w:pPr>
      <w:r w:rsidRPr="002C48AD">
        <w:rPr>
          <w:sz w:val="20"/>
          <w:szCs w:val="20"/>
          <w:lang w:val="en-US"/>
        </w:rPr>
        <w:t xml:space="preserve">Unsustainable practices in biomass harvesting could harm ecosystems.  </w:t>
      </w:r>
    </w:p>
    <w:p w:rsidR="00DC3C0F" w:rsidRPr="002C48AD" w:rsidRDefault="00DC3C0F" w:rsidP="00DC3C0F">
      <w:pPr>
        <w:spacing w:line="240" w:lineRule="auto"/>
        <w:rPr>
          <w:sz w:val="20"/>
          <w:szCs w:val="20"/>
          <w:lang w:val="en-US"/>
        </w:rPr>
      </w:pPr>
      <w:proofErr w:type="gramStart"/>
      <w:r w:rsidRPr="002C48AD">
        <w:rPr>
          <w:sz w:val="20"/>
          <w:szCs w:val="20"/>
          <w:u w:val="single"/>
          <w:lang w:val="en-US"/>
        </w:rPr>
        <w:t>Mitigation</w:t>
      </w:r>
      <w:r w:rsidRPr="002C48AD">
        <w:rPr>
          <w:sz w:val="20"/>
          <w:szCs w:val="20"/>
          <w:lang w:val="en-US"/>
        </w:rPr>
        <w:t>.</w:t>
      </w:r>
      <w:proofErr w:type="gramEnd"/>
      <w:r w:rsidRPr="002C48AD">
        <w:rPr>
          <w:sz w:val="20"/>
          <w:szCs w:val="20"/>
          <w:lang w:val="en-US"/>
        </w:rPr>
        <w:t xml:space="preserve">  Set up standards for sourcing biomass to ensure responsible practices in harvesting.</w:t>
      </w:r>
    </w:p>
    <w:p w:rsidR="00DC3C0F" w:rsidRPr="002C48AD" w:rsidRDefault="00DC3C0F" w:rsidP="00DC3C0F">
      <w:pPr>
        <w:spacing w:line="240" w:lineRule="auto"/>
        <w:rPr>
          <w:sz w:val="20"/>
          <w:szCs w:val="20"/>
          <w:u w:val="single"/>
          <w:lang w:val="en-US"/>
        </w:rPr>
      </w:pPr>
      <w:r w:rsidRPr="002C48AD">
        <w:rPr>
          <w:sz w:val="20"/>
          <w:szCs w:val="20"/>
          <w:u w:val="single"/>
          <w:lang w:val="en-US"/>
        </w:rPr>
        <w:t>Social Equity Issues</w:t>
      </w:r>
    </w:p>
    <w:p w:rsidR="00DC3C0F" w:rsidRPr="002C48AD" w:rsidRDefault="00DC3C0F" w:rsidP="00DC3C0F">
      <w:pPr>
        <w:spacing w:line="240" w:lineRule="auto"/>
        <w:rPr>
          <w:sz w:val="20"/>
          <w:szCs w:val="20"/>
          <w:lang w:val="en-US"/>
        </w:rPr>
      </w:pPr>
      <w:r w:rsidRPr="002C48AD">
        <w:rPr>
          <w:sz w:val="20"/>
          <w:szCs w:val="20"/>
          <w:lang w:val="en-US"/>
        </w:rPr>
        <w:t xml:space="preserve">Large-scale </w:t>
      </w:r>
      <w:proofErr w:type="spellStart"/>
      <w:r w:rsidRPr="002C48AD">
        <w:rPr>
          <w:sz w:val="20"/>
          <w:szCs w:val="20"/>
          <w:lang w:val="en-US"/>
        </w:rPr>
        <w:t>biochar</w:t>
      </w:r>
      <w:proofErr w:type="spellEnd"/>
      <w:r w:rsidRPr="002C48AD">
        <w:rPr>
          <w:sz w:val="20"/>
          <w:szCs w:val="20"/>
          <w:lang w:val="en-US"/>
        </w:rPr>
        <w:t xml:space="preserve"> production could sideline smaller producers.  </w:t>
      </w:r>
    </w:p>
    <w:p w:rsidR="00DC3C0F" w:rsidRPr="002C48AD" w:rsidRDefault="00DC3C0F" w:rsidP="00DC3C0F">
      <w:pPr>
        <w:spacing w:line="240" w:lineRule="auto"/>
        <w:rPr>
          <w:sz w:val="20"/>
          <w:szCs w:val="20"/>
          <w:lang w:val="en-US"/>
        </w:rPr>
      </w:pPr>
      <w:proofErr w:type="gramStart"/>
      <w:r w:rsidRPr="002C48AD">
        <w:rPr>
          <w:sz w:val="20"/>
          <w:szCs w:val="20"/>
          <w:u w:val="single"/>
          <w:lang w:val="en-US"/>
        </w:rPr>
        <w:t>Mitigation</w:t>
      </w:r>
      <w:r w:rsidRPr="002C48AD">
        <w:rPr>
          <w:sz w:val="20"/>
          <w:szCs w:val="20"/>
          <w:lang w:val="en-US"/>
        </w:rPr>
        <w:t>.</w:t>
      </w:r>
      <w:proofErr w:type="gramEnd"/>
      <w:r w:rsidRPr="002C48AD">
        <w:rPr>
          <w:sz w:val="20"/>
          <w:szCs w:val="20"/>
          <w:lang w:val="en-US"/>
        </w:rPr>
        <w:t xml:space="preserve">  Encourage collaborations between big companies and local communities to ensure shared economic benefits. 6.5 Suggestions for Increasing Social and Environmental Gains</w:t>
      </w:r>
    </w:p>
    <w:p w:rsidR="00DC3C0F" w:rsidRPr="002C48AD" w:rsidRDefault="00DC3C0F" w:rsidP="00DC3C0F">
      <w:pPr>
        <w:spacing w:line="240" w:lineRule="auto"/>
        <w:rPr>
          <w:sz w:val="20"/>
          <w:szCs w:val="20"/>
          <w:u w:val="single"/>
          <w:lang w:val="en-US"/>
        </w:rPr>
      </w:pPr>
      <w:r w:rsidRPr="002C48AD">
        <w:rPr>
          <w:sz w:val="20"/>
          <w:szCs w:val="20"/>
          <w:u w:val="single"/>
          <w:lang w:val="en-US"/>
        </w:rPr>
        <w:t>Policy Assistance</w:t>
      </w:r>
    </w:p>
    <w:p w:rsidR="00DC3C0F" w:rsidRPr="002C48AD" w:rsidRDefault="00DC3C0F" w:rsidP="00DC3C0F">
      <w:pPr>
        <w:spacing w:line="240" w:lineRule="auto"/>
        <w:rPr>
          <w:sz w:val="20"/>
          <w:szCs w:val="20"/>
          <w:lang w:val="en-US"/>
        </w:rPr>
      </w:pPr>
      <w:r w:rsidRPr="002C48AD">
        <w:rPr>
          <w:sz w:val="20"/>
          <w:szCs w:val="20"/>
          <w:lang w:val="en-US"/>
        </w:rPr>
        <w:t xml:space="preserve">Governments need to promote </w:t>
      </w:r>
      <w:proofErr w:type="spellStart"/>
      <w:r w:rsidRPr="002C48AD">
        <w:rPr>
          <w:sz w:val="20"/>
          <w:szCs w:val="20"/>
          <w:lang w:val="en-US"/>
        </w:rPr>
        <w:t>biochar</w:t>
      </w:r>
      <w:proofErr w:type="spellEnd"/>
      <w:r w:rsidRPr="002C48AD">
        <w:rPr>
          <w:sz w:val="20"/>
          <w:szCs w:val="20"/>
          <w:lang w:val="en-US"/>
        </w:rPr>
        <w:t xml:space="preserve"> use by providing financial support and carbon trading options to guarantee fair access and long-lasting impact.</w:t>
      </w:r>
    </w:p>
    <w:p w:rsidR="00DC3C0F" w:rsidRPr="002C48AD" w:rsidRDefault="00DC3C0F" w:rsidP="00DC3C0F">
      <w:pPr>
        <w:spacing w:line="240" w:lineRule="auto"/>
        <w:rPr>
          <w:sz w:val="20"/>
          <w:szCs w:val="20"/>
          <w:u w:val="single"/>
          <w:lang w:val="en-US"/>
        </w:rPr>
      </w:pPr>
      <w:r w:rsidRPr="002C48AD">
        <w:rPr>
          <w:sz w:val="20"/>
          <w:szCs w:val="20"/>
          <w:u w:val="single"/>
          <w:lang w:val="en-US"/>
        </w:rPr>
        <w:t>Community Participation</w:t>
      </w:r>
    </w:p>
    <w:p w:rsidR="00DC3C0F" w:rsidRPr="002C48AD" w:rsidRDefault="00DC3C0F" w:rsidP="00DC3C0F">
      <w:pPr>
        <w:spacing w:line="240" w:lineRule="auto"/>
        <w:rPr>
          <w:sz w:val="20"/>
          <w:szCs w:val="20"/>
          <w:lang w:val="en-US"/>
        </w:rPr>
      </w:pPr>
      <w:r w:rsidRPr="002C48AD">
        <w:rPr>
          <w:sz w:val="20"/>
          <w:szCs w:val="20"/>
          <w:lang w:val="en-US"/>
        </w:rPr>
        <w:t xml:space="preserve">Engage local communities in sourcing materials and making </w:t>
      </w:r>
      <w:proofErr w:type="spellStart"/>
      <w:r w:rsidRPr="002C48AD">
        <w:rPr>
          <w:sz w:val="20"/>
          <w:szCs w:val="20"/>
          <w:lang w:val="en-US"/>
        </w:rPr>
        <w:t>biochar</w:t>
      </w:r>
      <w:proofErr w:type="spellEnd"/>
      <w:r w:rsidRPr="002C48AD">
        <w:rPr>
          <w:sz w:val="20"/>
          <w:szCs w:val="20"/>
          <w:lang w:val="en-US"/>
        </w:rPr>
        <w:t xml:space="preserve"> to match projects with community requirements.</w:t>
      </w:r>
    </w:p>
    <w:p w:rsidR="00DC3C0F" w:rsidRPr="002C48AD" w:rsidRDefault="00DC3C0F" w:rsidP="00DC3C0F">
      <w:pPr>
        <w:spacing w:line="240" w:lineRule="auto"/>
        <w:rPr>
          <w:sz w:val="20"/>
          <w:szCs w:val="20"/>
          <w:u w:val="single"/>
          <w:lang w:val="en-US"/>
        </w:rPr>
      </w:pPr>
      <w:r w:rsidRPr="002C48AD">
        <w:rPr>
          <w:sz w:val="20"/>
          <w:szCs w:val="20"/>
          <w:u w:val="single"/>
          <w:lang w:val="en-US"/>
        </w:rPr>
        <w:t>Sustainability Guidelines</w:t>
      </w:r>
    </w:p>
    <w:p w:rsidR="00DC3C0F" w:rsidRPr="002C48AD" w:rsidRDefault="00DC3C0F" w:rsidP="00DC3C0F">
      <w:pPr>
        <w:spacing w:line="240" w:lineRule="auto"/>
        <w:rPr>
          <w:sz w:val="20"/>
          <w:szCs w:val="20"/>
          <w:lang w:val="en-US"/>
        </w:rPr>
      </w:pPr>
      <w:r w:rsidRPr="002C48AD">
        <w:rPr>
          <w:sz w:val="20"/>
          <w:szCs w:val="20"/>
          <w:lang w:val="en-US"/>
        </w:rPr>
        <w:lastRenderedPageBreak/>
        <w:t xml:space="preserve">Create worldwide standards for </w:t>
      </w:r>
      <w:proofErr w:type="spellStart"/>
      <w:r w:rsidRPr="002C48AD">
        <w:rPr>
          <w:sz w:val="20"/>
          <w:szCs w:val="20"/>
          <w:lang w:val="en-US"/>
        </w:rPr>
        <w:t>biochar</w:t>
      </w:r>
      <w:proofErr w:type="spellEnd"/>
      <w:r w:rsidRPr="002C48AD">
        <w:rPr>
          <w:sz w:val="20"/>
          <w:szCs w:val="20"/>
          <w:lang w:val="en-US"/>
        </w:rPr>
        <w:t>, making sure its creation and application meet environmental and social standards.</w:t>
      </w:r>
    </w:p>
    <w:p w:rsidR="00DC3C0F" w:rsidRPr="002C48AD" w:rsidRDefault="00DC3C0F" w:rsidP="00DC3C0F">
      <w:pPr>
        <w:pStyle w:val="Default"/>
        <w:jc w:val="both"/>
        <w:rPr>
          <w:b/>
          <w:bCs/>
          <w:sz w:val="20"/>
          <w:szCs w:val="20"/>
        </w:rPr>
      </w:pPr>
    </w:p>
    <w:p w:rsidR="00DC3C0F" w:rsidRPr="002C48AD" w:rsidRDefault="002C48AD" w:rsidP="00DC3C0F">
      <w:pPr>
        <w:pStyle w:val="Default"/>
        <w:rPr>
          <w:b/>
          <w:bCs/>
          <w:sz w:val="20"/>
          <w:szCs w:val="20"/>
        </w:rPr>
      </w:pPr>
      <w:proofErr w:type="gramStart"/>
      <w:r>
        <w:rPr>
          <w:b/>
          <w:bCs/>
          <w:sz w:val="20"/>
          <w:szCs w:val="20"/>
        </w:rPr>
        <w:t>3.29</w:t>
      </w:r>
      <w:r w:rsidR="00DC3C0F" w:rsidRPr="002C48AD">
        <w:rPr>
          <w:b/>
          <w:bCs/>
          <w:sz w:val="20"/>
          <w:szCs w:val="20"/>
        </w:rPr>
        <w:t xml:space="preserve">. </w:t>
      </w:r>
      <w:proofErr w:type="spellStart"/>
      <w:r w:rsidR="00DC3C0F" w:rsidRPr="00726F9C">
        <w:rPr>
          <w:b/>
          <w:bCs/>
          <w:i/>
          <w:sz w:val="20"/>
          <w:szCs w:val="20"/>
        </w:rPr>
        <w:t>Biochar’s</w:t>
      </w:r>
      <w:proofErr w:type="spellEnd"/>
      <w:r w:rsidR="00DC3C0F" w:rsidRPr="00726F9C">
        <w:rPr>
          <w:b/>
          <w:bCs/>
          <w:i/>
          <w:sz w:val="20"/>
          <w:szCs w:val="20"/>
        </w:rPr>
        <w:t xml:space="preserve"> Role Beyond Heavy Industries</w:t>
      </w:r>
      <w:proofErr w:type="gramEnd"/>
      <w:r w:rsidR="00DC3C0F" w:rsidRPr="002C48AD">
        <w:rPr>
          <w:b/>
          <w:bCs/>
          <w:sz w:val="20"/>
          <w:szCs w:val="20"/>
        </w:rPr>
        <w:t xml:space="preserve">  </w:t>
      </w:r>
    </w:p>
    <w:p w:rsidR="00DC3C0F" w:rsidRPr="002C48AD" w:rsidRDefault="00DC3C0F" w:rsidP="00DC3C0F">
      <w:pPr>
        <w:pStyle w:val="Default"/>
        <w:rPr>
          <w:bCs/>
          <w:sz w:val="20"/>
          <w:szCs w:val="20"/>
        </w:rPr>
      </w:pPr>
      <w:r w:rsidRPr="002C48AD">
        <w:rPr>
          <w:bCs/>
          <w:sz w:val="20"/>
          <w:szCs w:val="20"/>
        </w:rPr>
        <w:t xml:space="preserve">Engineered </w:t>
      </w:r>
      <w:proofErr w:type="spellStart"/>
      <w:r w:rsidRPr="002C48AD">
        <w:rPr>
          <w:bCs/>
          <w:sz w:val="20"/>
          <w:szCs w:val="20"/>
        </w:rPr>
        <w:t>biochar</w:t>
      </w:r>
      <w:proofErr w:type="spellEnd"/>
      <w:r w:rsidRPr="002C48AD">
        <w:rPr>
          <w:bCs/>
          <w:sz w:val="20"/>
          <w:szCs w:val="20"/>
        </w:rPr>
        <w:t xml:space="preserve"> has been studied a lot for cutting carbon in steel and cement sectors, but </w:t>
      </w:r>
      <w:proofErr w:type="spellStart"/>
      <w:r w:rsidRPr="002C48AD">
        <w:rPr>
          <w:bCs/>
          <w:sz w:val="20"/>
          <w:szCs w:val="20"/>
        </w:rPr>
        <w:t>its</w:t>
      </w:r>
      <w:proofErr w:type="spellEnd"/>
      <w:r w:rsidRPr="002C48AD">
        <w:rPr>
          <w:bCs/>
          <w:sz w:val="20"/>
          <w:szCs w:val="20"/>
        </w:rPr>
        <w:t xml:space="preserve"> useful features can benefit other areas too. Its high fixed carbon, pore structure, and heat stability help industries cut emissions and improve efficiency.</w:t>
      </w:r>
    </w:p>
    <w:p w:rsidR="00DC3C0F" w:rsidRPr="002C48AD" w:rsidRDefault="00DC3C0F" w:rsidP="00DC3C0F">
      <w:pPr>
        <w:pStyle w:val="Default"/>
        <w:rPr>
          <w:b/>
          <w:bCs/>
          <w:sz w:val="20"/>
          <w:szCs w:val="20"/>
        </w:rPr>
      </w:pPr>
    </w:p>
    <w:p w:rsidR="00DC3C0F" w:rsidRPr="002C48AD" w:rsidRDefault="002C48AD" w:rsidP="00DC3C0F">
      <w:pPr>
        <w:pStyle w:val="Default"/>
        <w:rPr>
          <w:b/>
          <w:bCs/>
          <w:sz w:val="20"/>
          <w:szCs w:val="20"/>
        </w:rPr>
      </w:pPr>
      <w:r>
        <w:rPr>
          <w:b/>
          <w:bCs/>
          <w:sz w:val="20"/>
          <w:szCs w:val="20"/>
        </w:rPr>
        <w:t xml:space="preserve">3.29.1 </w:t>
      </w:r>
      <w:r w:rsidR="00DC3C0F" w:rsidRPr="002C48AD">
        <w:rPr>
          <w:b/>
          <w:bCs/>
          <w:sz w:val="20"/>
          <w:szCs w:val="20"/>
        </w:rPr>
        <w:t xml:space="preserve">Energy Storage and Battery Technology  </w:t>
      </w:r>
    </w:p>
    <w:p w:rsidR="00DC3C0F" w:rsidRPr="002C48AD" w:rsidRDefault="00DC3C0F" w:rsidP="00DC3C0F">
      <w:pPr>
        <w:pStyle w:val="Default"/>
        <w:rPr>
          <w:bCs/>
          <w:sz w:val="20"/>
          <w:szCs w:val="20"/>
        </w:rPr>
      </w:pPr>
      <w:proofErr w:type="spellStart"/>
      <w:r w:rsidRPr="002C48AD">
        <w:rPr>
          <w:bCs/>
          <w:sz w:val="20"/>
          <w:szCs w:val="20"/>
        </w:rPr>
        <w:t>Biochar</w:t>
      </w:r>
      <w:proofErr w:type="spellEnd"/>
      <w:r w:rsidRPr="002C48AD">
        <w:rPr>
          <w:bCs/>
          <w:sz w:val="20"/>
          <w:szCs w:val="20"/>
        </w:rPr>
        <w:t xml:space="preserve"> is looked at more often as a green option in energy storage, as it provides low-carbon choices:</w:t>
      </w:r>
    </w:p>
    <w:p w:rsidR="00DC3C0F" w:rsidRPr="002C48AD" w:rsidRDefault="00DC3C0F" w:rsidP="00DC3C0F">
      <w:pPr>
        <w:pStyle w:val="Default"/>
        <w:rPr>
          <w:bCs/>
          <w:sz w:val="20"/>
          <w:szCs w:val="20"/>
        </w:rPr>
      </w:pPr>
    </w:p>
    <w:p w:rsidR="00DC3C0F" w:rsidRPr="002C48AD" w:rsidRDefault="00DC3C0F" w:rsidP="00DC3C0F">
      <w:pPr>
        <w:pStyle w:val="Default"/>
        <w:rPr>
          <w:b/>
          <w:bCs/>
          <w:sz w:val="20"/>
          <w:szCs w:val="20"/>
        </w:rPr>
      </w:pPr>
      <w:r w:rsidRPr="002C48AD">
        <w:rPr>
          <w:b/>
          <w:bCs/>
          <w:sz w:val="20"/>
          <w:szCs w:val="20"/>
        </w:rPr>
        <w:t>Electr</w:t>
      </w:r>
      <w:r w:rsidR="002C48AD">
        <w:rPr>
          <w:b/>
          <w:bCs/>
          <w:sz w:val="20"/>
          <w:szCs w:val="20"/>
        </w:rPr>
        <w:t>odes in Lithium-Ion Batteries</w:t>
      </w:r>
    </w:p>
    <w:p w:rsidR="00DC3C0F" w:rsidRPr="002C48AD" w:rsidRDefault="00DC3C0F" w:rsidP="00DC3C0F">
      <w:pPr>
        <w:pStyle w:val="Default"/>
        <w:rPr>
          <w:bCs/>
          <w:sz w:val="20"/>
          <w:szCs w:val="20"/>
        </w:rPr>
      </w:pPr>
      <w:proofErr w:type="spellStart"/>
      <w:r w:rsidRPr="002C48AD">
        <w:rPr>
          <w:bCs/>
          <w:sz w:val="20"/>
          <w:szCs w:val="20"/>
        </w:rPr>
        <w:t>Biochar</w:t>
      </w:r>
      <w:proofErr w:type="spellEnd"/>
      <w:r w:rsidRPr="002C48AD">
        <w:rPr>
          <w:bCs/>
          <w:sz w:val="20"/>
          <w:szCs w:val="20"/>
        </w:rPr>
        <w:t xml:space="preserve"> from biomass can replace synthetic graphite in battery anodes, lowering the overall carbon output of battery manufacturing.  </w:t>
      </w:r>
    </w:p>
    <w:p w:rsidR="00DC3C0F" w:rsidRPr="002C48AD" w:rsidRDefault="00DC3C0F" w:rsidP="00DC3C0F">
      <w:pPr>
        <w:pStyle w:val="Default"/>
        <w:rPr>
          <w:bCs/>
          <w:sz w:val="20"/>
          <w:szCs w:val="20"/>
        </w:rPr>
      </w:pPr>
      <w:r w:rsidRPr="002C48AD">
        <w:rPr>
          <w:bCs/>
          <w:sz w:val="20"/>
          <w:szCs w:val="20"/>
        </w:rPr>
        <w:t xml:space="preserve">Research shows that </w:t>
      </w:r>
      <w:proofErr w:type="spellStart"/>
      <w:r w:rsidRPr="002C48AD">
        <w:rPr>
          <w:bCs/>
          <w:sz w:val="20"/>
          <w:szCs w:val="20"/>
        </w:rPr>
        <w:t>biochar</w:t>
      </w:r>
      <w:proofErr w:type="spellEnd"/>
      <w:r w:rsidRPr="002C48AD">
        <w:rPr>
          <w:bCs/>
          <w:sz w:val="20"/>
          <w:szCs w:val="20"/>
        </w:rPr>
        <w:t xml:space="preserve"> electrodes can hold high charge capacities and last long, matching commercial products (Journal of Energy Storage, 2023).</w:t>
      </w:r>
    </w:p>
    <w:p w:rsidR="00DC3C0F" w:rsidRPr="002C48AD" w:rsidRDefault="00DC3C0F" w:rsidP="00DC3C0F">
      <w:pPr>
        <w:pStyle w:val="Default"/>
        <w:rPr>
          <w:b/>
          <w:bCs/>
          <w:sz w:val="20"/>
          <w:szCs w:val="20"/>
        </w:rPr>
      </w:pPr>
    </w:p>
    <w:p w:rsidR="00DC3C0F" w:rsidRPr="002C48AD" w:rsidRDefault="002C48AD" w:rsidP="00DC3C0F">
      <w:pPr>
        <w:pStyle w:val="Default"/>
        <w:rPr>
          <w:b/>
          <w:bCs/>
          <w:sz w:val="20"/>
          <w:szCs w:val="20"/>
        </w:rPr>
      </w:pPr>
      <w:proofErr w:type="spellStart"/>
      <w:r>
        <w:rPr>
          <w:b/>
          <w:bCs/>
          <w:sz w:val="20"/>
          <w:szCs w:val="20"/>
        </w:rPr>
        <w:t>Supercapacitors</w:t>
      </w:r>
      <w:proofErr w:type="spellEnd"/>
    </w:p>
    <w:p w:rsidR="00DC3C0F" w:rsidRPr="002C48AD" w:rsidRDefault="00DC3C0F" w:rsidP="00DC3C0F">
      <w:pPr>
        <w:pStyle w:val="Default"/>
        <w:rPr>
          <w:bCs/>
          <w:sz w:val="20"/>
          <w:szCs w:val="20"/>
        </w:rPr>
      </w:pPr>
      <w:r w:rsidRPr="002C48AD">
        <w:rPr>
          <w:bCs/>
          <w:sz w:val="20"/>
          <w:szCs w:val="20"/>
        </w:rPr>
        <w:t xml:space="preserve">The porous nature of </w:t>
      </w:r>
      <w:proofErr w:type="spellStart"/>
      <w:r w:rsidRPr="002C48AD">
        <w:rPr>
          <w:bCs/>
          <w:sz w:val="20"/>
          <w:szCs w:val="20"/>
        </w:rPr>
        <w:t>biochar</w:t>
      </w:r>
      <w:proofErr w:type="spellEnd"/>
      <w:r w:rsidRPr="002C48AD">
        <w:rPr>
          <w:bCs/>
          <w:sz w:val="20"/>
          <w:szCs w:val="20"/>
        </w:rPr>
        <w:t xml:space="preserve"> boosts energy storage and efficiency, allowing quicker charge and discharge cycles needed for renewable energy setups.  </w:t>
      </w:r>
    </w:p>
    <w:p w:rsidR="00DC3C0F" w:rsidRPr="002C48AD" w:rsidRDefault="00DC3C0F" w:rsidP="00DC3C0F">
      <w:pPr>
        <w:pStyle w:val="Default"/>
        <w:rPr>
          <w:bCs/>
          <w:sz w:val="20"/>
          <w:szCs w:val="20"/>
        </w:rPr>
      </w:pPr>
      <w:proofErr w:type="spellStart"/>
      <w:proofErr w:type="gramStart"/>
      <w:r w:rsidRPr="002C48AD">
        <w:rPr>
          <w:bCs/>
          <w:sz w:val="20"/>
          <w:szCs w:val="20"/>
          <w:u w:val="single"/>
        </w:rPr>
        <w:t>Decarbonisation</w:t>
      </w:r>
      <w:proofErr w:type="spellEnd"/>
      <w:r w:rsidRPr="002C48AD">
        <w:rPr>
          <w:bCs/>
          <w:sz w:val="20"/>
          <w:szCs w:val="20"/>
          <w:u w:val="single"/>
        </w:rPr>
        <w:t xml:space="preserve"> Impact</w:t>
      </w:r>
      <w:r w:rsidRPr="002C48AD">
        <w:rPr>
          <w:bCs/>
          <w:sz w:val="20"/>
          <w:szCs w:val="20"/>
        </w:rPr>
        <w:t>.</w:t>
      </w:r>
      <w:proofErr w:type="gramEnd"/>
      <w:r w:rsidRPr="002C48AD">
        <w:rPr>
          <w:bCs/>
          <w:sz w:val="20"/>
          <w:szCs w:val="20"/>
        </w:rPr>
        <w:t xml:space="preserve">   Using </w:t>
      </w:r>
      <w:proofErr w:type="spellStart"/>
      <w:r w:rsidRPr="002C48AD">
        <w:rPr>
          <w:bCs/>
          <w:sz w:val="20"/>
          <w:szCs w:val="20"/>
        </w:rPr>
        <w:t>biochar</w:t>
      </w:r>
      <w:proofErr w:type="spellEnd"/>
      <w:r w:rsidRPr="002C48AD">
        <w:rPr>
          <w:bCs/>
          <w:sz w:val="20"/>
          <w:szCs w:val="20"/>
        </w:rPr>
        <w:t xml:space="preserve"> instead of traditional materials in energy storage can cut emissions in the supply chain and aid in shifting to renewable energy.</w:t>
      </w:r>
    </w:p>
    <w:p w:rsidR="00DC3C0F" w:rsidRPr="002C48AD" w:rsidRDefault="00DC3C0F" w:rsidP="00DC3C0F">
      <w:pPr>
        <w:pStyle w:val="Default"/>
        <w:rPr>
          <w:bCs/>
          <w:sz w:val="20"/>
          <w:szCs w:val="20"/>
        </w:rPr>
      </w:pPr>
    </w:p>
    <w:p w:rsidR="00DC3C0F" w:rsidRPr="002C48AD" w:rsidRDefault="002C48AD" w:rsidP="00DC3C0F">
      <w:pPr>
        <w:pStyle w:val="Default"/>
        <w:rPr>
          <w:b/>
          <w:bCs/>
          <w:sz w:val="20"/>
          <w:szCs w:val="20"/>
        </w:rPr>
      </w:pPr>
      <w:proofErr w:type="gramStart"/>
      <w:r>
        <w:rPr>
          <w:b/>
          <w:bCs/>
          <w:sz w:val="20"/>
          <w:szCs w:val="20"/>
        </w:rPr>
        <w:t xml:space="preserve">3.29.2 </w:t>
      </w:r>
      <w:r w:rsidR="00DC3C0F" w:rsidRPr="002C48AD">
        <w:rPr>
          <w:b/>
          <w:bCs/>
          <w:sz w:val="20"/>
          <w:szCs w:val="20"/>
        </w:rPr>
        <w:t xml:space="preserve"> Wastewater</w:t>
      </w:r>
      <w:proofErr w:type="gramEnd"/>
      <w:r w:rsidR="00DC3C0F" w:rsidRPr="002C48AD">
        <w:rPr>
          <w:b/>
          <w:bCs/>
          <w:sz w:val="20"/>
          <w:szCs w:val="20"/>
        </w:rPr>
        <w:t xml:space="preserve"> Treatment  </w:t>
      </w:r>
    </w:p>
    <w:p w:rsidR="00DC3C0F" w:rsidRPr="002C48AD" w:rsidRDefault="00DC3C0F" w:rsidP="00DC3C0F">
      <w:pPr>
        <w:pStyle w:val="Default"/>
        <w:rPr>
          <w:bCs/>
          <w:sz w:val="20"/>
          <w:szCs w:val="20"/>
        </w:rPr>
      </w:pPr>
      <w:proofErr w:type="spellStart"/>
      <w:r w:rsidRPr="002C48AD">
        <w:rPr>
          <w:bCs/>
          <w:sz w:val="20"/>
          <w:szCs w:val="20"/>
        </w:rPr>
        <w:t>Biochar</w:t>
      </w:r>
      <w:proofErr w:type="spellEnd"/>
      <w:r w:rsidRPr="002C48AD">
        <w:rPr>
          <w:bCs/>
          <w:sz w:val="20"/>
          <w:szCs w:val="20"/>
        </w:rPr>
        <w:t xml:space="preserve"> works well for filtering pollutants from wastewater due to its adsorption properties: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 xml:space="preserve">Heavy Metal Capture </w:t>
      </w:r>
    </w:p>
    <w:p w:rsidR="00DC3C0F" w:rsidRPr="002C48AD" w:rsidRDefault="00DC3C0F" w:rsidP="00DC3C0F">
      <w:pPr>
        <w:pStyle w:val="Default"/>
        <w:rPr>
          <w:bCs/>
          <w:sz w:val="20"/>
          <w:szCs w:val="20"/>
        </w:rPr>
      </w:pPr>
      <w:r w:rsidRPr="002C48AD">
        <w:rPr>
          <w:bCs/>
          <w:sz w:val="20"/>
          <w:szCs w:val="20"/>
        </w:rPr>
        <w:t xml:space="preserve">It can latch onto harmful metals like cadmium, arsenic, and lead, lowering their levels in industrial wastewater.  </w:t>
      </w:r>
    </w:p>
    <w:p w:rsidR="00DC3C0F" w:rsidRPr="002C48AD" w:rsidRDefault="00DC3C0F" w:rsidP="00DC3C0F">
      <w:pPr>
        <w:pStyle w:val="Default"/>
        <w:rPr>
          <w:bCs/>
          <w:sz w:val="20"/>
          <w:szCs w:val="20"/>
          <w:u w:val="single"/>
        </w:rPr>
      </w:pPr>
      <w:r w:rsidRPr="002C48AD">
        <w:rPr>
          <w:bCs/>
          <w:sz w:val="20"/>
          <w:szCs w:val="20"/>
          <w:u w:val="single"/>
        </w:rPr>
        <w:t xml:space="preserve">Organic Contaminants </w:t>
      </w:r>
    </w:p>
    <w:p w:rsidR="00DC3C0F" w:rsidRPr="002C48AD" w:rsidRDefault="00DC3C0F" w:rsidP="00DC3C0F">
      <w:pPr>
        <w:pStyle w:val="Default"/>
        <w:rPr>
          <w:bCs/>
          <w:sz w:val="20"/>
          <w:szCs w:val="20"/>
        </w:rPr>
      </w:pPr>
      <w:proofErr w:type="spellStart"/>
      <w:r w:rsidRPr="002C48AD">
        <w:rPr>
          <w:bCs/>
          <w:sz w:val="20"/>
          <w:szCs w:val="20"/>
        </w:rPr>
        <w:t>Biochar</w:t>
      </w:r>
      <w:proofErr w:type="spellEnd"/>
      <w:r w:rsidRPr="002C48AD">
        <w:rPr>
          <w:bCs/>
          <w:sz w:val="20"/>
          <w:szCs w:val="20"/>
        </w:rPr>
        <w:t xml:space="preserve"> traps pesticides, dyes, and pharmaceuticals, improving water quality and meeting environmental regulations.  </w:t>
      </w:r>
    </w:p>
    <w:p w:rsidR="00DC3C0F" w:rsidRPr="002C48AD" w:rsidRDefault="00DC3C0F" w:rsidP="00DC3C0F">
      <w:pPr>
        <w:pStyle w:val="Default"/>
        <w:rPr>
          <w:bCs/>
          <w:sz w:val="20"/>
          <w:szCs w:val="20"/>
        </w:rPr>
      </w:pPr>
      <w:proofErr w:type="spellStart"/>
      <w:proofErr w:type="gramStart"/>
      <w:r w:rsidRPr="002C48AD">
        <w:rPr>
          <w:bCs/>
          <w:sz w:val="20"/>
          <w:szCs w:val="20"/>
          <w:u w:val="single"/>
        </w:rPr>
        <w:t>Decarbonisation</w:t>
      </w:r>
      <w:proofErr w:type="spellEnd"/>
      <w:r w:rsidRPr="002C48AD">
        <w:rPr>
          <w:bCs/>
          <w:sz w:val="20"/>
          <w:szCs w:val="20"/>
          <w:u w:val="single"/>
        </w:rPr>
        <w:t xml:space="preserve"> Impact</w:t>
      </w:r>
      <w:r w:rsidRPr="002C48AD">
        <w:rPr>
          <w:bCs/>
          <w:sz w:val="20"/>
          <w:szCs w:val="20"/>
        </w:rPr>
        <w:t>.</w:t>
      </w:r>
      <w:proofErr w:type="gramEnd"/>
      <w:r w:rsidRPr="002C48AD">
        <w:rPr>
          <w:bCs/>
          <w:sz w:val="20"/>
          <w:szCs w:val="20"/>
        </w:rPr>
        <w:t xml:space="preserve">   By cutting down on energy-heavy chemical treatments, </w:t>
      </w:r>
      <w:proofErr w:type="spellStart"/>
      <w:r w:rsidRPr="002C48AD">
        <w:rPr>
          <w:bCs/>
          <w:sz w:val="20"/>
          <w:szCs w:val="20"/>
        </w:rPr>
        <w:t>biochar</w:t>
      </w:r>
      <w:proofErr w:type="spellEnd"/>
      <w:r w:rsidRPr="002C48AD">
        <w:rPr>
          <w:bCs/>
          <w:sz w:val="20"/>
          <w:szCs w:val="20"/>
        </w:rPr>
        <w:t xml:space="preserve"> helps to lower emissions linked to wastewater processing.</w:t>
      </w:r>
    </w:p>
    <w:p w:rsidR="00DC3C0F" w:rsidRPr="002C48AD" w:rsidRDefault="00DC3C0F" w:rsidP="00DC3C0F">
      <w:pPr>
        <w:pStyle w:val="Default"/>
        <w:rPr>
          <w:b/>
          <w:bCs/>
          <w:sz w:val="20"/>
          <w:szCs w:val="20"/>
        </w:rPr>
      </w:pPr>
    </w:p>
    <w:p w:rsidR="00DC3C0F" w:rsidRPr="002C48AD" w:rsidRDefault="002C48AD" w:rsidP="00DC3C0F">
      <w:pPr>
        <w:pStyle w:val="Default"/>
        <w:rPr>
          <w:b/>
          <w:bCs/>
          <w:sz w:val="20"/>
          <w:szCs w:val="20"/>
        </w:rPr>
      </w:pPr>
      <w:proofErr w:type="gramStart"/>
      <w:r>
        <w:rPr>
          <w:b/>
          <w:bCs/>
          <w:sz w:val="20"/>
          <w:szCs w:val="20"/>
        </w:rPr>
        <w:t xml:space="preserve">3.29.3 </w:t>
      </w:r>
      <w:r w:rsidR="00DC3C0F" w:rsidRPr="002C48AD">
        <w:rPr>
          <w:b/>
          <w:bCs/>
          <w:sz w:val="20"/>
          <w:szCs w:val="20"/>
        </w:rPr>
        <w:t xml:space="preserve"> Agriculture</w:t>
      </w:r>
      <w:proofErr w:type="gramEnd"/>
      <w:r w:rsidR="00DC3C0F" w:rsidRPr="002C48AD">
        <w:rPr>
          <w:b/>
          <w:bCs/>
          <w:sz w:val="20"/>
          <w:szCs w:val="20"/>
        </w:rPr>
        <w:t xml:space="preserve"> and Soil Carbon Sequestration  </w:t>
      </w:r>
    </w:p>
    <w:p w:rsidR="00DC3C0F" w:rsidRPr="002C48AD" w:rsidRDefault="00DC3C0F" w:rsidP="00DC3C0F">
      <w:pPr>
        <w:pStyle w:val="Default"/>
        <w:rPr>
          <w:bCs/>
          <w:sz w:val="20"/>
          <w:szCs w:val="20"/>
        </w:rPr>
      </w:pPr>
      <w:r w:rsidRPr="002C48AD">
        <w:rPr>
          <w:bCs/>
          <w:sz w:val="20"/>
          <w:szCs w:val="20"/>
        </w:rPr>
        <w:t xml:space="preserve">Using </w:t>
      </w:r>
      <w:proofErr w:type="spellStart"/>
      <w:r w:rsidRPr="002C48AD">
        <w:rPr>
          <w:bCs/>
          <w:sz w:val="20"/>
          <w:szCs w:val="20"/>
        </w:rPr>
        <w:t>biochar</w:t>
      </w:r>
      <w:proofErr w:type="spellEnd"/>
      <w:r w:rsidRPr="002C48AD">
        <w:rPr>
          <w:bCs/>
          <w:sz w:val="20"/>
          <w:szCs w:val="20"/>
        </w:rPr>
        <w:t xml:space="preserve"> in farming helps with carbon storage in soil: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 xml:space="preserve">Nutrient Cycling  </w:t>
      </w:r>
    </w:p>
    <w:p w:rsidR="00DC3C0F" w:rsidRPr="002C48AD" w:rsidRDefault="00DC3C0F" w:rsidP="00DC3C0F">
      <w:pPr>
        <w:pStyle w:val="Default"/>
        <w:rPr>
          <w:bCs/>
          <w:sz w:val="20"/>
          <w:szCs w:val="20"/>
        </w:rPr>
      </w:pPr>
      <w:proofErr w:type="spellStart"/>
      <w:r w:rsidRPr="002C48AD">
        <w:rPr>
          <w:bCs/>
          <w:sz w:val="20"/>
          <w:szCs w:val="20"/>
        </w:rPr>
        <w:t>Biochar</w:t>
      </w:r>
      <w:proofErr w:type="spellEnd"/>
      <w:r w:rsidRPr="002C48AD">
        <w:rPr>
          <w:bCs/>
          <w:sz w:val="20"/>
          <w:szCs w:val="20"/>
        </w:rPr>
        <w:t xml:space="preserve"> holds onto nitrogen and phosphorus, reducing the need for synthetic fertilizers, which are big sources of greenhouse gas emissions.  </w:t>
      </w:r>
    </w:p>
    <w:p w:rsidR="00DC3C0F" w:rsidRPr="002C48AD" w:rsidRDefault="00DC3C0F" w:rsidP="00DC3C0F">
      <w:pPr>
        <w:pStyle w:val="Default"/>
        <w:rPr>
          <w:bCs/>
          <w:sz w:val="20"/>
          <w:szCs w:val="20"/>
          <w:u w:val="single"/>
        </w:rPr>
      </w:pPr>
      <w:r w:rsidRPr="002C48AD">
        <w:rPr>
          <w:bCs/>
          <w:sz w:val="20"/>
          <w:szCs w:val="20"/>
          <w:u w:val="single"/>
        </w:rPr>
        <w:t>Water Retention</w:t>
      </w:r>
    </w:p>
    <w:p w:rsidR="00DC3C0F" w:rsidRPr="002C48AD" w:rsidRDefault="00DC3C0F" w:rsidP="00DC3C0F">
      <w:pPr>
        <w:pStyle w:val="Default"/>
        <w:rPr>
          <w:bCs/>
          <w:sz w:val="20"/>
          <w:szCs w:val="20"/>
        </w:rPr>
      </w:pPr>
      <w:r w:rsidRPr="002C48AD">
        <w:rPr>
          <w:bCs/>
          <w:sz w:val="20"/>
          <w:szCs w:val="20"/>
        </w:rPr>
        <w:t xml:space="preserve">Its pore structure boosts soil's ability to hold </w:t>
      </w:r>
      <w:proofErr w:type="gramStart"/>
      <w:r w:rsidRPr="002C48AD">
        <w:rPr>
          <w:bCs/>
          <w:sz w:val="20"/>
          <w:szCs w:val="20"/>
        </w:rPr>
        <w:t>water,</w:t>
      </w:r>
      <w:proofErr w:type="gramEnd"/>
      <w:r w:rsidRPr="002C48AD">
        <w:rPr>
          <w:bCs/>
          <w:sz w:val="20"/>
          <w:szCs w:val="20"/>
        </w:rPr>
        <w:t xml:space="preserve"> supporting farming that can withstand climate changes.  </w:t>
      </w:r>
    </w:p>
    <w:p w:rsidR="00DC3C0F" w:rsidRPr="002C48AD" w:rsidRDefault="00DC3C0F" w:rsidP="00DC3C0F">
      <w:pPr>
        <w:pStyle w:val="Default"/>
        <w:rPr>
          <w:bCs/>
          <w:sz w:val="20"/>
          <w:szCs w:val="20"/>
        </w:rPr>
      </w:pPr>
      <w:proofErr w:type="spellStart"/>
      <w:proofErr w:type="gramStart"/>
      <w:r w:rsidRPr="002C48AD">
        <w:rPr>
          <w:bCs/>
          <w:sz w:val="20"/>
          <w:szCs w:val="20"/>
          <w:u w:val="single"/>
        </w:rPr>
        <w:t>Decarbonisation</w:t>
      </w:r>
      <w:proofErr w:type="spellEnd"/>
      <w:r w:rsidRPr="002C48AD">
        <w:rPr>
          <w:bCs/>
          <w:sz w:val="20"/>
          <w:szCs w:val="20"/>
          <w:u w:val="single"/>
        </w:rPr>
        <w:t xml:space="preserve"> Impact</w:t>
      </w:r>
      <w:r w:rsidRPr="002C48AD">
        <w:rPr>
          <w:bCs/>
          <w:sz w:val="20"/>
          <w:szCs w:val="20"/>
        </w:rPr>
        <w:t>.</w:t>
      </w:r>
      <w:proofErr w:type="gramEnd"/>
      <w:r w:rsidRPr="002C48AD">
        <w:rPr>
          <w:bCs/>
          <w:sz w:val="20"/>
          <w:szCs w:val="20"/>
        </w:rPr>
        <w:t xml:space="preserve">  Adding </w:t>
      </w:r>
      <w:proofErr w:type="spellStart"/>
      <w:r w:rsidRPr="002C48AD">
        <w:rPr>
          <w:bCs/>
          <w:sz w:val="20"/>
          <w:szCs w:val="20"/>
        </w:rPr>
        <w:t>biochar</w:t>
      </w:r>
      <w:proofErr w:type="spellEnd"/>
      <w:r w:rsidRPr="002C48AD">
        <w:rPr>
          <w:bCs/>
          <w:sz w:val="20"/>
          <w:szCs w:val="20"/>
        </w:rPr>
        <w:t xml:space="preserve"> to soil can capture 1–2 </w:t>
      </w:r>
      <w:proofErr w:type="spellStart"/>
      <w:r w:rsidRPr="002C48AD">
        <w:rPr>
          <w:bCs/>
          <w:sz w:val="20"/>
          <w:szCs w:val="20"/>
        </w:rPr>
        <w:t>tonnes</w:t>
      </w:r>
      <w:proofErr w:type="spellEnd"/>
      <w:r w:rsidRPr="002C48AD">
        <w:rPr>
          <w:bCs/>
          <w:sz w:val="20"/>
          <w:szCs w:val="20"/>
        </w:rPr>
        <w:t xml:space="preserve"> of CO₂ per hectare every year, creating carbon sinks and enhancing agricultural yields (Lehmann &amp; Joseph, 2021).</w:t>
      </w:r>
    </w:p>
    <w:p w:rsidR="00DC3C0F" w:rsidRPr="002C48AD" w:rsidRDefault="00DC3C0F" w:rsidP="00DC3C0F">
      <w:pPr>
        <w:pStyle w:val="Default"/>
        <w:rPr>
          <w:bCs/>
          <w:sz w:val="20"/>
          <w:szCs w:val="20"/>
        </w:rPr>
      </w:pPr>
    </w:p>
    <w:p w:rsidR="00DC3C0F" w:rsidRPr="002C48AD" w:rsidRDefault="002C48AD" w:rsidP="00DC3C0F">
      <w:pPr>
        <w:pStyle w:val="Default"/>
        <w:rPr>
          <w:b/>
          <w:bCs/>
          <w:sz w:val="20"/>
          <w:szCs w:val="20"/>
        </w:rPr>
      </w:pPr>
      <w:r>
        <w:rPr>
          <w:b/>
          <w:bCs/>
          <w:sz w:val="20"/>
          <w:szCs w:val="20"/>
        </w:rPr>
        <w:t xml:space="preserve">3.29.4  </w:t>
      </w:r>
      <w:r w:rsidR="00DC3C0F" w:rsidRPr="002C48AD">
        <w:rPr>
          <w:b/>
          <w:bCs/>
          <w:sz w:val="20"/>
          <w:szCs w:val="20"/>
        </w:rPr>
        <w:t xml:space="preserve"> Construction </w:t>
      </w:r>
      <w:proofErr w:type="gramStart"/>
      <w:r w:rsidR="00DC3C0F" w:rsidRPr="002C48AD">
        <w:rPr>
          <w:b/>
          <w:bCs/>
          <w:sz w:val="20"/>
          <w:szCs w:val="20"/>
        </w:rPr>
        <w:t>Beyond</w:t>
      </w:r>
      <w:proofErr w:type="gramEnd"/>
      <w:r w:rsidR="00DC3C0F" w:rsidRPr="002C48AD">
        <w:rPr>
          <w:b/>
          <w:bCs/>
          <w:sz w:val="20"/>
          <w:szCs w:val="20"/>
        </w:rPr>
        <w:t xml:space="preserve"> Cement  </w:t>
      </w:r>
    </w:p>
    <w:p w:rsidR="00DC3C0F" w:rsidRPr="002C48AD" w:rsidRDefault="00DC3C0F" w:rsidP="00DC3C0F">
      <w:pPr>
        <w:pStyle w:val="Default"/>
        <w:rPr>
          <w:bCs/>
          <w:sz w:val="20"/>
          <w:szCs w:val="20"/>
        </w:rPr>
      </w:pPr>
      <w:proofErr w:type="spellStart"/>
      <w:r w:rsidRPr="002C48AD">
        <w:rPr>
          <w:bCs/>
          <w:sz w:val="20"/>
          <w:szCs w:val="20"/>
        </w:rPr>
        <w:t>Biochar</w:t>
      </w:r>
      <w:proofErr w:type="spellEnd"/>
      <w:r w:rsidRPr="002C48AD">
        <w:rPr>
          <w:bCs/>
          <w:sz w:val="20"/>
          <w:szCs w:val="20"/>
        </w:rPr>
        <w:t xml:space="preserve"> helps lower carbon emissions in various construction materials: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proofErr w:type="gramStart"/>
      <w:r w:rsidRPr="002C48AD">
        <w:rPr>
          <w:bCs/>
          <w:sz w:val="20"/>
          <w:szCs w:val="20"/>
          <w:u w:val="single"/>
        </w:rPr>
        <w:t>Concrete Additives.</w:t>
      </w:r>
      <w:proofErr w:type="gramEnd"/>
      <w:r w:rsidRPr="002C48AD">
        <w:rPr>
          <w:bCs/>
          <w:sz w:val="20"/>
          <w:szCs w:val="20"/>
          <w:u w:val="single"/>
        </w:rPr>
        <w:t xml:space="preserve">  </w:t>
      </w:r>
    </w:p>
    <w:p w:rsidR="00DC3C0F" w:rsidRPr="002C48AD" w:rsidRDefault="00DC3C0F" w:rsidP="00DC3C0F">
      <w:pPr>
        <w:pStyle w:val="Default"/>
        <w:rPr>
          <w:bCs/>
          <w:sz w:val="20"/>
          <w:szCs w:val="20"/>
        </w:rPr>
      </w:pPr>
      <w:r w:rsidRPr="002C48AD">
        <w:rPr>
          <w:bCs/>
          <w:sz w:val="20"/>
          <w:szCs w:val="20"/>
        </w:rPr>
        <w:t xml:space="preserve">It improves thermal insulation and cuts down on weight, making lighter and energy-efficient options.  </w:t>
      </w:r>
    </w:p>
    <w:p w:rsidR="00DC3C0F" w:rsidRPr="002C48AD" w:rsidRDefault="00DC3C0F" w:rsidP="00DC3C0F">
      <w:pPr>
        <w:pStyle w:val="Default"/>
        <w:rPr>
          <w:bCs/>
          <w:sz w:val="20"/>
          <w:szCs w:val="20"/>
          <w:u w:val="single"/>
        </w:rPr>
      </w:pPr>
      <w:r w:rsidRPr="002C48AD">
        <w:rPr>
          <w:bCs/>
          <w:sz w:val="20"/>
          <w:szCs w:val="20"/>
          <w:u w:val="single"/>
        </w:rPr>
        <w:t xml:space="preserve">Asphalt Modifier. </w:t>
      </w:r>
    </w:p>
    <w:p w:rsidR="00DC3C0F" w:rsidRPr="002C48AD" w:rsidRDefault="00DC3C0F" w:rsidP="00DC3C0F">
      <w:pPr>
        <w:pStyle w:val="Default"/>
        <w:rPr>
          <w:bCs/>
          <w:sz w:val="20"/>
          <w:szCs w:val="20"/>
        </w:rPr>
      </w:pPr>
      <w:proofErr w:type="spellStart"/>
      <w:r w:rsidRPr="002C48AD">
        <w:rPr>
          <w:bCs/>
          <w:sz w:val="20"/>
          <w:szCs w:val="20"/>
        </w:rPr>
        <w:t>Biochar</w:t>
      </w:r>
      <w:proofErr w:type="spellEnd"/>
      <w:r w:rsidRPr="002C48AD">
        <w:rPr>
          <w:bCs/>
          <w:sz w:val="20"/>
          <w:szCs w:val="20"/>
        </w:rPr>
        <w:t xml:space="preserve"> can replace some bitumen in asphalt, reducing oil-based carbon use while enhancing strength.  </w:t>
      </w:r>
    </w:p>
    <w:p w:rsidR="00DC3C0F" w:rsidRPr="002C48AD" w:rsidRDefault="00DC3C0F" w:rsidP="00DC3C0F">
      <w:pPr>
        <w:pStyle w:val="Default"/>
        <w:rPr>
          <w:bCs/>
          <w:sz w:val="20"/>
          <w:szCs w:val="20"/>
          <w:u w:val="single"/>
        </w:rPr>
      </w:pPr>
      <w:proofErr w:type="gramStart"/>
      <w:r w:rsidRPr="002C48AD">
        <w:rPr>
          <w:bCs/>
          <w:sz w:val="20"/>
          <w:szCs w:val="20"/>
          <w:u w:val="single"/>
        </w:rPr>
        <w:t>Insulation Materials.</w:t>
      </w:r>
      <w:proofErr w:type="gramEnd"/>
    </w:p>
    <w:p w:rsidR="00DC3C0F" w:rsidRPr="002C48AD" w:rsidRDefault="00DC3C0F" w:rsidP="00DC3C0F">
      <w:pPr>
        <w:pStyle w:val="Default"/>
        <w:rPr>
          <w:bCs/>
          <w:sz w:val="20"/>
          <w:szCs w:val="20"/>
        </w:rPr>
      </w:pPr>
      <w:proofErr w:type="spellStart"/>
      <w:r w:rsidRPr="002C48AD">
        <w:rPr>
          <w:bCs/>
          <w:sz w:val="20"/>
          <w:szCs w:val="20"/>
        </w:rPr>
        <w:t>Biochar</w:t>
      </w:r>
      <w:proofErr w:type="spellEnd"/>
      <w:r w:rsidRPr="002C48AD">
        <w:rPr>
          <w:bCs/>
          <w:sz w:val="20"/>
          <w:szCs w:val="20"/>
        </w:rPr>
        <w:t xml:space="preserve">-based panels offer great thermal resistance, helping to lower heating and cooling emissions in buildings.  </w:t>
      </w:r>
    </w:p>
    <w:p w:rsidR="00DC3C0F" w:rsidRPr="002C48AD" w:rsidRDefault="00DC3C0F" w:rsidP="00DC3C0F">
      <w:pPr>
        <w:pStyle w:val="Default"/>
        <w:rPr>
          <w:bCs/>
          <w:sz w:val="20"/>
          <w:szCs w:val="20"/>
        </w:rPr>
      </w:pPr>
      <w:proofErr w:type="spellStart"/>
      <w:proofErr w:type="gramStart"/>
      <w:r w:rsidRPr="002C48AD">
        <w:rPr>
          <w:bCs/>
          <w:sz w:val="20"/>
          <w:szCs w:val="20"/>
          <w:u w:val="single"/>
        </w:rPr>
        <w:t>Decarbonisation</w:t>
      </w:r>
      <w:proofErr w:type="spellEnd"/>
      <w:r w:rsidRPr="002C48AD">
        <w:rPr>
          <w:bCs/>
          <w:sz w:val="20"/>
          <w:szCs w:val="20"/>
          <w:u w:val="single"/>
        </w:rPr>
        <w:t xml:space="preserve"> Impact.</w:t>
      </w:r>
      <w:proofErr w:type="gramEnd"/>
      <w:r w:rsidRPr="002C48AD">
        <w:rPr>
          <w:bCs/>
          <w:sz w:val="20"/>
          <w:szCs w:val="20"/>
        </w:rPr>
        <w:t xml:space="preserve">  Such uses greatly cut the embodied carbon in building materials.</w:t>
      </w:r>
    </w:p>
    <w:p w:rsidR="00DC3C0F" w:rsidRPr="002C48AD" w:rsidRDefault="00DC3C0F" w:rsidP="00DC3C0F">
      <w:pPr>
        <w:pStyle w:val="Default"/>
        <w:rPr>
          <w:b/>
          <w:bCs/>
          <w:sz w:val="20"/>
          <w:szCs w:val="20"/>
        </w:rPr>
      </w:pPr>
    </w:p>
    <w:p w:rsidR="00DC3C0F" w:rsidRPr="002C48AD" w:rsidRDefault="002C48AD" w:rsidP="00DC3C0F">
      <w:pPr>
        <w:pStyle w:val="Default"/>
        <w:rPr>
          <w:b/>
          <w:bCs/>
          <w:sz w:val="20"/>
          <w:szCs w:val="20"/>
        </w:rPr>
      </w:pPr>
      <w:proofErr w:type="gramStart"/>
      <w:r>
        <w:rPr>
          <w:b/>
          <w:bCs/>
          <w:sz w:val="20"/>
          <w:szCs w:val="20"/>
        </w:rPr>
        <w:t xml:space="preserve">3.29.5 </w:t>
      </w:r>
      <w:r w:rsidR="00DC3C0F" w:rsidRPr="002C48AD">
        <w:rPr>
          <w:b/>
          <w:bCs/>
          <w:sz w:val="20"/>
          <w:szCs w:val="20"/>
        </w:rPr>
        <w:t xml:space="preserve"> Plastics</w:t>
      </w:r>
      <w:proofErr w:type="gramEnd"/>
      <w:r w:rsidR="00DC3C0F" w:rsidRPr="002C48AD">
        <w:rPr>
          <w:b/>
          <w:bCs/>
          <w:sz w:val="20"/>
          <w:szCs w:val="20"/>
        </w:rPr>
        <w:t xml:space="preserve"> and Polymer Composites  </w:t>
      </w:r>
    </w:p>
    <w:p w:rsidR="00DC3C0F" w:rsidRPr="002C48AD" w:rsidRDefault="00DC3C0F" w:rsidP="00DC3C0F">
      <w:pPr>
        <w:pStyle w:val="Default"/>
        <w:rPr>
          <w:bCs/>
          <w:sz w:val="20"/>
          <w:szCs w:val="20"/>
        </w:rPr>
      </w:pPr>
      <w:r w:rsidRPr="002C48AD">
        <w:rPr>
          <w:bCs/>
          <w:sz w:val="20"/>
          <w:szCs w:val="20"/>
        </w:rPr>
        <w:lastRenderedPageBreak/>
        <w:t xml:space="preserve">Using </w:t>
      </w:r>
      <w:proofErr w:type="spellStart"/>
      <w:r w:rsidRPr="002C48AD">
        <w:rPr>
          <w:bCs/>
          <w:sz w:val="20"/>
          <w:szCs w:val="20"/>
        </w:rPr>
        <w:t>biochar</w:t>
      </w:r>
      <w:proofErr w:type="spellEnd"/>
      <w:r w:rsidRPr="002C48AD">
        <w:rPr>
          <w:bCs/>
          <w:sz w:val="20"/>
          <w:szCs w:val="20"/>
        </w:rPr>
        <w:t xml:space="preserve"> in plastics cuts their environmental impact: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 xml:space="preserve">Strength and Stability </w:t>
      </w:r>
    </w:p>
    <w:p w:rsidR="00DC3C0F" w:rsidRPr="002C48AD" w:rsidRDefault="00DC3C0F" w:rsidP="00DC3C0F">
      <w:pPr>
        <w:pStyle w:val="Default"/>
        <w:rPr>
          <w:bCs/>
          <w:sz w:val="20"/>
          <w:szCs w:val="20"/>
        </w:rPr>
      </w:pPr>
      <w:proofErr w:type="spellStart"/>
      <w:r w:rsidRPr="002C48AD">
        <w:rPr>
          <w:bCs/>
          <w:sz w:val="20"/>
          <w:szCs w:val="20"/>
        </w:rPr>
        <w:t>Biochar</w:t>
      </w:r>
      <w:proofErr w:type="spellEnd"/>
      <w:r w:rsidRPr="002C48AD">
        <w:rPr>
          <w:bCs/>
          <w:sz w:val="20"/>
          <w:szCs w:val="20"/>
        </w:rPr>
        <w:t xml:space="preserve"> in polymer mixes gives better mechanical strength, making them fit for cars and consumer items.  </w:t>
      </w:r>
    </w:p>
    <w:p w:rsidR="00DC3C0F" w:rsidRPr="002C48AD" w:rsidRDefault="00DC3C0F" w:rsidP="00DC3C0F">
      <w:pPr>
        <w:pStyle w:val="Default"/>
        <w:rPr>
          <w:bCs/>
          <w:sz w:val="20"/>
          <w:szCs w:val="20"/>
          <w:u w:val="single"/>
        </w:rPr>
      </w:pPr>
      <w:r w:rsidRPr="002C48AD">
        <w:rPr>
          <w:bCs/>
          <w:sz w:val="20"/>
          <w:szCs w:val="20"/>
          <w:u w:val="single"/>
        </w:rPr>
        <w:t xml:space="preserve">Biodegradability </w:t>
      </w:r>
    </w:p>
    <w:p w:rsidR="00DC3C0F" w:rsidRPr="002C48AD" w:rsidRDefault="00DC3C0F" w:rsidP="00DC3C0F">
      <w:pPr>
        <w:pStyle w:val="Default"/>
        <w:rPr>
          <w:bCs/>
          <w:sz w:val="20"/>
          <w:szCs w:val="20"/>
        </w:rPr>
      </w:pPr>
      <w:proofErr w:type="spellStart"/>
      <w:r w:rsidRPr="002C48AD">
        <w:rPr>
          <w:bCs/>
          <w:sz w:val="20"/>
          <w:szCs w:val="20"/>
        </w:rPr>
        <w:t>Biochar</w:t>
      </w:r>
      <w:proofErr w:type="spellEnd"/>
      <w:r w:rsidRPr="002C48AD">
        <w:rPr>
          <w:bCs/>
          <w:sz w:val="20"/>
          <w:szCs w:val="20"/>
        </w:rPr>
        <w:t xml:space="preserve"> boosts the </w:t>
      </w:r>
      <w:proofErr w:type="spellStart"/>
      <w:r w:rsidRPr="002C48AD">
        <w:rPr>
          <w:bCs/>
          <w:sz w:val="20"/>
          <w:szCs w:val="20"/>
        </w:rPr>
        <w:t>lifespans</w:t>
      </w:r>
      <w:proofErr w:type="spellEnd"/>
      <w:r w:rsidRPr="002C48AD">
        <w:rPr>
          <w:bCs/>
          <w:sz w:val="20"/>
          <w:szCs w:val="20"/>
        </w:rPr>
        <w:t xml:space="preserve"> of biodegradable plastics without hurting their eco-friendly traits.  </w:t>
      </w:r>
    </w:p>
    <w:p w:rsidR="00DC3C0F" w:rsidRPr="002C48AD" w:rsidRDefault="00DC3C0F" w:rsidP="00DC3C0F">
      <w:pPr>
        <w:pStyle w:val="Default"/>
        <w:rPr>
          <w:bCs/>
          <w:sz w:val="20"/>
          <w:szCs w:val="20"/>
        </w:rPr>
      </w:pPr>
      <w:proofErr w:type="spellStart"/>
      <w:proofErr w:type="gramStart"/>
      <w:r w:rsidRPr="002C48AD">
        <w:rPr>
          <w:bCs/>
          <w:sz w:val="20"/>
          <w:szCs w:val="20"/>
          <w:u w:val="single"/>
        </w:rPr>
        <w:t>Decarbonisation</w:t>
      </w:r>
      <w:proofErr w:type="spellEnd"/>
      <w:r w:rsidRPr="002C48AD">
        <w:rPr>
          <w:bCs/>
          <w:sz w:val="20"/>
          <w:szCs w:val="20"/>
          <w:u w:val="single"/>
        </w:rPr>
        <w:t xml:space="preserve"> Impact</w:t>
      </w:r>
      <w:r w:rsidRPr="002C48AD">
        <w:rPr>
          <w:bCs/>
          <w:sz w:val="20"/>
          <w:szCs w:val="20"/>
        </w:rPr>
        <w:t>.</w:t>
      </w:r>
      <w:proofErr w:type="gramEnd"/>
      <w:r w:rsidRPr="002C48AD">
        <w:rPr>
          <w:bCs/>
          <w:sz w:val="20"/>
          <w:szCs w:val="20"/>
        </w:rPr>
        <w:t xml:space="preserve">  </w:t>
      </w:r>
      <w:proofErr w:type="spellStart"/>
      <w:r w:rsidRPr="002C48AD">
        <w:rPr>
          <w:bCs/>
          <w:sz w:val="20"/>
          <w:szCs w:val="20"/>
        </w:rPr>
        <w:t>Biochar</w:t>
      </w:r>
      <w:proofErr w:type="spellEnd"/>
      <w:r w:rsidRPr="002C48AD">
        <w:rPr>
          <w:bCs/>
          <w:sz w:val="20"/>
          <w:szCs w:val="20"/>
        </w:rPr>
        <w:t xml:space="preserve"> helps lessen the reliance on fossil-based plastics and improves the emissions profile of these materials.</w:t>
      </w:r>
    </w:p>
    <w:p w:rsidR="00DC3C0F" w:rsidRPr="002C48AD" w:rsidRDefault="00DC3C0F" w:rsidP="00DC3C0F">
      <w:pPr>
        <w:pStyle w:val="Default"/>
        <w:rPr>
          <w:b/>
          <w:bCs/>
          <w:sz w:val="20"/>
          <w:szCs w:val="20"/>
        </w:rPr>
      </w:pPr>
    </w:p>
    <w:p w:rsidR="00DC3C0F" w:rsidRPr="002C48AD" w:rsidRDefault="002C48AD" w:rsidP="00DC3C0F">
      <w:pPr>
        <w:pStyle w:val="Default"/>
        <w:rPr>
          <w:b/>
          <w:bCs/>
          <w:sz w:val="20"/>
          <w:szCs w:val="20"/>
        </w:rPr>
      </w:pPr>
      <w:proofErr w:type="gramStart"/>
      <w:r>
        <w:rPr>
          <w:b/>
          <w:bCs/>
          <w:sz w:val="20"/>
          <w:szCs w:val="20"/>
        </w:rPr>
        <w:t>3.29.</w:t>
      </w:r>
      <w:r w:rsidR="002C3A15">
        <w:rPr>
          <w:b/>
          <w:bCs/>
          <w:sz w:val="20"/>
          <w:szCs w:val="20"/>
        </w:rPr>
        <w:t xml:space="preserve">6 </w:t>
      </w:r>
      <w:r w:rsidR="00DC3C0F" w:rsidRPr="002C48AD">
        <w:rPr>
          <w:b/>
          <w:bCs/>
          <w:sz w:val="20"/>
          <w:szCs w:val="20"/>
        </w:rPr>
        <w:t xml:space="preserve"> Environmental</w:t>
      </w:r>
      <w:proofErr w:type="gramEnd"/>
      <w:r w:rsidR="00DC3C0F" w:rsidRPr="002C48AD">
        <w:rPr>
          <w:b/>
          <w:bCs/>
          <w:sz w:val="20"/>
          <w:szCs w:val="20"/>
        </w:rPr>
        <w:t xml:space="preserve"> Remediation  </w:t>
      </w:r>
    </w:p>
    <w:p w:rsidR="00DC3C0F" w:rsidRPr="002C48AD" w:rsidRDefault="00DC3C0F" w:rsidP="00DC3C0F">
      <w:pPr>
        <w:pStyle w:val="Default"/>
        <w:rPr>
          <w:bCs/>
          <w:sz w:val="20"/>
          <w:szCs w:val="20"/>
        </w:rPr>
      </w:pPr>
      <w:proofErr w:type="spellStart"/>
      <w:r w:rsidRPr="002C48AD">
        <w:rPr>
          <w:bCs/>
          <w:sz w:val="20"/>
          <w:szCs w:val="20"/>
        </w:rPr>
        <w:t>Biochar's</w:t>
      </w:r>
      <w:proofErr w:type="spellEnd"/>
      <w:r w:rsidRPr="002C48AD">
        <w:rPr>
          <w:bCs/>
          <w:sz w:val="20"/>
          <w:szCs w:val="20"/>
        </w:rPr>
        <w:t xml:space="preserve"> ability to absorb contaminants is </w:t>
      </w:r>
      <w:proofErr w:type="gramStart"/>
      <w:r w:rsidRPr="002C48AD">
        <w:rPr>
          <w:bCs/>
          <w:sz w:val="20"/>
          <w:szCs w:val="20"/>
        </w:rPr>
        <w:t>key</w:t>
      </w:r>
      <w:proofErr w:type="gramEnd"/>
      <w:r w:rsidRPr="002C48AD">
        <w:rPr>
          <w:bCs/>
          <w:sz w:val="20"/>
          <w:szCs w:val="20"/>
        </w:rPr>
        <w:t xml:space="preserve"> for environmental cleanup efforts: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 xml:space="preserve">Soil Remediation </w:t>
      </w:r>
    </w:p>
    <w:p w:rsidR="00DC3C0F" w:rsidRPr="002C48AD" w:rsidRDefault="00DC3C0F" w:rsidP="00DC3C0F">
      <w:pPr>
        <w:pStyle w:val="Default"/>
        <w:rPr>
          <w:bCs/>
          <w:sz w:val="20"/>
          <w:szCs w:val="20"/>
        </w:rPr>
      </w:pPr>
      <w:proofErr w:type="spellStart"/>
      <w:r w:rsidRPr="002C48AD">
        <w:rPr>
          <w:bCs/>
          <w:sz w:val="20"/>
          <w:szCs w:val="20"/>
        </w:rPr>
        <w:t>Biochar</w:t>
      </w:r>
      <w:proofErr w:type="spellEnd"/>
      <w:r w:rsidRPr="002C48AD">
        <w:rPr>
          <w:bCs/>
          <w:sz w:val="20"/>
          <w:szCs w:val="20"/>
        </w:rPr>
        <w:t xml:space="preserve"> binds to hydrocarbons, pesticides, and heavy metals, helping to clean up contaminated lands.  </w:t>
      </w:r>
    </w:p>
    <w:p w:rsidR="00DC3C0F" w:rsidRPr="002C48AD" w:rsidRDefault="00DC3C0F" w:rsidP="00DC3C0F">
      <w:pPr>
        <w:pStyle w:val="Default"/>
        <w:rPr>
          <w:bCs/>
          <w:sz w:val="20"/>
          <w:szCs w:val="20"/>
          <w:u w:val="single"/>
        </w:rPr>
      </w:pPr>
      <w:r w:rsidRPr="002C48AD">
        <w:rPr>
          <w:bCs/>
          <w:sz w:val="20"/>
          <w:szCs w:val="20"/>
          <w:u w:val="single"/>
        </w:rPr>
        <w:t>Air Pollution Control</w:t>
      </w:r>
    </w:p>
    <w:p w:rsidR="00DC3C0F" w:rsidRPr="002C48AD" w:rsidRDefault="00DC3C0F" w:rsidP="00DC3C0F">
      <w:pPr>
        <w:pStyle w:val="Default"/>
        <w:rPr>
          <w:bCs/>
          <w:sz w:val="20"/>
          <w:szCs w:val="20"/>
        </w:rPr>
      </w:pPr>
      <w:r w:rsidRPr="002C48AD">
        <w:rPr>
          <w:bCs/>
          <w:sz w:val="20"/>
          <w:szCs w:val="20"/>
        </w:rPr>
        <w:t xml:space="preserve">Filters made with </w:t>
      </w:r>
      <w:proofErr w:type="spellStart"/>
      <w:r w:rsidRPr="002C48AD">
        <w:rPr>
          <w:bCs/>
          <w:sz w:val="20"/>
          <w:szCs w:val="20"/>
        </w:rPr>
        <w:t>biochar</w:t>
      </w:r>
      <w:proofErr w:type="spellEnd"/>
      <w:r w:rsidRPr="002C48AD">
        <w:rPr>
          <w:bCs/>
          <w:sz w:val="20"/>
          <w:szCs w:val="20"/>
        </w:rPr>
        <w:t xml:space="preserve"> can trap volatile organic compounds (VOCs) and small particles.  </w:t>
      </w:r>
    </w:p>
    <w:p w:rsidR="00DC3C0F" w:rsidRPr="002C48AD" w:rsidRDefault="00DC3C0F" w:rsidP="00DC3C0F">
      <w:pPr>
        <w:pStyle w:val="Default"/>
        <w:rPr>
          <w:bCs/>
          <w:sz w:val="20"/>
          <w:szCs w:val="20"/>
          <w:u w:val="single"/>
        </w:rPr>
      </w:pPr>
      <w:r w:rsidRPr="002C48AD">
        <w:rPr>
          <w:bCs/>
          <w:sz w:val="20"/>
          <w:szCs w:val="20"/>
          <w:u w:val="single"/>
        </w:rPr>
        <w:t xml:space="preserve">Oil Spill Mitigation </w:t>
      </w:r>
    </w:p>
    <w:p w:rsidR="00DC3C0F" w:rsidRPr="002C48AD" w:rsidRDefault="00DC3C0F" w:rsidP="00DC3C0F">
      <w:pPr>
        <w:pStyle w:val="Default"/>
        <w:rPr>
          <w:bCs/>
          <w:sz w:val="20"/>
          <w:szCs w:val="20"/>
        </w:rPr>
      </w:pPr>
      <w:r w:rsidRPr="002C48AD">
        <w:rPr>
          <w:bCs/>
          <w:sz w:val="20"/>
          <w:szCs w:val="20"/>
        </w:rPr>
        <w:t xml:space="preserve">Hydrophobic </w:t>
      </w:r>
      <w:proofErr w:type="spellStart"/>
      <w:r w:rsidRPr="002C48AD">
        <w:rPr>
          <w:bCs/>
          <w:sz w:val="20"/>
          <w:szCs w:val="20"/>
        </w:rPr>
        <w:t>biochar</w:t>
      </w:r>
      <w:proofErr w:type="spellEnd"/>
      <w:r w:rsidRPr="002C48AD">
        <w:rPr>
          <w:bCs/>
          <w:sz w:val="20"/>
          <w:szCs w:val="20"/>
        </w:rPr>
        <w:t xml:space="preserve"> can soak up oil spills effectively. Oils provide a low-carbon option for spills in both oceans and on land.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proofErr w:type="spellStart"/>
      <w:proofErr w:type="gramStart"/>
      <w:r w:rsidRPr="002C48AD">
        <w:rPr>
          <w:bCs/>
          <w:sz w:val="20"/>
          <w:szCs w:val="20"/>
          <w:u w:val="single"/>
        </w:rPr>
        <w:t>Decarbonisation</w:t>
      </w:r>
      <w:proofErr w:type="spellEnd"/>
      <w:r w:rsidRPr="002C48AD">
        <w:rPr>
          <w:bCs/>
          <w:sz w:val="20"/>
          <w:szCs w:val="20"/>
          <w:u w:val="single"/>
        </w:rPr>
        <w:t xml:space="preserve"> Impact.</w:t>
      </w:r>
      <w:proofErr w:type="gramEnd"/>
      <w:r w:rsidRPr="002C48AD">
        <w:rPr>
          <w:bCs/>
          <w:sz w:val="20"/>
          <w:szCs w:val="20"/>
        </w:rPr>
        <w:t xml:space="preserve">   </w:t>
      </w:r>
      <w:proofErr w:type="spellStart"/>
      <w:proofErr w:type="gramStart"/>
      <w:r w:rsidRPr="002C48AD">
        <w:rPr>
          <w:bCs/>
          <w:sz w:val="20"/>
          <w:szCs w:val="20"/>
        </w:rPr>
        <w:t>Biochar</w:t>
      </w:r>
      <w:proofErr w:type="spellEnd"/>
      <w:r w:rsidRPr="002C48AD">
        <w:rPr>
          <w:bCs/>
          <w:sz w:val="20"/>
          <w:szCs w:val="20"/>
        </w:rPr>
        <w:t xml:space="preserve"> helps cut down emissions that come from traditional cleanup methods by fighting pollution in an eco-friendly way.</w:t>
      </w:r>
      <w:proofErr w:type="gramEnd"/>
    </w:p>
    <w:p w:rsidR="00DC3C0F" w:rsidRPr="002C48AD" w:rsidRDefault="00DC3C0F" w:rsidP="00DC3C0F">
      <w:pPr>
        <w:pStyle w:val="Default"/>
        <w:rPr>
          <w:bCs/>
          <w:sz w:val="20"/>
          <w:szCs w:val="20"/>
        </w:rPr>
      </w:pPr>
    </w:p>
    <w:p w:rsidR="00DC3C0F" w:rsidRPr="002C48AD" w:rsidRDefault="002C3A15" w:rsidP="00DC3C0F">
      <w:pPr>
        <w:pStyle w:val="Default"/>
        <w:rPr>
          <w:b/>
          <w:bCs/>
          <w:sz w:val="20"/>
          <w:szCs w:val="20"/>
        </w:rPr>
      </w:pPr>
      <w:r>
        <w:rPr>
          <w:b/>
          <w:bCs/>
          <w:sz w:val="20"/>
          <w:szCs w:val="20"/>
        </w:rPr>
        <w:t xml:space="preserve">3.29.7  </w:t>
      </w:r>
      <w:r w:rsidR="00DC3C0F" w:rsidRPr="002C48AD">
        <w:rPr>
          <w:b/>
          <w:bCs/>
          <w:sz w:val="20"/>
          <w:szCs w:val="20"/>
        </w:rPr>
        <w:t xml:space="preserve"> Renewable Energy Systems </w:t>
      </w:r>
    </w:p>
    <w:p w:rsidR="00DC3C0F" w:rsidRPr="002C48AD" w:rsidRDefault="00DC3C0F" w:rsidP="00DC3C0F">
      <w:pPr>
        <w:pStyle w:val="Default"/>
        <w:rPr>
          <w:bCs/>
          <w:sz w:val="20"/>
          <w:szCs w:val="20"/>
        </w:rPr>
      </w:pPr>
      <w:proofErr w:type="spellStart"/>
      <w:r w:rsidRPr="002C48AD">
        <w:rPr>
          <w:bCs/>
          <w:sz w:val="20"/>
          <w:szCs w:val="20"/>
        </w:rPr>
        <w:t>Biochar</w:t>
      </w:r>
      <w:proofErr w:type="spellEnd"/>
      <w:r w:rsidRPr="002C48AD">
        <w:rPr>
          <w:bCs/>
          <w:sz w:val="20"/>
          <w:szCs w:val="20"/>
        </w:rPr>
        <w:t xml:space="preserve"> contributes to renewable energy by offering options that are less dependent on carbon-heavy fuels:</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Co-Combustion</w:t>
      </w:r>
    </w:p>
    <w:p w:rsidR="00DC3C0F" w:rsidRPr="002C48AD" w:rsidRDefault="00DC3C0F" w:rsidP="00DC3C0F">
      <w:pPr>
        <w:pStyle w:val="Default"/>
        <w:rPr>
          <w:bCs/>
          <w:sz w:val="20"/>
          <w:szCs w:val="20"/>
        </w:rPr>
      </w:pPr>
      <w:r w:rsidRPr="002C48AD">
        <w:rPr>
          <w:bCs/>
          <w:sz w:val="20"/>
          <w:szCs w:val="20"/>
        </w:rPr>
        <w:t xml:space="preserve">When </w:t>
      </w:r>
      <w:proofErr w:type="spellStart"/>
      <w:r w:rsidRPr="002C48AD">
        <w:rPr>
          <w:bCs/>
          <w:sz w:val="20"/>
          <w:szCs w:val="20"/>
        </w:rPr>
        <w:t>biochar</w:t>
      </w:r>
      <w:proofErr w:type="spellEnd"/>
      <w:r w:rsidRPr="002C48AD">
        <w:rPr>
          <w:bCs/>
          <w:sz w:val="20"/>
          <w:szCs w:val="20"/>
        </w:rPr>
        <w:t xml:space="preserve"> is combined with biomass, it helps in reducing coal usage at power plants and results in lower emissions.  </w:t>
      </w:r>
    </w:p>
    <w:p w:rsidR="00DC3C0F" w:rsidRPr="002C48AD" w:rsidRDefault="00DC3C0F" w:rsidP="00DC3C0F">
      <w:pPr>
        <w:pStyle w:val="Default"/>
        <w:rPr>
          <w:bCs/>
          <w:sz w:val="20"/>
          <w:szCs w:val="20"/>
          <w:u w:val="single"/>
        </w:rPr>
      </w:pPr>
      <w:r w:rsidRPr="002C48AD">
        <w:rPr>
          <w:bCs/>
          <w:sz w:val="20"/>
          <w:szCs w:val="20"/>
          <w:u w:val="single"/>
        </w:rPr>
        <w:t>Hydrogen Production</w:t>
      </w:r>
    </w:p>
    <w:p w:rsidR="00DC3C0F" w:rsidRPr="002C48AD" w:rsidRDefault="00DC3C0F" w:rsidP="00DC3C0F">
      <w:pPr>
        <w:pStyle w:val="Default"/>
        <w:rPr>
          <w:bCs/>
          <w:sz w:val="20"/>
          <w:szCs w:val="20"/>
        </w:rPr>
      </w:pPr>
      <w:r w:rsidRPr="002C48AD">
        <w:rPr>
          <w:bCs/>
          <w:sz w:val="20"/>
          <w:szCs w:val="20"/>
        </w:rPr>
        <w:t xml:space="preserve">Gasifying </w:t>
      </w:r>
      <w:proofErr w:type="spellStart"/>
      <w:r w:rsidRPr="002C48AD">
        <w:rPr>
          <w:bCs/>
          <w:sz w:val="20"/>
          <w:szCs w:val="20"/>
        </w:rPr>
        <w:t>biochar</w:t>
      </w:r>
      <w:proofErr w:type="spellEnd"/>
      <w:r w:rsidRPr="002C48AD">
        <w:rPr>
          <w:bCs/>
          <w:sz w:val="20"/>
          <w:szCs w:val="20"/>
        </w:rPr>
        <w:t xml:space="preserve"> creates </w:t>
      </w:r>
      <w:proofErr w:type="spellStart"/>
      <w:r w:rsidRPr="002C48AD">
        <w:rPr>
          <w:bCs/>
          <w:sz w:val="20"/>
          <w:szCs w:val="20"/>
        </w:rPr>
        <w:t>syngas</w:t>
      </w:r>
      <w:proofErr w:type="spellEnd"/>
      <w:r w:rsidRPr="002C48AD">
        <w:rPr>
          <w:bCs/>
          <w:sz w:val="20"/>
          <w:szCs w:val="20"/>
        </w:rPr>
        <w:t xml:space="preserve">, which can be processed into low-carbon hydrogen fuel.  </w:t>
      </w:r>
    </w:p>
    <w:p w:rsidR="00DC3C0F" w:rsidRPr="002C48AD" w:rsidRDefault="00DC3C0F" w:rsidP="00DC3C0F">
      <w:pPr>
        <w:pStyle w:val="Default"/>
        <w:rPr>
          <w:bCs/>
          <w:sz w:val="20"/>
          <w:szCs w:val="20"/>
        </w:rPr>
      </w:pPr>
      <w:proofErr w:type="spellStart"/>
      <w:proofErr w:type="gramStart"/>
      <w:r w:rsidRPr="002C48AD">
        <w:rPr>
          <w:bCs/>
          <w:sz w:val="20"/>
          <w:szCs w:val="20"/>
          <w:u w:val="single"/>
        </w:rPr>
        <w:t>Decarbonisation</w:t>
      </w:r>
      <w:proofErr w:type="spellEnd"/>
      <w:r w:rsidRPr="002C48AD">
        <w:rPr>
          <w:bCs/>
          <w:sz w:val="20"/>
          <w:szCs w:val="20"/>
          <w:u w:val="single"/>
        </w:rPr>
        <w:t xml:space="preserve"> Impact</w:t>
      </w:r>
      <w:r w:rsidRPr="002C48AD">
        <w:rPr>
          <w:bCs/>
          <w:sz w:val="20"/>
          <w:szCs w:val="20"/>
        </w:rPr>
        <w:t>.</w:t>
      </w:r>
      <w:proofErr w:type="gramEnd"/>
      <w:r w:rsidRPr="002C48AD">
        <w:rPr>
          <w:bCs/>
          <w:sz w:val="20"/>
          <w:szCs w:val="20"/>
        </w:rPr>
        <w:t xml:space="preserve">  These uses lower the carbon output from energy production, speeding up the shift to renewable sources.</w:t>
      </w:r>
    </w:p>
    <w:p w:rsidR="00DC3C0F" w:rsidRPr="002C48AD" w:rsidRDefault="00DC3C0F" w:rsidP="00DC3C0F">
      <w:pPr>
        <w:pStyle w:val="Default"/>
        <w:rPr>
          <w:bCs/>
          <w:sz w:val="20"/>
          <w:szCs w:val="20"/>
        </w:rPr>
      </w:pPr>
    </w:p>
    <w:p w:rsidR="00DC3C0F" w:rsidRPr="002C48AD" w:rsidRDefault="002C3A15" w:rsidP="00DC3C0F">
      <w:pPr>
        <w:pStyle w:val="Default"/>
        <w:rPr>
          <w:b/>
          <w:bCs/>
          <w:sz w:val="20"/>
          <w:szCs w:val="20"/>
        </w:rPr>
      </w:pPr>
      <w:r>
        <w:rPr>
          <w:b/>
          <w:bCs/>
          <w:sz w:val="20"/>
          <w:szCs w:val="20"/>
        </w:rPr>
        <w:t xml:space="preserve">3.29.8  </w:t>
      </w:r>
      <w:r w:rsidR="00DC3C0F" w:rsidRPr="002C48AD">
        <w:rPr>
          <w:b/>
          <w:bCs/>
          <w:sz w:val="20"/>
          <w:szCs w:val="20"/>
        </w:rPr>
        <w:t xml:space="preserve"> Healthcare and Pharmaceuticals  </w:t>
      </w:r>
    </w:p>
    <w:p w:rsidR="00DC3C0F" w:rsidRPr="002C48AD" w:rsidRDefault="00DC3C0F" w:rsidP="00DC3C0F">
      <w:pPr>
        <w:pStyle w:val="Default"/>
        <w:rPr>
          <w:bCs/>
          <w:sz w:val="20"/>
          <w:szCs w:val="20"/>
        </w:rPr>
      </w:pPr>
      <w:r w:rsidRPr="002C48AD">
        <w:rPr>
          <w:bCs/>
          <w:sz w:val="20"/>
          <w:szCs w:val="20"/>
        </w:rPr>
        <w:t xml:space="preserve">The antimicrobial and adsorption features of </w:t>
      </w:r>
      <w:proofErr w:type="spellStart"/>
      <w:r w:rsidRPr="002C48AD">
        <w:rPr>
          <w:bCs/>
          <w:sz w:val="20"/>
          <w:szCs w:val="20"/>
        </w:rPr>
        <w:t>biochar</w:t>
      </w:r>
      <w:proofErr w:type="spellEnd"/>
      <w:r w:rsidRPr="002C48AD">
        <w:rPr>
          <w:bCs/>
          <w:sz w:val="20"/>
          <w:szCs w:val="20"/>
        </w:rPr>
        <w:t xml:space="preserve"> are useful in health applications:</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Wound Care</w:t>
      </w:r>
    </w:p>
    <w:p w:rsidR="00DC3C0F" w:rsidRPr="002C48AD" w:rsidRDefault="00DC3C0F" w:rsidP="00DC3C0F">
      <w:pPr>
        <w:pStyle w:val="Default"/>
        <w:rPr>
          <w:bCs/>
          <w:sz w:val="20"/>
          <w:szCs w:val="20"/>
        </w:rPr>
      </w:pPr>
      <w:r w:rsidRPr="002C48AD">
        <w:rPr>
          <w:bCs/>
          <w:sz w:val="20"/>
          <w:szCs w:val="20"/>
        </w:rPr>
        <w:t xml:space="preserve">Dressings made from </w:t>
      </w:r>
      <w:proofErr w:type="spellStart"/>
      <w:r w:rsidRPr="002C48AD">
        <w:rPr>
          <w:bCs/>
          <w:sz w:val="20"/>
          <w:szCs w:val="20"/>
        </w:rPr>
        <w:t>biochar</w:t>
      </w:r>
      <w:proofErr w:type="spellEnd"/>
      <w:r w:rsidRPr="002C48AD">
        <w:rPr>
          <w:bCs/>
          <w:sz w:val="20"/>
          <w:szCs w:val="20"/>
        </w:rPr>
        <w:t xml:space="preserve"> take in fluids and help healing, cutting down the need for synthetic alternatives.  </w:t>
      </w:r>
    </w:p>
    <w:p w:rsidR="00DC3C0F" w:rsidRPr="002C48AD" w:rsidRDefault="00DC3C0F" w:rsidP="00DC3C0F">
      <w:pPr>
        <w:pStyle w:val="Default"/>
        <w:rPr>
          <w:bCs/>
          <w:sz w:val="20"/>
          <w:szCs w:val="20"/>
          <w:u w:val="single"/>
        </w:rPr>
      </w:pPr>
      <w:r w:rsidRPr="002C48AD">
        <w:rPr>
          <w:bCs/>
          <w:sz w:val="20"/>
          <w:szCs w:val="20"/>
          <w:u w:val="single"/>
        </w:rPr>
        <w:t>Drug Delivery</w:t>
      </w:r>
    </w:p>
    <w:p w:rsidR="00DC3C0F" w:rsidRPr="002C48AD" w:rsidRDefault="00DC3C0F" w:rsidP="00DC3C0F">
      <w:pPr>
        <w:pStyle w:val="Default"/>
        <w:rPr>
          <w:bCs/>
          <w:sz w:val="20"/>
          <w:szCs w:val="20"/>
        </w:rPr>
      </w:pPr>
      <w:r w:rsidRPr="002C48AD">
        <w:rPr>
          <w:bCs/>
          <w:sz w:val="20"/>
          <w:szCs w:val="20"/>
        </w:rPr>
        <w:t xml:space="preserve">Its porous nature allows it to act as a carrier for timed-release drugs, which lowers waste and emissions.  </w:t>
      </w:r>
    </w:p>
    <w:p w:rsidR="00DC3C0F" w:rsidRPr="002C48AD" w:rsidRDefault="00DC3C0F" w:rsidP="00DC3C0F">
      <w:pPr>
        <w:pStyle w:val="Default"/>
        <w:rPr>
          <w:bCs/>
          <w:sz w:val="20"/>
          <w:szCs w:val="20"/>
        </w:rPr>
      </w:pPr>
      <w:proofErr w:type="spellStart"/>
      <w:proofErr w:type="gramStart"/>
      <w:r w:rsidRPr="002C48AD">
        <w:rPr>
          <w:bCs/>
          <w:sz w:val="20"/>
          <w:szCs w:val="20"/>
          <w:u w:val="single"/>
        </w:rPr>
        <w:t>Decarbonisation</w:t>
      </w:r>
      <w:proofErr w:type="spellEnd"/>
      <w:r w:rsidRPr="002C48AD">
        <w:rPr>
          <w:bCs/>
          <w:sz w:val="20"/>
          <w:szCs w:val="20"/>
          <w:u w:val="single"/>
        </w:rPr>
        <w:t xml:space="preserve"> Impact</w:t>
      </w:r>
      <w:r w:rsidRPr="002C48AD">
        <w:rPr>
          <w:bCs/>
          <w:sz w:val="20"/>
          <w:szCs w:val="20"/>
        </w:rPr>
        <w:t>.</w:t>
      </w:r>
      <w:proofErr w:type="gramEnd"/>
      <w:r w:rsidRPr="002C48AD">
        <w:rPr>
          <w:bCs/>
          <w:sz w:val="20"/>
          <w:szCs w:val="20"/>
        </w:rPr>
        <w:t xml:space="preserve">    Using </w:t>
      </w:r>
      <w:proofErr w:type="spellStart"/>
      <w:r w:rsidRPr="002C48AD">
        <w:rPr>
          <w:bCs/>
          <w:sz w:val="20"/>
          <w:szCs w:val="20"/>
        </w:rPr>
        <w:t>biochar</w:t>
      </w:r>
      <w:proofErr w:type="spellEnd"/>
      <w:r w:rsidRPr="002C48AD">
        <w:rPr>
          <w:bCs/>
          <w:sz w:val="20"/>
          <w:szCs w:val="20"/>
        </w:rPr>
        <w:t xml:space="preserve"> in healthcare lessens the carbon impact of medical products.</w:t>
      </w:r>
    </w:p>
    <w:p w:rsidR="00DC3C0F" w:rsidRPr="002C48AD" w:rsidRDefault="00DC3C0F" w:rsidP="00DC3C0F">
      <w:pPr>
        <w:pStyle w:val="Default"/>
        <w:rPr>
          <w:bCs/>
          <w:sz w:val="20"/>
          <w:szCs w:val="20"/>
        </w:rPr>
      </w:pPr>
    </w:p>
    <w:p w:rsidR="00DC3C0F" w:rsidRPr="002C48AD" w:rsidRDefault="002C3A15" w:rsidP="00DC3C0F">
      <w:pPr>
        <w:pStyle w:val="Default"/>
        <w:rPr>
          <w:b/>
          <w:bCs/>
          <w:sz w:val="20"/>
          <w:szCs w:val="20"/>
        </w:rPr>
      </w:pPr>
      <w:proofErr w:type="gramStart"/>
      <w:r>
        <w:rPr>
          <w:b/>
          <w:bCs/>
          <w:sz w:val="20"/>
          <w:szCs w:val="20"/>
        </w:rPr>
        <w:t xml:space="preserve">3.29.9 </w:t>
      </w:r>
      <w:r w:rsidR="00DC3C0F" w:rsidRPr="002C48AD">
        <w:rPr>
          <w:b/>
          <w:bCs/>
          <w:sz w:val="20"/>
          <w:szCs w:val="20"/>
        </w:rPr>
        <w:t xml:space="preserve"> Broader</w:t>
      </w:r>
      <w:proofErr w:type="gramEnd"/>
      <w:r w:rsidR="00DC3C0F" w:rsidRPr="002C48AD">
        <w:rPr>
          <w:b/>
          <w:bCs/>
          <w:sz w:val="20"/>
          <w:szCs w:val="20"/>
        </w:rPr>
        <w:t xml:space="preserve"> Carbon Sequestration Ecosystem  </w:t>
      </w:r>
    </w:p>
    <w:p w:rsidR="00DC3C0F" w:rsidRPr="002C48AD" w:rsidRDefault="00DC3C0F" w:rsidP="00DC3C0F">
      <w:pPr>
        <w:pStyle w:val="Default"/>
        <w:rPr>
          <w:bCs/>
          <w:sz w:val="20"/>
          <w:szCs w:val="20"/>
        </w:rPr>
      </w:pPr>
      <w:r w:rsidRPr="002C48AD">
        <w:rPr>
          <w:bCs/>
          <w:sz w:val="20"/>
          <w:szCs w:val="20"/>
        </w:rPr>
        <w:t xml:space="preserve">Apart from direct industrial uses, </w:t>
      </w:r>
      <w:proofErr w:type="spellStart"/>
      <w:r w:rsidRPr="002C48AD">
        <w:rPr>
          <w:bCs/>
          <w:sz w:val="20"/>
          <w:szCs w:val="20"/>
        </w:rPr>
        <w:t>biochar</w:t>
      </w:r>
      <w:proofErr w:type="spellEnd"/>
      <w:r w:rsidRPr="002C48AD">
        <w:rPr>
          <w:bCs/>
          <w:sz w:val="20"/>
          <w:szCs w:val="20"/>
        </w:rPr>
        <w:t xml:space="preserve"> aids in a wider carbon sequestration system:</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Long-Term Storage</w:t>
      </w:r>
    </w:p>
    <w:p w:rsidR="00DC3C0F" w:rsidRPr="002C48AD" w:rsidRDefault="00DC3C0F" w:rsidP="00DC3C0F">
      <w:pPr>
        <w:pStyle w:val="Default"/>
        <w:rPr>
          <w:bCs/>
          <w:sz w:val="20"/>
          <w:szCs w:val="20"/>
        </w:rPr>
      </w:pPr>
      <w:proofErr w:type="spellStart"/>
      <w:r w:rsidRPr="002C48AD">
        <w:rPr>
          <w:bCs/>
          <w:sz w:val="20"/>
          <w:szCs w:val="20"/>
        </w:rPr>
        <w:t>Biochar</w:t>
      </w:r>
      <w:proofErr w:type="spellEnd"/>
      <w:r w:rsidRPr="002C48AD">
        <w:rPr>
          <w:bCs/>
          <w:sz w:val="20"/>
          <w:szCs w:val="20"/>
        </w:rPr>
        <w:t xml:space="preserve"> can store carbon for hundreds of years, playing a part in global carbon accounting.  </w:t>
      </w:r>
    </w:p>
    <w:p w:rsidR="00DC3C0F" w:rsidRPr="002C48AD" w:rsidRDefault="00DC3C0F" w:rsidP="00DC3C0F">
      <w:pPr>
        <w:pStyle w:val="Default"/>
        <w:rPr>
          <w:bCs/>
          <w:sz w:val="20"/>
          <w:szCs w:val="20"/>
          <w:u w:val="single"/>
        </w:rPr>
      </w:pPr>
      <w:r w:rsidRPr="002C48AD">
        <w:rPr>
          <w:bCs/>
          <w:sz w:val="20"/>
          <w:szCs w:val="20"/>
          <w:u w:val="single"/>
        </w:rPr>
        <w:t xml:space="preserve">Distributed Applications </w:t>
      </w:r>
    </w:p>
    <w:p w:rsidR="00DC3C0F" w:rsidRPr="002C48AD" w:rsidRDefault="00DC3C0F" w:rsidP="00DC3C0F">
      <w:pPr>
        <w:pStyle w:val="Default"/>
        <w:rPr>
          <w:bCs/>
          <w:sz w:val="20"/>
          <w:szCs w:val="20"/>
        </w:rPr>
      </w:pPr>
      <w:r w:rsidRPr="002C48AD">
        <w:rPr>
          <w:bCs/>
          <w:sz w:val="20"/>
          <w:szCs w:val="20"/>
        </w:rPr>
        <w:t xml:space="preserve">Producing and using </w:t>
      </w:r>
      <w:proofErr w:type="spellStart"/>
      <w:r w:rsidRPr="002C48AD">
        <w:rPr>
          <w:bCs/>
          <w:sz w:val="20"/>
          <w:szCs w:val="20"/>
        </w:rPr>
        <w:t>biochar</w:t>
      </w:r>
      <w:proofErr w:type="spellEnd"/>
      <w:r w:rsidRPr="002C48AD">
        <w:rPr>
          <w:bCs/>
          <w:sz w:val="20"/>
          <w:szCs w:val="20"/>
        </w:rPr>
        <w:t xml:space="preserve"> in smaller setups helps reduce emissions in different areas.  </w:t>
      </w:r>
    </w:p>
    <w:p w:rsidR="00DC3C0F" w:rsidRPr="002C48AD" w:rsidRDefault="00DC3C0F" w:rsidP="00DC3C0F">
      <w:pPr>
        <w:pStyle w:val="Default"/>
        <w:rPr>
          <w:bCs/>
          <w:sz w:val="20"/>
          <w:szCs w:val="20"/>
        </w:rPr>
      </w:pPr>
      <w:proofErr w:type="spellStart"/>
      <w:proofErr w:type="gramStart"/>
      <w:r w:rsidRPr="002C48AD">
        <w:rPr>
          <w:bCs/>
          <w:sz w:val="20"/>
          <w:szCs w:val="20"/>
          <w:u w:val="single"/>
        </w:rPr>
        <w:t>Decarbonisation</w:t>
      </w:r>
      <w:proofErr w:type="spellEnd"/>
      <w:r w:rsidRPr="002C48AD">
        <w:rPr>
          <w:bCs/>
          <w:sz w:val="20"/>
          <w:szCs w:val="20"/>
          <w:u w:val="single"/>
        </w:rPr>
        <w:t xml:space="preserve"> Impact</w:t>
      </w:r>
      <w:r w:rsidRPr="002C48AD">
        <w:rPr>
          <w:bCs/>
          <w:sz w:val="20"/>
          <w:szCs w:val="20"/>
        </w:rPr>
        <w:t>.</w:t>
      </w:r>
      <w:proofErr w:type="gramEnd"/>
      <w:r w:rsidRPr="002C48AD">
        <w:rPr>
          <w:bCs/>
          <w:sz w:val="20"/>
          <w:szCs w:val="20"/>
        </w:rPr>
        <w:t xml:space="preserve">   </w:t>
      </w:r>
      <w:proofErr w:type="spellStart"/>
      <w:r w:rsidRPr="002C48AD">
        <w:rPr>
          <w:bCs/>
          <w:sz w:val="20"/>
          <w:szCs w:val="20"/>
        </w:rPr>
        <w:t>Biochar</w:t>
      </w:r>
      <w:proofErr w:type="spellEnd"/>
      <w:r w:rsidRPr="002C48AD">
        <w:rPr>
          <w:bCs/>
          <w:sz w:val="20"/>
          <w:szCs w:val="20"/>
        </w:rPr>
        <w:t xml:space="preserve"> supports global </w:t>
      </w:r>
      <w:proofErr w:type="spellStart"/>
      <w:r w:rsidRPr="002C48AD">
        <w:rPr>
          <w:bCs/>
          <w:sz w:val="20"/>
          <w:szCs w:val="20"/>
        </w:rPr>
        <w:t>decarbonisation</w:t>
      </w:r>
      <w:proofErr w:type="spellEnd"/>
      <w:r w:rsidRPr="002C48AD">
        <w:rPr>
          <w:bCs/>
          <w:sz w:val="20"/>
          <w:szCs w:val="20"/>
        </w:rPr>
        <w:t>, tackling emissions in a variety of sectors and sizes.</w:t>
      </w:r>
    </w:p>
    <w:p w:rsidR="00DC3C0F" w:rsidRPr="002C48AD" w:rsidRDefault="00DC3C0F" w:rsidP="00DC3C0F">
      <w:pPr>
        <w:pStyle w:val="Default"/>
        <w:rPr>
          <w:b/>
          <w:bCs/>
          <w:sz w:val="20"/>
          <w:szCs w:val="20"/>
        </w:rPr>
      </w:pPr>
    </w:p>
    <w:p w:rsidR="00DC3C0F" w:rsidRPr="002C48AD" w:rsidRDefault="00DC3C0F" w:rsidP="00DC3C0F">
      <w:pPr>
        <w:pStyle w:val="Default"/>
        <w:rPr>
          <w:b/>
          <w:bCs/>
          <w:sz w:val="20"/>
          <w:szCs w:val="20"/>
        </w:rPr>
      </w:pPr>
      <w:r w:rsidRPr="002C48AD">
        <w:rPr>
          <w:b/>
          <w:bCs/>
          <w:sz w:val="20"/>
          <w:szCs w:val="20"/>
        </w:rPr>
        <w:t xml:space="preserve">Key Takeaways  </w:t>
      </w:r>
    </w:p>
    <w:p w:rsidR="00DC3C0F" w:rsidRPr="002C48AD" w:rsidRDefault="00DC3C0F" w:rsidP="008F0813">
      <w:pPr>
        <w:pStyle w:val="Default"/>
        <w:numPr>
          <w:ilvl w:val="0"/>
          <w:numId w:val="3"/>
        </w:numPr>
        <w:rPr>
          <w:bCs/>
          <w:sz w:val="20"/>
          <w:szCs w:val="20"/>
        </w:rPr>
      </w:pPr>
      <w:proofErr w:type="spellStart"/>
      <w:r w:rsidRPr="002C48AD">
        <w:rPr>
          <w:bCs/>
          <w:sz w:val="20"/>
          <w:szCs w:val="20"/>
        </w:rPr>
        <w:t>Biochar</w:t>
      </w:r>
      <w:proofErr w:type="spellEnd"/>
      <w:r w:rsidRPr="002C48AD">
        <w:rPr>
          <w:bCs/>
          <w:sz w:val="20"/>
          <w:szCs w:val="20"/>
        </w:rPr>
        <w:t xml:space="preserve"> is a flexible material that can play a key role in cutting emissions beyond just heavy industries.  </w:t>
      </w:r>
    </w:p>
    <w:p w:rsidR="00DC3C0F" w:rsidRPr="002C48AD" w:rsidRDefault="00DC3C0F" w:rsidP="008F0813">
      <w:pPr>
        <w:pStyle w:val="Default"/>
        <w:numPr>
          <w:ilvl w:val="0"/>
          <w:numId w:val="3"/>
        </w:numPr>
        <w:rPr>
          <w:bCs/>
          <w:sz w:val="20"/>
          <w:szCs w:val="20"/>
        </w:rPr>
      </w:pPr>
      <w:r w:rsidRPr="002C48AD">
        <w:rPr>
          <w:bCs/>
          <w:sz w:val="20"/>
          <w:szCs w:val="20"/>
        </w:rPr>
        <w:t xml:space="preserve">Its uses in agriculture, energy, cleanup, and building help lower carbon footprints.  </w:t>
      </w:r>
    </w:p>
    <w:p w:rsidR="00DC3C0F" w:rsidRPr="002C48AD" w:rsidRDefault="00DC3C0F" w:rsidP="008F0813">
      <w:pPr>
        <w:pStyle w:val="Default"/>
        <w:numPr>
          <w:ilvl w:val="0"/>
          <w:numId w:val="3"/>
        </w:numPr>
        <w:rPr>
          <w:bCs/>
          <w:sz w:val="20"/>
          <w:szCs w:val="20"/>
        </w:rPr>
      </w:pPr>
      <w:proofErr w:type="spellStart"/>
      <w:r w:rsidRPr="002C48AD">
        <w:rPr>
          <w:bCs/>
          <w:sz w:val="20"/>
          <w:szCs w:val="20"/>
        </w:rPr>
        <w:t>Biochar</w:t>
      </w:r>
      <w:proofErr w:type="spellEnd"/>
      <w:r w:rsidRPr="002C48AD">
        <w:rPr>
          <w:bCs/>
          <w:sz w:val="20"/>
          <w:szCs w:val="20"/>
        </w:rPr>
        <w:t xml:space="preserve"> is affordable and scalable, providing both immediate and future solutions to tackle carbon emissions across different areas.  </w:t>
      </w:r>
    </w:p>
    <w:p w:rsidR="00DC3C0F" w:rsidRPr="002C48AD" w:rsidRDefault="00DC3C0F" w:rsidP="008F0813">
      <w:pPr>
        <w:pStyle w:val="Default"/>
        <w:numPr>
          <w:ilvl w:val="0"/>
          <w:numId w:val="3"/>
        </w:numPr>
        <w:jc w:val="both"/>
        <w:rPr>
          <w:bCs/>
          <w:sz w:val="20"/>
          <w:szCs w:val="20"/>
        </w:rPr>
      </w:pPr>
      <w:r w:rsidRPr="002C48AD">
        <w:rPr>
          <w:bCs/>
          <w:sz w:val="20"/>
          <w:szCs w:val="20"/>
        </w:rPr>
        <w:lastRenderedPageBreak/>
        <w:t xml:space="preserve">By including </w:t>
      </w:r>
      <w:proofErr w:type="spellStart"/>
      <w:r w:rsidRPr="002C48AD">
        <w:rPr>
          <w:bCs/>
          <w:sz w:val="20"/>
          <w:szCs w:val="20"/>
        </w:rPr>
        <w:t>biochar</w:t>
      </w:r>
      <w:proofErr w:type="spellEnd"/>
      <w:r w:rsidRPr="002C48AD">
        <w:rPr>
          <w:bCs/>
          <w:sz w:val="20"/>
          <w:szCs w:val="20"/>
        </w:rPr>
        <w:t xml:space="preserve"> in their </w:t>
      </w:r>
      <w:proofErr w:type="spellStart"/>
      <w:r w:rsidRPr="002C48AD">
        <w:rPr>
          <w:bCs/>
          <w:sz w:val="20"/>
          <w:szCs w:val="20"/>
        </w:rPr>
        <w:t>decarbonisation</w:t>
      </w:r>
      <w:proofErr w:type="spellEnd"/>
      <w:r w:rsidRPr="002C48AD">
        <w:rPr>
          <w:bCs/>
          <w:sz w:val="20"/>
          <w:szCs w:val="20"/>
        </w:rPr>
        <w:t xml:space="preserve"> plans, industries can make major progress towards a sustainable, low-carbon future.</w:t>
      </w:r>
    </w:p>
    <w:p w:rsidR="00DC3C0F" w:rsidRPr="002C48AD" w:rsidRDefault="00DC3C0F" w:rsidP="00DC3C0F">
      <w:pPr>
        <w:pStyle w:val="Default"/>
        <w:jc w:val="both"/>
        <w:rPr>
          <w:b/>
          <w:bCs/>
          <w:sz w:val="20"/>
          <w:szCs w:val="20"/>
        </w:rPr>
      </w:pPr>
    </w:p>
    <w:p w:rsidR="00DC3C0F" w:rsidRPr="002C48AD" w:rsidRDefault="00DC3C0F" w:rsidP="00DC3C0F">
      <w:pPr>
        <w:pStyle w:val="Default"/>
        <w:jc w:val="both"/>
        <w:rPr>
          <w:b/>
          <w:bCs/>
          <w:sz w:val="20"/>
          <w:szCs w:val="20"/>
        </w:rPr>
      </w:pPr>
    </w:p>
    <w:p w:rsidR="00DC3C0F" w:rsidRPr="002C48AD" w:rsidRDefault="002C3A15" w:rsidP="00DC3C0F">
      <w:pPr>
        <w:pStyle w:val="Default"/>
        <w:rPr>
          <w:b/>
          <w:bCs/>
          <w:sz w:val="20"/>
          <w:szCs w:val="20"/>
        </w:rPr>
      </w:pPr>
      <w:proofErr w:type="gramStart"/>
      <w:r>
        <w:rPr>
          <w:b/>
          <w:bCs/>
          <w:sz w:val="20"/>
          <w:szCs w:val="20"/>
        </w:rPr>
        <w:t xml:space="preserve">3.30 </w:t>
      </w:r>
      <w:r w:rsidR="00DC3C0F" w:rsidRPr="002C48AD">
        <w:rPr>
          <w:b/>
          <w:bCs/>
          <w:sz w:val="20"/>
          <w:szCs w:val="20"/>
        </w:rPr>
        <w:t xml:space="preserve"> </w:t>
      </w:r>
      <w:r w:rsidR="00DC3C0F" w:rsidRPr="00726F9C">
        <w:rPr>
          <w:b/>
          <w:bCs/>
          <w:i/>
          <w:sz w:val="20"/>
          <w:szCs w:val="20"/>
        </w:rPr>
        <w:t>Case</w:t>
      </w:r>
      <w:proofErr w:type="gramEnd"/>
      <w:r w:rsidR="00DC3C0F" w:rsidRPr="00726F9C">
        <w:rPr>
          <w:b/>
          <w:bCs/>
          <w:i/>
          <w:sz w:val="20"/>
          <w:szCs w:val="20"/>
        </w:rPr>
        <w:t xml:space="preserve"> Studies: Real-World Uses of </w:t>
      </w:r>
      <w:proofErr w:type="spellStart"/>
      <w:r w:rsidR="00DC3C0F" w:rsidRPr="00726F9C">
        <w:rPr>
          <w:b/>
          <w:bCs/>
          <w:i/>
          <w:sz w:val="20"/>
          <w:szCs w:val="20"/>
        </w:rPr>
        <w:t>Biochar</w:t>
      </w:r>
      <w:proofErr w:type="spellEnd"/>
    </w:p>
    <w:p w:rsidR="00DC3C0F" w:rsidRPr="002C48AD" w:rsidRDefault="00DC3C0F" w:rsidP="00DC3C0F">
      <w:pPr>
        <w:pStyle w:val="Default"/>
        <w:rPr>
          <w:b/>
          <w:bCs/>
          <w:sz w:val="20"/>
          <w:szCs w:val="20"/>
        </w:rPr>
      </w:pPr>
    </w:p>
    <w:p w:rsidR="00DC3C0F" w:rsidRPr="002C48AD" w:rsidRDefault="002C3A15" w:rsidP="00DC3C0F">
      <w:pPr>
        <w:pStyle w:val="Default"/>
        <w:rPr>
          <w:b/>
          <w:bCs/>
          <w:sz w:val="20"/>
          <w:szCs w:val="20"/>
        </w:rPr>
      </w:pPr>
      <w:proofErr w:type="gramStart"/>
      <w:r>
        <w:rPr>
          <w:b/>
          <w:bCs/>
          <w:sz w:val="20"/>
          <w:szCs w:val="20"/>
        </w:rPr>
        <w:t xml:space="preserve">3.301 </w:t>
      </w:r>
      <w:r w:rsidR="00DC3C0F" w:rsidRPr="002C48AD">
        <w:rPr>
          <w:b/>
          <w:bCs/>
          <w:sz w:val="20"/>
          <w:szCs w:val="20"/>
        </w:rPr>
        <w:t xml:space="preserve"> Case</w:t>
      </w:r>
      <w:proofErr w:type="gramEnd"/>
      <w:r w:rsidR="00DC3C0F" w:rsidRPr="002C48AD">
        <w:rPr>
          <w:b/>
          <w:bCs/>
          <w:sz w:val="20"/>
          <w:szCs w:val="20"/>
        </w:rPr>
        <w:t xml:space="preserve"> Study 1 - Cutting Carbon in Steel Production in Europe  </w:t>
      </w:r>
    </w:p>
    <w:p w:rsidR="00DC3C0F" w:rsidRPr="002C48AD" w:rsidRDefault="00DC3C0F" w:rsidP="00DC3C0F">
      <w:pPr>
        <w:pStyle w:val="Default"/>
        <w:rPr>
          <w:b/>
          <w:bCs/>
          <w:sz w:val="20"/>
          <w:szCs w:val="20"/>
        </w:rPr>
      </w:pPr>
    </w:p>
    <w:p w:rsidR="00DC3C0F" w:rsidRPr="002C48AD" w:rsidRDefault="00DC3C0F" w:rsidP="00DC3C0F">
      <w:pPr>
        <w:pStyle w:val="Default"/>
        <w:rPr>
          <w:bCs/>
          <w:sz w:val="20"/>
          <w:szCs w:val="20"/>
        </w:rPr>
      </w:pPr>
      <w:proofErr w:type="gramStart"/>
      <w:r w:rsidRPr="002C48AD">
        <w:rPr>
          <w:b/>
          <w:bCs/>
          <w:sz w:val="20"/>
          <w:szCs w:val="20"/>
        </w:rPr>
        <w:t>Project Overview.</w:t>
      </w:r>
      <w:proofErr w:type="gramEnd"/>
      <w:r w:rsidRPr="002C48AD">
        <w:rPr>
          <w:b/>
          <w:bCs/>
          <w:sz w:val="20"/>
          <w:szCs w:val="20"/>
        </w:rPr>
        <w:t xml:space="preserve">   </w:t>
      </w:r>
      <w:r w:rsidRPr="002C48AD">
        <w:rPr>
          <w:bCs/>
          <w:sz w:val="20"/>
          <w:szCs w:val="20"/>
        </w:rPr>
        <w:t xml:space="preserve">A steel factory in Germany tested using </w:t>
      </w:r>
      <w:proofErr w:type="spellStart"/>
      <w:r w:rsidRPr="002C48AD">
        <w:rPr>
          <w:bCs/>
          <w:sz w:val="20"/>
          <w:szCs w:val="20"/>
        </w:rPr>
        <w:t>biochar</w:t>
      </w:r>
      <w:proofErr w:type="spellEnd"/>
      <w:r w:rsidRPr="002C48AD">
        <w:rPr>
          <w:bCs/>
          <w:sz w:val="20"/>
          <w:szCs w:val="20"/>
        </w:rPr>
        <w:t xml:space="preserve"> to replace some </w:t>
      </w:r>
      <w:proofErr w:type="spellStart"/>
      <w:r w:rsidRPr="002C48AD">
        <w:rPr>
          <w:bCs/>
          <w:sz w:val="20"/>
          <w:szCs w:val="20"/>
        </w:rPr>
        <w:t>pulverised</w:t>
      </w:r>
      <w:proofErr w:type="spellEnd"/>
      <w:r w:rsidRPr="002C48AD">
        <w:rPr>
          <w:bCs/>
          <w:sz w:val="20"/>
          <w:szCs w:val="20"/>
        </w:rPr>
        <w:t xml:space="preserve"> coal in blast furnace operations. The aim was to cut emissions and lessen the need for fossil fuels while keeping product quality high.</w:t>
      </w:r>
    </w:p>
    <w:p w:rsidR="00DC3C0F" w:rsidRPr="002C48AD" w:rsidRDefault="00DC3C0F" w:rsidP="00DC3C0F">
      <w:pPr>
        <w:pStyle w:val="Default"/>
        <w:rPr>
          <w:b/>
          <w:bCs/>
          <w:sz w:val="20"/>
          <w:szCs w:val="20"/>
        </w:rPr>
      </w:pPr>
    </w:p>
    <w:p w:rsidR="00DC3C0F" w:rsidRPr="002C48AD" w:rsidRDefault="00DC3C0F" w:rsidP="00DC3C0F">
      <w:pPr>
        <w:pStyle w:val="Default"/>
        <w:rPr>
          <w:b/>
          <w:bCs/>
          <w:sz w:val="20"/>
          <w:szCs w:val="20"/>
        </w:rPr>
      </w:pPr>
      <w:r w:rsidRPr="002C48AD">
        <w:rPr>
          <w:b/>
          <w:bCs/>
          <w:sz w:val="20"/>
          <w:szCs w:val="20"/>
        </w:rPr>
        <w:t>Key Details</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r w:rsidRPr="002C48AD">
        <w:rPr>
          <w:bCs/>
          <w:sz w:val="20"/>
          <w:szCs w:val="20"/>
        </w:rPr>
        <w:t xml:space="preserve">- </w:t>
      </w:r>
      <w:r w:rsidRPr="002C48AD">
        <w:rPr>
          <w:bCs/>
          <w:sz w:val="20"/>
          <w:szCs w:val="20"/>
          <w:u w:val="single"/>
        </w:rPr>
        <w:t xml:space="preserve">Source of </w:t>
      </w:r>
      <w:proofErr w:type="spellStart"/>
      <w:r w:rsidRPr="002C48AD">
        <w:rPr>
          <w:bCs/>
          <w:sz w:val="20"/>
          <w:szCs w:val="20"/>
          <w:u w:val="single"/>
        </w:rPr>
        <w:t>Biochar</w:t>
      </w:r>
      <w:proofErr w:type="spellEnd"/>
      <w:r w:rsidRPr="002C48AD">
        <w:rPr>
          <w:bCs/>
          <w:sz w:val="20"/>
          <w:szCs w:val="20"/>
        </w:rPr>
        <w:t xml:space="preserve">.  Leftover agricultural materials, like wheat husks and forest waste.  </w:t>
      </w:r>
    </w:p>
    <w:p w:rsidR="00DC3C0F" w:rsidRPr="002C48AD" w:rsidRDefault="00DC3C0F" w:rsidP="00DC3C0F">
      <w:pPr>
        <w:pStyle w:val="Default"/>
        <w:rPr>
          <w:bCs/>
          <w:sz w:val="20"/>
          <w:szCs w:val="20"/>
        </w:rPr>
      </w:pPr>
      <w:r w:rsidRPr="002C48AD">
        <w:rPr>
          <w:bCs/>
          <w:sz w:val="20"/>
          <w:szCs w:val="20"/>
        </w:rPr>
        <w:t xml:space="preserve">- </w:t>
      </w:r>
      <w:r w:rsidRPr="002C48AD">
        <w:rPr>
          <w:bCs/>
          <w:sz w:val="20"/>
          <w:szCs w:val="20"/>
          <w:u w:val="single"/>
        </w:rPr>
        <w:t>Substitution Rate</w:t>
      </w:r>
      <w:r w:rsidRPr="002C48AD">
        <w:rPr>
          <w:bCs/>
          <w:sz w:val="20"/>
          <w:szCs w:val="20"/>
        </w:rPr>
        <w:t xml:space="preserve">.   </w:t>
      </w:r>
      <w:proofErr w:type="gramStart"/>
      <w:r w:rsidRPr="002C48AD">
        <w:rPr>
          <w:bCs/>
          <w:sz w:val="20"/>
          <w:szCs w:val="20"/>
        </w:rPr>
        <w:t>15% of coal by weight.</w:t>
      </w:r>
      <w:proofErr w:type="gramEnd"/>
      <w:r w:rsidRPr="002C48AD">
        <w:rPr>
          <w:bCs/>
          <w:sz w:val="20"/>
          <w:szCs w:val="20"/>
        </w:rPr>
        <w:t xml:space="preserve">  </w:t>
      </w:r>
    </w:p>
    <w:p w:rsidR="00DC3C0F" w:rsidRPr="002C48AD" w:rsidRDefault="00DC3C0F" w:rsidP="00DC3C0F">
      <w:pPr>
        <w:pStyle w:val="Default"/>
        <w:rPr>
          <w:bCs/>
          <w:sz w:val="20"/>
          <w:szCs w:val="20"/>
        </w:rPr>
      </w:pPr>
      <w:r w:rsidRPr="002C48AD">
        <w:rPr>
          <w:bCs/>
          <w:sz w:val="20"/>
          <w:szCs w:val="20"/>
        </w:rPr>
        <w:t xml:space="preserve">- </w:t>
      </w:r>
      <w:r w:rsidRPr="002C48AD">
        <w:rPr>
          <w:bCs/>
          <w:sz w:val="20"/>
          <w:szCs w:val="20"/>
          <w:u w:val="single"/>
        </w:rPr>
        <w:t>Duration</w:t>
      </w:r>
      <w:r w:rsidRPr="002C48AD">
        <w:rPr>
          <w:bCs/>
          <w:sz w:val="20"/>
          <w:szCs w:val="20"/>
        </w:rPr>
        <w:t xml:space="preserve">.  12 months.  </w:t>
      </w:r>
    </w:p>
    <w:p w:rsidR="00DC3C0F" w:rsidRPr="002C48AD" w:rsidRDefault="00DC3C0F" w:rsidP="00DC3C0F">
      <w:pPr>
        <w:pStyle w:val="Default"/>
        <w:rPr>
          <w:b/>
          <w:bCs/>
          <w:sz w:val="20"/>
          <w:szCs w:val="20"/>
        </w:rPr>
      </w:pPr>
    </w:p>
    <w:p w:rsidR="00DC3C0F" w:rsidRPr="002C48AD" w:rsidRDefault="00DC3C0F" w:rsidP="00DC3C0F">
      <w:pPr>
        <w:pStyle w:val="Default"/>
        <w:rPr>
          <w:b/>
          <w:bCs/>
          <w:sz w:val="20"/>
          <w:szCs w:val="20"/>
        </w:rPr>
      </w:pPr>
      <w:r w:rsidRPr="002C48AD">
        <w:rPr>
          <w:b/>
          <w:bCs/>
          <w:sz w:val="20"/>
          <w:szCs w:val="20"/>
        </w:rPr>
        <w:t>Results</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r w:rsidRPr="002C48AD">
        <w:rPr>
          <w:bCs/>
          <w:sz w:val="20"/>
          <w:szCs w:val="20"/>
        </w:rPr>
        <w:t xml:space="preserve">- </w:t>
      </w:r>
      <w:r w:rsidRPr="002C48AD">
        <w:rPr>
          <w:bCs/>
          <w:sz w:val="20"/>
          <w:szCs w:val="20"/>
          <w:u w:val="single"/>
        </w:rPr>
        <w:t>CO₂ Reduction</w:t>
      </w:r>
      <w:r w:rsidRPr="002C48AD">
        <w:rPr>
          <w:bCs/>
          <w:sz w:val="20"/>
          <w:szCs w:val="20"/>
        </w:rPr>
        <w:t xml:space="preserve">.   Achieved a 12% drop in direct CO₂ emissions, which equals 120,000 </w:t>
      </w:r>
      <w:proofErr w:type="spellStart"/>
      <w:r w:rsidRPr="002C48AD">
        <w:rPr>
          <w:bCs/>
          <w:sz w:val="20"/>
          <w:szCs w:val="20"/>
        </w:rPr>
        <w:t>tonnes</w:t>
      </w:r>
      <w:proofErr w:type="spellEnd"/>
      <w:r w:rsidRPr="002C48AD">
        <w:rPr>
          <w:bCs/>
          <w:sz w:val="20"/>
          <w:szCs w:val="20"/>
        </w:rPr>
        <w:t xml:space="preserve"> a year.  </w:t>
      </w:r>
    </w:p>
    <w:p w:rsidR="00DC3C0F" w:rsidRPr="002C48AD" w:rsidRDefault="00DC3C0F" w:rsidP="00DC3C0F">
      <w:pPr>
        <w:pStyle w:val="Default"/>
        <w:rPr>
          <w:bCs/>
          <w:sz w:val="20"/>
          <w:szCs w:val="20"/>
        </w:rPr>
      </w:pPr>
      <w:r w:rsidRPr="002C48AD">
        <w:rPr>
          <w:bCs/>
          <w:sz w:val="20"/>
          <w:szCs w:val="20"/>
        </w:rPr>
        <w:t xml:space="preserve">- </w:t>
      </w:r>
      <w:r w:rsidRPr="002C48AD">
        <w:rPr>
          <w:bCs/>
          <w:sz w:val="20"/>
          <w:szCs w:val="20"/>
          <w:u w:val="single"/>
        </w:rPr>
        <w:t>Energy Efficiency</w:t>
      </w:r>
      <w:r w:rsidRPr="002C48AD">
        <w:rPr>
          <w:bCs/>
          <w:sz w:val="20"/>
          <w:szCs w:val="20"/>
        </w:rPr>
        <w:t xml:space="preserve">.   </w:t>
      </w:r>
      <w:proofErr w:type="gramStart"/>
      <w:r w:rsidRPr="002C48AD">
        <w:rPr>
          <w:bCs/>
          <w:sz w:val="20"/>
          <w:szCs w:val="20"/>
        </w:rPr>
        <w:t>Enhanced energy efficiency of the furnace by 8%.</w:t>
      </w:r>
      <w:proofErr w:type="gramEnd"/>
      <w:r w:rsidRPr="002C48AD">
        <w:rPr>
          <w:bCs/>
          <w:sz w:val="20"/>
          <w:szCs w:val="20"/>
        </w:rPr>
        <w:t xml:space="preserve">  </w:t>
      </w:r>
    </w:p>
    <w:p w:rsidR="00DC3C0F" w:rsidRPr="002C48AD" w:rsidRDefault="00DC3C0F" w:rsidP="00DC3C0F">
      <w:pPr>
        <w:pStyle w:val="Default"/>
        <w:rPr>
          <w:bCs/>
          <w:sz w:val="20"/>
          <w:szCs w:val="20"/>
        </w:rPr>
      </w:pPr>
      <w:r w:rsidRPr="002C48AD">
        <w:rPr>
          <w:bCs/>
          <w:sz w:val="20"/>
          <w:szCs w:val="20"/>
        </w:rPr>
        <w:t xml:space="preserve">- </w:t>
      </w:r>
      <w:r w:rsidRPr="002C48AD">
        <w:rPr>
          <w:bCs/>
          <w:sz w:val="20"/>
          <w:szCs w:val="20"/>
          <w:u w:val="single"/>
        </w:rPr>
        <w:t>Product Quality</w:t>
      </w:r>
      <w:r w:rsidRPr="002C48AD">
        <w:rPr>
          <w:bCs/>
          <w:sz w:val="20"/>
          <w:szCs w:val="20"/>
        </w:rPr>
        <w:t xml:space="preserve">.   </w:t>
      </w:r>
      <w:proofErr w:type="gramStart"/>
      <w:r w:rsidRPr="002C48AD">
        <w:rPr>
          <w:bCs/>
          <w:sz w:val="20"/>
          <w:szCs w:val="20"/>
        </w:rPr>
        <w:t>Kept steel's physical and chemical properties up to standards.</w:t>
      </w:r>
      <w:proofErr w:type="gramEnd"/>
      <w:r w:rsidRPr="002C48AD">
        <w:rPr>
          <w:bCs/>
          <w:sz w:val="20"/>
          <w:szCs w:val="20"/>
        </w:rPr>
        <w:t xml:space="preserve">  </w:t>
      </w:r>
    </w:p>
    <w:p w:rsidR="00DC3C0F" w:rsidRPr="002C48AD" w:rsidRDefault="00DC3C0F" w:rsidP="00DC3C0F">
      <w:pPr>
        <w:pStyle w:val="Default"/>
        <w:rPr>
          <w:bCs/>
          <w:sz w:val="20"/>
          <w:szCs w:val="20"/>
        </w:rPr>
      </w:pPr>
      <w:r w:rsidRPr="002C48AD">
        <w:rPr>
          <w:bCs/>
          <w:sz w:val="20"/>
          <w:szCs w:val="20"/>
        </w:rPr>
        <w:t xml:space="preserve">- </w:t>
      </w:r>
      <w:r w:rsidRPr="002C48AD">
        <w:rPr>
          <w:bCs/>
          <w:sz w:val="20"/>
          <w:szCs w:val="20"/>
          <w:u w:val="single"/>
        </w:rPr>
        <w:t>Cost-Efficiency</w:t>
      </w:r>
      <w:r w:rsidRPr="002C48AD">
        <w:rPr>
          <w:bCs/>
          <w:sz w:val="20"/>
          <w:szCs w:val="20"/>
        </w:rPr>
        <w:t xml:space="preserve">.   </w:t>
      </w:r>
      <w:proofErr w:type="gramStart"/>
      <w:r w:rsidRPr="002C48AD">
        <w:rPr>
          <w:bCs/>
          <w:sz w:val="20"/>
          <w:szCs w:val="20"/>
        </w:rPr>
        <w:t>Saved €2.5 million each year by using less coal and energy.</w:t>
      </w:r>
      <w:proofErr w:type="gramEnd"/>
      <w:r w:rsidRPr="002C48AD">
        <w:rPr>
          <w:bCs/>
          <w:sz w:val="20"/>
          <w:szCs w:val="20"/>
        </w:rPr>
        <w:t xml:space="preserve">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proofErr w:type="gramStart"/>
      <w:r w:rsidRPr="002C48AD">
        <w:rPr>
          <w:b/>
          <w:bCs/>
          <w:sz w:val="20"/>
          <w:szCs w:val="20"/>
        </w:rPr>
        <w:t>Takeaway</w:t>
      </w:r>
      <w:r w:rsidRPr="002C48AD">
        <w:rPr>
          <w:bCs/>
          <w:sz w:val="20"/>
          <w:szCs w:val="20"/>
        </w:rPr>
        <w:t>.</w:t>
      </w:r>
      <w:proofErr w:type="gramEnd"/>
      <w:r w:rsidRPr="002C48AD">
        <w:rPr>
          <w:bCs/>
          <w:sz w:val="20"/>
          <w:szCs w:val="20"/>
        </w:rPr>
        <w:t xml:space="preserve">   This project showed that </w:t>
      </w:r>
      <w:proofErr w:type="spellStart"/>
      <w:r w:rsidRPr="002C48AD">
        <w:rPr>
          <w:bCs/>
          <w:sz w:val="20"/>
          <w:szCs w:val="20"/>
        </w:rPr>
        <w:t>biochar</w:t>
      </w:r>
      <w:proofErr w:type="spellEnd"/>
      <w:r w:rsidRPr="002C48AD">
        <w:rPr>
          <w:bCs/>
          <w:sz w:val="20"/>
          <w:szCs w:val="20"/>
        </w:rPr>
        <w:t xml:space="preserve"> could fit well into current setups and offer quick benefits in reducing carbon emissions.  </w:t>
      </w:r>
    </w:p>
    <w:p w:rsidR="00DC3C0F" w:rsidRPr="002C48AD" w:rsidRDefault="00DC3C0F" w:rsidP="00DC3C0F">
      <w:pPr>
        <w:pStyle w:val="Default"/>
        <w:rPr>
          <w:b/>
          <w:bCs/>
          <w:sz w:val="20"/>
          <w:szCs w:val="20"/>
        </w:rPr>
      </w:pPr>
    </w:p>
    <w:p w:rsidR="00DC3C0F" w:rsidRPr="002C48AD" w:rsidRDefault="002C3A15" w:rsidP="00DC3C0F">
      <w:pPr>
        <w:pStyle w:val="Default"/>
        <w:rPr>
          <w:b/>
          <w:bCs/>
          <w:sz w:val="20"/>
          <w:szCs w:val="20"/>
        </w:rPr>
      </w:pPr>
      <w:r>
        <w:rPr>
          <w:b/>
          <w:bCs/>
          <w:sz w:val="20"/>
          <w:szCs w:val="20"/>
        </w:rPr>
        <w:t xml:space="preserve">3.30.2 </w:t>
      </w:r>
      <w:r w:rsidR="00DC3C0F" w:rsidRPr="002C48AD">
        <w:rPr>
          <w:b/>
          <w:bCs/>
          <w:sz w:val="20"/>
          <w:szCs w:val="20"/>
        </w:rPr>
        <w:t xml:space="preserve">  Case Study 2 - Using </w:t>
      </w:r>
      <w:proofErr w:type="spellStart"/>
      <w:r w:rsidR="00DC3C0F" w:rsidRPr="002C48AD">
        <w:rPr>
          <w:b/>
          <w:bCs/>
          <w:sz w:val="20"/>
          <w:szCs w:val="20"/>
        </w:rPr>
        <w:t>Biochar</w:t>
      </w:r>
      <w:proofErr w:type="spellEnd"/>
      <w:r w:rsidR="00DC3C0F" w:rsidRPr="002C48AD">
        <w:rPr>
          <w:b/>
          <w:bCs/>
          <w:sz w:val="20"/>
          <w:szCs w:val="20"/>
        </w:rPr>
        <w:t xml:space="preserve"> in Cement Production, India  </w:t>
      </w:r>
    </w:p>
    <w:p w:rsidR="00DC3C0F" w:rsidRPr="002C48AD" w:rsidRDefault="00DC3C0F" w:rsidP="00DC3C0F">
      <w:pPr>
        <w:pStyle w:val="Default"/>
        <w:rPr>
          <w:b/>
          <w:bCs/>
          <w:sz w:val="20"/>
          <w:szCs w:val="20"/>
        </w:rPr>
      </w:pPr>
    </w:p>
    <w:p w:rsidR="00DC3C0F" w:rsidRPr="002C48AD" w:rsidRDefault="00DC3C0F" w:rsidP="00DC3C0F">
      <w:pPr>
        <w:pStyle w:val="Default"/>
        <w:rPr>
          <w:bCs/>
          <w:sz w:val="20"/>
          <w:szCs w:val="20"/>
        </w:rPr>
      </w:pPr>
      <w:r w:rsidRPr="002C48AD">
        <w:rPr>
          <w:b/>
          <w:bCs/>
          <w:sz w:val="20"/>
          <w:szCs w:val="20"/>
        </w:rPr>
        <w:t xml:space="preserve">Project Overview - </w:t>
      </w:r>
      <w:r w:rsidRPr="002C48AD">
        <w:rPr>
          <w:bCs/>
          <w:sz w:val="20"/>
          <w:szCs w:val="20"/>
        </w:rPr>
        <w:t xml:space="preserve">A cement firm in India looked into using </w:t>
      </w:r>
      <w:proofErr w:type="spellStart"/>
      <w:r w:rsidRPr="002C48AD">
        <w:rPr>
          <w:bCs/>
          <w:sz w:val="20"/>
          <w:szCs w:val="20"/>
        </w:rPr>
        <w:t>biochar</w:t>
      </w:r>
      <w:proofErr w:type="spellEnd"/>
      <w:r w:rsidRPr="002C48AD">
        <w:rPr>
          <w:bCs/>
          <w:sz w:val="20"/>
          <w:szCs w:val="20"/>
        </w:rPr>
        <w:t xml:space="preserve"> as a substitute for clinker to lessen emissions from limestone processing. The goals were to cut emissions and save money.  </w:t>
      </w:r>
    </w:p>
    <w:p w:rsidR="00DC3C0F" w:rsidRPr="002C48AD" w:rsidRDefault="00DC3C0F" w:rsidP="00DC3C0F">
      <w:pPr>
        <w:pStyle w:val="Default"/>
        <w:rPr>
          <w:bCs/>
          <w:sz w:val="20"/>
          <w:szCs w:val="20"/>
        </w:rPr>
      </w:pPr>
    </w:p>
    <w:p w:rsidR="00DC3C0F" w:rsidRPr="002C48AD" w:rsidRDefault="00DC3C0F" w:rsidP="00DC3C0F">
      <w:pPr>
        <w:pStyle w:val="Default"/>
        <w:rPr>
          <w:b/>
          <w:bCs/>
          <w:sz w:val="20"/>
          <w:szCs w:val="20"/>
        </w:rPr>
      </w:pPr>
      <w:r w:rsidRPr="002C48AD">
        <w:rPr>
          <w:b/>
          <w:bCs/>
          <w:sz w:val="20"/>
          <w:szCs w:val="20"/>
        </w:rPr>
        <w:t>Key Details</w:t>
      </w:r>
    </w:p>
    <w:p w:rsidR="00DC3C0F" w:rsidRPr="002C48AD" w:rsidRDefault="00DC3C0F" w:rsidP="00DC3C0F">
      <w:pPr>
        <w:pStyle w:val="Default"/>
        <w:rPr>
          <w:b/>
          <w:bCs/>
          <w:sz w:val="20"/>
          <w:szCs w:val="20"/>
        </w:rPr>
      </w:pPr>
    </w:p>
    <w:p w:rsidR="00DC3C0F" w:rsidRPr="002C48AD" w:rsidRDefault="00DC3C0F" w:rsidP="00DC3C0F">
      <w:pPr>
        <w:pStyle w:val="Default"/>
        <w:rPr>
          <w:bCs/>
          <w:sz w:val="20"/>
          <w:szCs w:val="20"/>
        </w:rPr>
      </w:pPr>
      <w:r w:rsidRPr="002C48AD">
        <w:rPr>
          <w:bCs/>
          <w:sz w:val="20"/>
          <w:szCs w:val="20"/>
        </w:rPr>
        <w:t xml:space="preserve">- Source of </w:t>
      </w:r>
      <w:proofErr w:type="spellStart"/>
      <w:r w:rsidRPr="002C48AD">
        <w:rPr>
          <w:bCs/>
          <w:sz w:val="20"/>
          <w:szCs w:val="20"/>
        </w:rPr>
        <w:t>Biochar</w:t>
      </w:r>
      <w:proofErr w:type="spellEnd"/>
      <w:r w:rsidRPr="002C48AD">
        <w:rPr>
          <w:bCs/>
          <w:sz w:val="20"/>
          <w:szCs w:val="20"/>
        </w:rPr>
        <w:t xml:space="preserve">.  Rice husks from local farms.  </w:t>
      </w:r>
    </w:p>
    <w:p w:rsidR="00DC3C0F" w:rsidRPr="002C48AD" w:rsidRDefault="00DC3C0F" w:rsidP="00DC3C0F">
      <w:pPr>
        <w:pStyle w:val="Default"/>
        <w:rPr>
          <w:bCs/>
          <w:sz w:val="20"/>
          <w:szCs w:val="20"/>
        </w:rPr>
      </w:pPr>
      <w:r w:rsidRPr="002C48AD">
        <w:rPr>
          <w:bCs/>
          <w:sz w:val="20"/>
          <w:szCs w:val="20"/>
        </w:rPr>
        <w:t xml:space="preserve">- Substitution Rate.   7.5% of clinker by weight.  </w:t>
      </w:r>
    </w:p>
    <w:p w:rsidR="00DC3C0F" w:rsidRPr="002C48AD" w:rsidRDefault="00DC3C0F" w:rsidP="00DC3C0F">
      <w:pPr>
        <w:pStyle w:val="Default"/>
        <w:rPr>
          <w:bCs/>
          <w:sz w:val="20"/>
          <w:szCs w:val="20"/>
        </w:rPr>
      </w:pPr>
      <w:r w:rsidRPr="002C48AD">
        <w:rPr>
          <w:bCs/>
          <w:sz w:val="20"/>
          <w:szCs w:val="20"/>
        </w:rPr>
        <w:t xml:space="preserve">- Duration.   18 months.  </w:t>
      </w:r>
    </w:p>
    <w:p w:rsidR="00DC3C0F" w:rsidRPr="002C48AD" w:rsidRDefault="00DC3C0F" w:rsidP="00DC3C0F">
      <w:pPr>
        <w:pStyle w:val="Default"/>
        <w:rPr>
          <w:bCs/>
          <w:sz w:val="20"/>
          <w:szCs w:val="20"/>
        </w:rPr>
      </w:pPr>
    </w:p>
    <w:p w:rsidR="00DC3C0F" w:rsidRPr="002C48AD" w:rsidRDefault="00DC3C0F" w:rsidP="00DC3C0F">
      <w:pPr>
        <w:pStyle w:val="Default"/>
        <w:rPr>
          <w:b/>
          <w:bCs/>
          <w:sz w:val="20"/>
          <w:szCs w:val="20"/>
        </w:rPr>
      </w:pPr>
      <w:r w:rsidRPr="002C48AD">
        <w:rPr>
          <w:b/>
          <w:bCs/>
          <w:sz w:val="20"/>
          <w:szCs w:val="20"/>
        </w:rPr>
        <w:t>Results</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r w:rsidRPr="002C48AD">
        <w:rPr>
          <w:bCs/>
          <w:sz w:val="20"/>
          <w:szCs w:val="20"/>
        </w:rPr>
        <w:t xml:space="preserve">- </w:t>
      </w:r>
      <w:r w:rsidRPr="002C48AD">
        <w:rPr>
          <w:bCs/>
          <w:sz w:val="20"/>
          <w:szCs w:val="20"/>
          <w:u w:val="single"/>
        </w:rPr>
        <w:t>CO₂ Reduction</w:t>
      </w:r>
      <w:r w:rsidRPr="002C48AD">
        <w:rPr>
          <w:bCs/>
          <w:sz w:val="20"/>
          <w:szCs w:val="20"/>
        </w:rPr>
        <w:t xml:space="preserve">.  Achieved an 8% fall in CO₂ emissions, around 80,000 </w:t>
      </w:r>
      <w:proofErr w:type="spellStart"/>
      <w:r w:rsidRPr="002C48AD">
        <w:rPr>
          <w:bCs/>
          <w:sz w:val="20"/>
          <w:szCs w:val="20"/>
        </w:rPr>
        <w:t>tonnes</w:t>
      </w:r>
      <w:proofErr w:type="spellEnd"/>
      <w:r w:rsidRPr="002C48AD">
        <w:rPr>
          <w:bCs/>
          <w:sz w:val="20"/>
          <w:szCs w:val="20"/>
        </w:rPr>
        <w:t xml:space="preserve"> a year.  </w:t>
      </w:r>
    </w:p>
    <w:p w:rsidR="00DC3C0F" w:rsidRPr="002C48AD" w:rsidRDefault="00DC3C0F" w:rsidP="00DC3C0F">
      <w:pPr>
        <w:pStyle w:val="Default"/>
        <w:rPr>
          <w:bCs/>
          <w:sz w:val="20"/>
          <w:szCs w:val="20"/>
        </w:rPr>
      </w:pPr>
      <w:r w:rsidRPr="002C48AD">
        <w:rPr>
          <w:bCs/>
          <w:sz w:val="20"/>
          <w:szCs w:val="20"/>
        </w:rPr>
        <w:t xml:space="preserve">- </w:t>
      </w:r>
      <w:r w:rsidRPr="002C48AD">
        <w:rPr>
          <w:bCs/>
          <w:sz w:val="20"/>
          <w:szCs w:val="20"/>
          <w:u w:val="single"/>
        </w:rPr>
        <w:t>Compressive Strength</w:t>
      </w:r>
      <w:r w:rsidRPr="002C48AD">
        <w:rPr>
          <w:bCs/>
          <w:sz w:val="20"/>
          <w:szCs w:val="20"/>
        </w:rPr>
        <w:t xml:space="preserve">.   </w:t>
      </w:r>
      <w:proofErr w:type="gramStart"/>
      <w:r w:rsidRPr="002C48AD">
        <w:rPr>
          <w:bCs/>
          <w:sz w:val="20"/>
          <w:szCs w:val="20"/>
        </w:rPr>
        <w:t>Retained 97% of the cement's strength, in line with ASTM standards.</w:t>
      </w:r>
      <w:proofErr w:type="gramEnd"/>
      <w:r w:rsidRPr="002C48AD">
        <w:rPr>
          <w:bCs/>
          <w:sz w:val="20"/>
          <w:szCs w:val="20"/>
        </w:rPr>
        <w:t xml:space="preserve">  </w:t>
      </w:r>
    </w:p>
    <w:p w:rsidR="00DC3C0F" w:rsidRPr="002C48AD" w:rsidRDefault="00DC3C0F" w:rsidP="00DC3C0F">
      <w:pPr>
        <w:pStyle w:val="Default"/>
        <w:rPr>
          <w:bCs/>
          <w:sz w:val="20"/>
          <w:szCs w:val="20"/>
        </w:rPr>
      </w:pPr>
      <w:r w:rsidRPr="002C48AD">
        <w:rPr>
          <w:bCs/>
          <w:sz w:val="20"/>
          <w:szCs w:val="20"/>
        </w:rPr>
        <w:t xml:space="preserve">- </w:t>
      </w:r>
      <w:r w:rsidRPr="002C48AD">
        <w:rPr>
          <w:bCs/>
          <w:sz w:val="20"/>
          <w:szCs w:val="20"/>
          <w:u w:val="single"/>
        </w:rPr>
        <w:t>Thermal Efficiency</w:t>
      </w:r>
      <w:r w:rsidRPr="002C48AD">
        <w:rPr>
          <w:bCs/>
          <w:sz w:val="20"/>
          <w:szCs w:val="20"/>
        </w:rPr>
        <w:t xml:space="preserve">.  Cut down fuel use in kilns by 5%.  </w:t>
      </w:r>
    </w:p>
    <w:p w:rsidR="00DC3C0F" w:rsidRPr="002C48AD" w:rsidRDefault="00DC3C0F" w:rsidP="00DC3C0F">
      <w:pPr>
        <w:pStyle w:val="Default"/>
        <w:rPr>
          <w:bCs/>
          <w:sz w:val="20"/>
          <w:szCs w:val="20"/>
        </w:rPr>
      </w:pPr>
      <w:r w:rsidRPr="002C48AD">
        <w:rPr>
          <w:bCs/>
          <w:sz w:val="20"/>
          <w:szCs w:val="20"/>
        </w:rPr>
        <w:t xml:space="preserve">- </w:t>
      </w:r>
      <w:r w:rsidRPr="002C48AD">
        <w:rPr>
          <w:bCs/>
          <w:sz w:val="20"/>
          <w:szCs w:val="20"/>
          <w:u w:val="single"/>
        </w:rPr>
        <w:t>Cost Savings</w:t>
      </w:r>
      <w:r w:rsidRPr="002C48AD">
        <w:rPr>
          <w:bCs/>
          <w:sz w:val="20"/>
          <w:szCs w:val="20"/>
        </w:rPr>
        <w:t xml:space="preserve">.  Saved ₹150 million ($2 million) annually by reducing clinker and fuel use.  </w:t>
      </w:r>
    </w:p>
    <w:p w:rsidR="00DC3C0F" w:rsidRPr="002C48AD" w:rsidRDefault="00DC3C0F" w:rsidP="00DC3C0F">
      <w:pPr>
        <w:pStyle w:val="Default"/>
        <w:rPr>
          <w:b/>
          <w:bCs/>
          <w:sz w:val="20"/>
          <w:szCs w:val="20"/>
        </w:rPr>
      </w:pPr>
    </w:p>
    <w:p w:rsidR="00DC3C0F" w:rsidRPr="002C48AD" w:rsidRDefault="00DC3C0F" w:rsidP="00DC3C0F">
      <w:pPr>
        <w:pStyle w:val="Default"/>
        <w:rPr>
          <w:bCs/>
          <w:sz w:val="20"/>
          <w:szCs w:val="20"/>
        </w:rPr>
      </w:pPr>
      <w:proofErr w:type="gramStart"/>
      <w:r w:rsidRPr="002C48AD">
        <w:rPr>
          <w:bCs/>
          <w:sz w:val="20"/>
          <w:szCs w:val="20"/>
          <w:u w:val="single"/>
        </w:rPr>
        <w:t>Takeaway.</w:t>
      </w:r>
      <w:proofErr w:type="gramEnd"/>
      <w:r w:rsidRPr="002C48AD">
        <w:rPr>
          <w:b/>
          <w:bCs/>
          <w:sz w:val="20"/>
          <w:szCs w:val="20"/>
        </w:rPr>
        <w:t xml:space="preserve">   </w:t>
      </w:r>
      <w:r w:rsidRPr="002C48AD">
        <w:rPr>
          <w:bCs/>
          <w:sz w:val="20"/>
          <w:szCs w:val="20"/>
        </w:rPr>
        <w:t xml:space="preserve">This project confirmed that </w:t>
      </w:r>
      <w:proofErr w:type="spellStart"/>
      <w:r w:rsidRPr="002C48AD">
        <w:rPr>
          <w:bCs/>
          <w:sz w:val="20"/>
          <w:szCs w:val="20"/>
        </w:rPr>
        <w:t>biochar</w:t>
      </w:r>
      <w:proofErr w:type="spellEnd"/>
      <w:r w:rsidRPr="002C48AD">
        <w:rPr>
          <w:bCs/>
          <w:sz w:val="20"/>
          <w:szCs w:val="20"/>
        </w:rPr>
        <w:t xml:space="preserve"> is a cost-effective way to reduce emissions in the cement industry while keeping product quality intact.  </w:t>
      </w:r>
    </w:p>
    <w:p w:rsidR="00DC3C0F" w:rsidRPr="002C48AD" w:rsidRDefault="00DC3C0F" w:rsidP="00DC3C0F">
      <w:pPr>
        <w:pStyle w:val="Default"/>
        <w:rPr>
          <w:b/>
          <w:bCs/>
          <w:sz w:val="20"/>
          <w:szCs w:val="20"/>
        </w:rPr>
      </w:pPr>
    </w:p>
    <w:p w:rsidR="00DC3C0F" w:rsidRPr="002C48AD" w:rsidRDefault="002C3A15" w:rsidP="00DC3C0F">
      <w:pPr>
        <w:pStyle w:val="Default"/>
        <w:rPr>
          <w:b/>
          <w:bCs/>
          <w:sz w:val="20"/>
          <w:szCs w:val="20"/>
        </w:rPr>
      </w:pPr>
      <w:proofErr w:type="gramStart"/>
      <w:r>
        <w:rPr>
          <w:b/>
          <w:bCs/>
          <w:sz w:val="20"/>
          <w:szCs w:val="20"/>
        </w:rPr>
        <w:t xml:space="preserve">3.30.3 </w:t>
      </w:r>
      <w:r w:rsidR="00DC3C0F" w:rsidRPr="002C48AD">
        <w:rPr>
          <w:b/>
          <w:bCs/>
          <w:sz w:val="20"/>
          <w:szCs w:val="20"/>
        </w:rPr>
        <w:t xml:space="preserve"> Case</w:t>
      </w:r>
      <w:proofErr w:type="gramEnd"/>
      <w:r w:rsidR="00DC3C0F" w:rsidRPr="002C48AD">
        <w:rPr>
          <w:b/>
          <w:bCs/>
          <w:sz w:val="20"/>
          <w:szCs w:val="20"/>
        </w:rPr>
        <w:t xml:space="preserve"> Study 3 - Soil Carbon Capture in Africa  </w:t>
      </w:r>
    </w:p>
    <w:p w:rsidR="00DC3C0F" w:rsidRPr="002C48AD" w:rsidRDefault="00DC3C0F" w:rsidP="00DC3C0F">
      <w:pPr>
        <w:pStyle w:val="Default"/>
        <w:rPr>
          <w:b/>
          <w:bCs/>
          <w:sz w:val="20"/>
          <w:szCs w:val="20"/>
        </w:rPr>
      </w:pPr>
    </w:p>
    <w:p w:rsidR="00DC3C0F" w:rsidRPr="002C48AD" w:rsidRDefault="00DC3C0F" w:rsidP="00DC3C0F">
      <w:pPr>
        <w:pStyle w:val="Default"/>
        <w:rPr>
          <w:bCs/>
          <w:sz w:val="20"/>
          <w:szCs w:val="20"/>
        </w:rPr>
      </w:pPr>
      <w:r w:rsidRPr="002C48AD">
        <w:rPr>
          <w:b/>
          <w:bCs/>
          <w:sz w:val="20"/>
          <w:szCs w:val="20"/>
        </w:rPr>
        <w:t xml:space="preserve">Project Overview - </w:t>
      </w:r>
      <w:r w:rsidRPr="002C48AD">
        <w:rPr>
          <w:bCs/>
          <w:sz w:val="20"/>
          <w:szCs w:val="20"/>
        </w:rPr>
        <w:t xml:space="preserve">A sustainable farming project in Kenya used </w:t>
      </w:r>
      <w:proofErr w:type="spellStart"/>
      <w:r w:rsidRPr="002C48AD">
        <w:rPr>
          <w:bCs/>
          <w:sz w:val="20"/>
          <w:szCs w:val="20"/>
        </w:rPr>
        <w:t>biochar</w:t>
      </w:r>
      <w:proofErr w:type="spellEnd"/>
      <w:r w:rsidRPr="002C48AD">
        <w:rPr>
          <w:bCs/>
          <w:sz w:val="20"/>
          <w:szCs w:val="20"/>
        </w:rPr>
        <w:t xml:space="preserve"> to improve soil fertility and store carbon. This effort aided small farmers by boosting crop yields and reducing dependence on synthetic </w:t>
      </w:r>
      <w:proofErr w:type="spellStart"/>
      <w:r w:rsidRPr="002C48AD">
        <w:rPr>
          <w:bCs/>
          <w:sz w:val="20"/>
          <w:szCs w:val="20"/>
        </w:rPr>
        <w:t>fertilisers</w:t>
      </w:r>
      <w:proofErr w:type="spellEnd"/>
      <w:r w:rsidRPr="002C48AD">
        <w:rPr>
          <w:bCs/>
          <w:sz w:val="20"/>
          <w:szCs w:val="20"/>
        </w:rPr>
        <w:t xml:space="preserve">.  </w:t>
      </w:r>
    </w:p>
    <w:p w:rsidR="00DC3C0F" w:rsidRPr="002C48AD" w:rsidRDefault="00DC3C0F" w:rsidP="00DC3C0F">
      <w:pPr>
        <w:pStyle w:val="Default"/>
        <w:rPr>
          <w:b/>
          <w:bCs/>
          <w:sz w:val="20"/>
          <w:szCs w:val="20"/>
        </w:rPr>
      </w:pPr>
    </w:p>
    <w:p w:rsidR="00DC3C0F" w:rsidRPr="002C48AD" w:rsidRDefault="00DC3C0F" w:rsidP="00DC3C0F">
      <w:pPr>
        <w:pStyle w:val="Default"/>
        <w:rPr>
          <w:b/>
          <w:bCs/>
          <w:sz w:val="20"/>
          <w:szCs w:val="20"/>
        </w:rPr>
      </w:pPr>
      <w:r w:rsidRPr="002C48AD">
        <w:rPr>
          <w:b/>
          <w:bCs/>
          <w:sz w:val="20"/>
          <w:szCs w:val="20"/>
        </w:rPr>
        <w:t>Key Details</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r w:rsidRPr="002C48AD">
        <w:rPr>
          <w:bCs/>
          <w:sz w:val="20"/>
          <w:szCs w:val="20"/>
        </w:rPr>
        <w:t xml:space="preserve">- </w:t>
      </w:r>
      <w:r w:rsidRPr="002C48AD">
        <w:rPr>
          <w:bCs/>
          <w:sz w:val="20"/>
          <w:szCs w:val="20"/>
          <w:u w:val="single"/>
        </w:rPr>
        <w:t xml:space="preserve">Source of </w:t>
      </w:r>
      <w:proofErr w:type="spellStart"/>
      <w:r w:rsidRPr="002C48AD">
        <w:rPr>
          <w:bCs/>
          <w:sz w:val="20"/>
          <w:szCs w:val="20"/>
          <w:u w:val="single"/>
        </w:rPr>
        <w:t>Biochar</w:t>
      </w:r>
      <w:proofErr w:type="spellEnd"/>
      <w:r w:rsidRPr="002C48AD">
        <w:rPr>
          <w:bCs/>
          <w:sz w:val="20"/>
          <w:szCs w:val="20"/>
        </w:rPr>
        <w:t xml:space="preserve">.  </w:t>
      </w:r>
      <w:proofErr w:type="gramStart"/>
      <w:r w:rsidRPr="002C48AD">
        <w:rPr>
          <w:bCs/>
          <w:sz w:val="20"/>
          <w:szCs w:val="20"/>
        </w:rPr>
        <w:t>Made locally from maize stalks and forest residues.</w:t>
      </w:r>
      <w:proofErr w:type="gramEnd"/>
      <w:r w:rsidRPr="002C48AD">
        <w:rPr>
          <w:bCs/>
          <w:sz w:val="20"/>
          <w:szCs w:val="20"/>
        </w:rPr>
        <w:t xml:space="preserve">  </w:t>
      </w:r>
    </w:p>
    <w:p w:rsidR="00DC3C0F" w:rsidRPr="002C48AD" w:rsidRDefault="00DC3C0F" w:rsidP="00DC3C0F">
      <w:pPr>
        <w:pStyle w:val="Default"/>
        <w:rPr>
          <w:bCs/>
          <w:sz w:val="20"/>
          <w:szCs w:val="20"/>
        </w:rPr>
      </w:pPr>
      <w:r w:rsidRPr="002C48AD">
        <w:rPr>
          <w:bCs/>
          <w:sz w:val="20"/>
          <w:szCs w:val="20"/>
        </w:rPr>
        <w:t xml:space="preserve">- </w:t>
      </w:r>
      <w:r w:rsidRPr="002C48AD">
        <w:rPr>
          <w:bCs/>
          <w:sz w:val="20"/>
          <w:szCs w:val="20"/>
          <w:u w:val="single"/>
        </w:rPr>
        <w:t>Application Rate</w:t>
      </w:r>
      <w:r w:rsidRPr="002C48AD">
        <w:rPr>
          <w:bCs/>
          <w:sz w:val="20"/>
          <w:szCs w:val="20"/>
        </w:rPr>
        <w:t xml:space="preserve">.   </w:t>
      </w:r>
      <w:proofErr w:type="gramStart"/>
      <w:r w:rsidRPr="002C48AD">
        <w:rPr>
          <w:bCs/>
          <w:sz w:val="20"/>
          <w:szCs w:val="20"/>
        </w:rPr>
        <w:t xml:space="preserve">2 </w:t>
      </w:r>
      <w:proofErr w:type="spellStart"/>
      <w:r w:rsidRPr="002C48AD">
        <w:rPr>
          <w:bCs/>
          <w:sz w:val="20"/>
          <w:szCs w:val="20"/>
        </w:rPr>
        <w:t>tonnes</w:t>
      </w:r>
      <w:proofErr w:type="spellEnd"/>
      <w:r w:rsidRPr="002C48AD">
        <w:rPr>
          <w:bCs/>
          <w:sz w:val="20"/>
          <w:szCs w:val="20"/>
        </w:rPr>
        <w:t xml:space="preserve"> of </w:t>
      </w:r>
      <w:proofErr w:type="spellStart"/>
      <w:r w:rsidRPr="002C48AD">
        <w:rPr>
          <w:bCs/>
          <w:sz w:val="20"/>
          <w:szCs w:val="20"/>
        </w:rPr>
        <w:t>biochar</w:t>
      </w:r>
      <w:proofErr w:type="spellEnd"/>
      <w:r w:rsidRPr="002C48AD">
        <w:rPr>
          <w:bCs/>
          <w:sz w:val="20"/>
          <w:szCs w:val="20"/>
        </w:rPr>
        <w:t xml:space="preserve"> per hectare.</w:t>
      </w:r>
      <w:proofErr w:type="gramEnd"/>
      <w:r w:rsidRPr="002C48AD">
        <w:rPr>
          <w:bCs/>
          <w:sz w:val="20"/>
          <w:szCs w:val="20"/>
        </w:rPr>
        <w:t xml:space="preserve">  </w:t>
      </w:r>
    </w:p>
    <w:p w:rsidR="00DC3C0F" w:rsidRPr="002C48AD" w:rsidRDefault="00DC3C0F" w:rsidP="00DC3C0F">
      <w:pPr>
        <w:pStyle w:val="Default"/>
        <w:rPr>
          <w:bCs/>
          <w:sz w:val="20"/>
          <w:szCs w:val="20"/>
        </w:rPr>
      </w:pPr>
      <w:r w:rsidRPr="002C48AD">
        <w:rPr>
          <w:bCs/>
          <w:sz w:val="20"/>
          <w:szCs w:val="20"/>
        </w:rPr>
        <w:t xml:space="preserve">- </w:t>
      </w:r>
      <w:r w:rsidRPr="002C48AD">
        <w:rPr>
          <w:bCs/>
          <w:sz w:val="20"/>
          <w:szCs w:val="20"/>
          <w:u w:val="single"/>
        </w:rPr>
        <w:t>Scale</w:t>
      </w:r>
      <w:r w:rsidRPr="002C48AD">
        <w:rPr>
          <w:bCs/>
          <w:sz w:val="20"/>
          <w:szCs w:val="20"/>
        </w:rPr>
        <w:t xml:space="preserve">.   </w:t>
      </w:r>
      <w:proofErr w:type="gramStart"/>
      <w:r w:rsidRPr="002C48AD">
        <w:rPr>
          <w:bCs/>
          <w:sz w:val="20"/>
          <w:szCs w:val="20"/>
        </w:rPr>
        <w:t>500 hectares of farmland.</w:t>
      </w:r>
      <w:proofErr w:type="gramEnd"/>
      <w:r w:rsidRPr="002C48AD">
        <w:rPr>
          <w:bCs/>
          <w:sz w:val="20"/>
          <w:szCs w:val="20"/>
        </w:rPr>
        <w:t xml:space="preserve">  </w:t>
      </w:r>
    </w:p>
    <w:p w:rsidR="00DC3C0F" w:rsidRPr="002C48AD" w:rsidRDefault="00DC3C0F" w:rsidP="00DC3C0F">
      <w:pPr>
        <w:pStyle w:val="Default"/>
        <w:rPr>
          <w:b/>
          <w:bCs/>
          <w:sz w:val="20"/>
          <w:szCs w:val="20"/>
        </w:rPr>
      </w:pPr>
    </w:p>
    <w:p w:rsidR="00DC3C0F" w:rsidRPr="002C48AD" w:rsidRDefault="00DC3C0F" w:rsidP="00DC3C0F">
      <w:pPr>
        <w:pStyle w:val="Default"/>
        <w:rPr>
          <w:b/>
          <w:bCs/>
          <w:sz w:val="20"/>
          <w:szCs w:val="20"/>
        </w:rPr>
      </w:pPr>
      <w:r w:rsidRPr="002C48AD">
        <w:rPr>
          <w:b/>
          <w:bCs/>
          <w:sz w:val="20"/>
          <w:szCs w:val="20"/>
        </w:rPr>
        <w:t>Results</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r w:rsidRPr="002C48AD">
        <w:rPr>
          <w:bCs/>
          <w:sz w:val="20"/>
          <w:szCs w:val="20"/>
        </w:rPr>
        <w:t xml:space="preserve">- </w:t>
      </w:r>
      <w:r w:rsidRPr="002C48AD">
        <w:rPr>
          <w:bCs/>
          <w:sz w:val="20"/>
          <w:szCs w:val="20"/>
          <w:u w:val="single"/>
        </w:rPr>
        <w:t>Crop Yield Improvement</w:t>
      </w:r>
      <w:r w:rsidRPr="002C48AD">
        <w:rPr>
          <w:bCs/>
          <w:sz w:val="20"/>
          <w:szCs w:val="20"/>
        </w:rPr>
        <w:t xml:space="preserve">.   Increased maize yields by 20%.  </w:t>
      </w:r>
    </w:p>
    <w:p w:rsidR="00DC3C0F" w:rsidRPr="002C48AD" w:rsidRDefault="00DC3C0F" w:rsidP="00DC3C0F">
      <w:pPr>
        <w:pStyle w:val="Default"/>
        <w:rPr>
          <w:bCs/>
          <w:sz w:val="20"/>
          <w:szCs w:val="20"/>
        </w:rPr>
      </w:pPr>
      <w:r w:rsidRPr="002C48AD">
        <w:rPr>
          <w:bCs/>
          <w:sz w:val="20"/>
          <w:szCs w:val="20"/>
        </w:rPr>
        <w:t xml:space="preserve">- </w:t>
      </w:r>
      <w:r w:rsidRPr="002C48AD">
        <w:rPr>
          <w:bCs/>
          <w:sz w:val="20"/>
          <w:szCs w:val="20"/>
          <w:u w:val="single"/>
        </w:rPr>
        <w:t>Carbon Sequestration</w:t>
      </w:r>
      <w:r w:rsidRPr="002C48AD">
        <w:rPr>
          <w:bCs/>
          <w:sz w:val="20"/>
          <w:szCs w:val="20"/>
        </w:rPr>
        <w:t xml:space="preserve">.   </w:t>
      </w:r>
      <w:proofErr w:type="gramStart"/>
      <w:r w:rsidRPr="002C48AD">
        <w:rPr>
          <w:bCs/>
          <w:sz w:val="20"/>
          <w:szCs w:val="20"/>
        </w:rPr>
        <w:t xml:space="preserve">Captured about 5 </w:t>
      </w:r>
      <w:proofErr w:type="spellStart"/>
      <w:r w:rsidRPr="002C48AD">
        <w:rPr>
          <w:bCs/>
          <w:sz w:val="20"/>
          <w:szCs w:val="20"/>
        </w:rPr>
        <w:t>tonnes</w:t>
      </w:r>
      <w:proofErr w:type="spellEnd"/>
      <w:r w:rsidRPr="002C48AD">
        <w:rPr>
          <w:bCs/>
          <w:sz w:val="20"/>
          <w:szCs w:val="20"/>
        </w:rPr>
        <w:t xml:space="preserve"> of CO₂ per hectare yearly.</w:t>
      </w:r>
      <w:proofErr w:type="gramEnd"/>
      <w:r w:rsidRPr="002C48AD">
        <w:rPr>
          <w:bCs/>
          <w:sz w:val="20"/>
          <w:szCs w:val="20"/>
        </w:rPr>
        <w:t xml:space="preserve">  </w:t>
      </w:r>
    </w:p>
    <w:p w:rsidR="00DC3C0F" w:rsidRPr="002C48AD" w:rsidRDefault="00DC3C0F" w:rsidP="00DC3C0F">
      <w:pPr>
        <w:pStyle w:val="Default"/>
        <w:rPr>
          <w:bCs/>
          <w:sz w:val="20"/>
          <w:szCs w:val="20"/>
        </w:rPr>
      </w:pPr>
      <w:r w:rsidRPr="002C48AD">
        <w:rPr>
          <w:bCs/>
          <w:sz w:val="20"/>
          <w:szCs w:val="20"/>
        </w:rPr>
        <w:t xml:space="preserve">- </w:t>
      </w:r>
      <w:proofErr w:type="spellStart"/>
      <w:r w:rsidRPr="002C48AD">
        <w:rPr>
          <w:bCs/>
          <w:sz w:val="20"/>
          <w:szCs w:val="20"/>
          <w:u w:val="single"/>
        </w:rPr>
        <w:t>Fertiliser</w:t>
      </w:r>
      <w:proofErr w:type="spellEnd"/>
      <w:r w:rsidRPr="002C48AD">
        <w:rPr>
          <w:bCs/>
          <w:sz w:val="20"/>
          <w:szCs w:val="20"/>
          <w:u w:val="single"/>
        </w:rPr>
        <w:t xml:space="preserve"> Reduction</w:t>
      </w:r>
      <w:r w:rsidRPr="002C48AD">
        <w:rPr>
          <w:bCs/>
          <w:sz w:val="20"/>
          <w:szCs w:val="20"/>
        </w:rPr>
        <w:t xml:space="preserve">.   Cut synthetic </w:t>
      </w:r>
      <w:proofErr w:type="spellStart"/>
      <w:r w:rsidRPr="002C48AD">
        <w:rPr>
          <w:bCs/>
          <w:sz w:val="20"/>
          <w:szCs w:val="20"/>
        </w:rPr>
        <w:t>fertiliser</w:t>
      </w:r>
      <w:proofErr w:type="spellEnd"/>
      <w:r w:rsidRPr="002C48AD">
        <w:rPr>
          <w:bCs/>
          <w:sz w:val="20"/>
          <w:szCs w:val="20"/>
        </w:rPr>
        <w:t xml:space="preserve"> use by 30%, which lowered costs for farmers.  </w:t>
      </w:r>
    </w:p>
    <w:p w:rsidR="00DC3C0F" w:rsidRPr="002C48AD" w:rsidRDefault="00DC3C0F" w:rsidP="00DC3C0F">
      <w:pPr>
        <w:pStyle w:val="Default"/>
        <w:rPr>
          <w:bCs/>
          <w:sz w:val="20"/>
          <w:szCs w:val="20"/>
        </w:rPr>
      </w:pPr>
      <w:r w:rsidRPr="002C48AD">
        <w:rPr>
          <w:bCs/>
          <w:sz w:val="20"/>
          <w:szCs w:val="20"/>
        </w:rPr>
        <w:t xml:space="preserve">- </w:t>
      </w:r>
      <w:r w:rsidRPr="002C48AD">
        <w:rPr>
          <w:bCs/>
          <w:sz w:val="20"/>
          <w:szCs w:val="20"/>
          <w:u w:val="single"/>
        </w:rPr>
        <w:t>Community Impact</w:t>
      </w:r>
      <w:r w:rsidRPr="002C48AD">
        <w:rPr>
          <w:bCs/>
          <w:sz w:val="20"/>
          <w:szCs w:val="20"/>
        </w:rPr>
        <w:t xml:space="preserve">.   </w:t>
      </w:r>
      <w:proofErr w:type="gramStart"/>
      <w:r w:rsidRPr="002C48AD">
        <w:rPr>
          <w:bCs/>
          <w:sz w:val="20"/>
          <w:szCs w:val="20"/>
        </w:rPr>
        <w:t xml:space="preserve">Provided extra income for farmers through </w:t>
      </w:r>
      <w:proofErr w:type="spellStart"/>
      <w:r w:rsidRPr="002C48AD">
        <w:rPr>
          <w:bCs/>
          <w:sz w:val="20"/>
          <w:szCs w:val="20"/>
        </w:rPr>
        <w:t>biochar</w:t>
      </w:r>
      <w:proofErr w:type="spellEnd"/>
      <w:r w:rsidRPr="002C48AD">
        <w:rPr>
          <w:bCs/>
          <w:sz w:val="20"/>
          <w:szCs w:val="20"/>
        </w:rPr>
        <w:t xml:space="preserve"> production and sales.</w:t>
      </w:r>
      <w:proofErr w:type="gramEnd"/>
      <w:r w:rsidRPr="002C48AD">
        <w:rPr>
          <w:bCs/>
          <w:sz w:val="20"/>
          <w:szCs w:val="20"/>
        </w:rPr>
        <w:t xml:space="preserve">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proofErr w:type="gramStart"/>
      <w:r w:rsidRPr="002C48AD">
        <w:rPr>
          <w:bCs/>
          <w:sz w:val="20"/>
          <w:szCs w:val="20"/>
          <w:u w:val="single"/>
        </w:rPr>
        <w:t>Takeaway</w:t>
      </w:r>
      <w:r w:rsidRPr="002C48AD">
        <w:rPr>
          <w:bCs/>
          <w:sz w:val="20"/>
          <w:szCs w:val="20"/>
        </w:rPr>
        <w:t>.</w:t>
      </w:r>
      <w:proofErr w:type="gramEnd"/>
      <w:r w:rsidRPr="002C48AD">
        <w:rPr>
          <w:bCs/>
          <w:sz w:val="20"/>
          <w:szCs w:val="20"/>
        </w:rPr>
        <w:t xml:space="preserve">  </w:t>
      </w:r>
      <w:proofErr w:type="spellStart"/>
      <w:r w:rsidRPr="002C48AD">
        <w:rPr>
          <w:bCs/>
          <w:sz w:val="20"/>
          <w:szCs w:val="20"/>
        </w:rPr>
        <w:t>Biochar</w:t>
      </w:r>
      <w:proofErr w:type="spellEnd"/>
      <w:r w:rsidRPr="002C48AD">
        <w:rPr>
          <w:bCs/>
          <w:sz w:val="20"/>
          <w:szCs w:val="20"/>
        </w:rPr>
        <w:t xml:space="preserve"> showed promise for improving food security and addressing climate change by integrating carbon capture into sustainable farming.  </w:t>
      </w:r>
    </w:p>
    <w:p w:rsidR="00DC3C0F" w:rsidRPr="002C48AD" w:rsidRDefault="00DC3C0F" w:rsidP="00DC3C0F">
      <w:pPr>
        <w:pStyle w:val="Default"/>
        <w:rPr>
          <w:b/>
          <w:bCs/>
          <w:sz w:val="20"/>
          <w:szCs w:val="20"/>
        </w:rPr>
      </w:pPr>
    </w:p>
    <w:p w:rsidR="00DC3C0F" w:rsidRPr="002C48AD" w:rsidRDefault="002C3A15" w:rsidP="00DC3C0F">
      <w:pPr>
        <w:pStyle w:val="Default"/>
        <w:rPr>
          <w:b/>
          <w:bCs/>
          <w:sz w:val="20"/>
          <w:szCs w:val="20"/>
        </w:rPr>
      </w:pPr>
      <w:proofErr w:type="gramStart"/>
      <w:r>
        <w:rPr>
          <w:b/>
          <w:bCs/>
          <w:sz w:val="20"/>
          <w:szCs w:val="20"/>
        </w:rPr>
        <w:t xml:space="preserve">3.30.4 </w:t>
      </w:r>
      <w:r w:rsidR="00DC3C0F" w:rsidRPr="002C48AD">
        <w:rPr>
          <w:b/>
          <w:bCs/>
          <w:sz w:val="20"/>
          <w:szCs w:val="20"/>
        </w:rPr>
        <w:t xml:space="preserve"> Case</w:t>
      </w:r>
      <w:proofErr w:type="gramEnd"/>
      <w:r w:rsidR="00DC3C0F" w:rsidRPr="002C48AD">
        <w:rPr>
          <w:b/>
          <w:bCs/>
          <w:sz w:val="20"/>
          <w:szCs w:val="20"/>
        </w:rPr>
        <w:t xml:space="preserve"> Study 4 - Wastewater Treatment in Southeast Asia  </w:t>
      </w:r>
    </w:p>
    <w:p w:rsidR="00DC3C0F" w:rsidRPr="002C48AD" w:rsidRDefault="00DC3C0F" w:rsidP="00DC3C0F">
      <w:pPr>
        <w:pStyle w:val="Default"/>
        <w:rPr>
          <w:b/>
          <w:bCs/>
          <w:sz w:val="20"/>
          <w:szCs w:val="20"/>
        </w:rPr>
      </w:pPr>
    </w:p>
    <w:p w:rsidR="00DC3C0F" w:rsidRPr="002C48AD" w:rsidRDefault="00DC3C0F" w:rsidP="00DC3C0F">
      <w:pPr>
        <w:pStyle w:val="Default"/>
        <w:rPr>
          <w:bCs/>
          <w:sz w:val="20"/>
          <w:szCs w:val="20"/>
        </w:rPr>
      </w:pPr>
      <w:proofErr w:type="gramStart"/>
      <w:r w:rsidRPr="002C48AD">
        <w:rPr>
          <w:b/>
          <w:bCs/>
          <w:sz w:val="20"/>
          <w:szCs w:val="20"/>
        </w:rPr>
        <w:t>Project Overview</w:t>
      </w:r>
      <w:r w:rsidRPr="002C48AD">
        <w:rPr>
          <w:bCs/>
          <w:sz w:val="20"/>
          <w:szCs w:val="20"/>
        </w:rPr>
        <w:t>.</w:t>
      </w:r>
      <w:proofErr w:type="gramEnd"/>
      <w:r w:rsidRPr="002C48AD">
        <w:rPr>
          <w:bCs/>
          <w:sz w:val="20"/>
          <w:szCs w:val="20"/>
        </w:rPr>
        <w:t xml:space="preserve">  A textile plant in Vietnam set up </w:t>
      </w:r>
      <w:proofErr w:type="spellStart"/>
      <w:r w:rsidRPr="002C48AD">
        <w:rPr>
          <w:bCs/>
          <w:sz w:val="20"/>
          <w:szCs w:val="20"/>
        </w:rPr>
        <w:t>biochar</w:t>
      </w:r>
      <w:proofErr w:type="spellEnd"/>
      <w:r w:rsidRPr="002C48AD">
        <w:rPr>
          <w:bCs/>
          <w:sz w:val="20"/>
          <w:szCs w:val="20"/>
        </w:rPr>
        <w:t xml:space="preserve">-based systems to filter wastewater. The objective was to fulfill strict discharge regulations while lowering treatment costs.  </w:t>
      </w:r>
    </w:p>
    <w:p w:rsidR="00DC3C0F" w:rsidRPr="002C48AD" w:rsidRDefault="00DC3C0F" w:rsidP="00DC3C0F">
      <w:pPr>
        <w:pStyle w:val="Default"/>
        <w:rPr>
          <w:bCs/>
          <w:sz w:val="20"/>
          <w:szCs w:val="20"/>
        </w:rPr>
      </w:pPr>
    </w:p>
    <w:p w:rsidR="00DC3C0F" w:rsidRPr="002C48AD" w:rsidRDefault="00DC3C0F" w:rsidP="00DC3C0F">
      <w:pPr>
        <w:pStyle w:val="Default"/>
        <w:rPr>
          <w:b/>
          <w:bCs/>
          <w:sz w:val="20"/>
          <w:szCs w:val="20"/>
        </w:rPr>
      </w:pPr>
      <w:r w:rsidRPr="002C48AD">
        <w:rPr>
          <w:b/>
          <w:bCs/>
          <w:sz w:val="20"/>
          <w:szCs w:val="20"/>
        </w:rPr>
        <w:t>Key Details</w:t>
      </w:r>
    </w:p>
    <w:p w:rsidR="00DC3C0F" w:rsidRPr="002C48AD" w:rsidRDefault="00DC3C0F" w:rsidP="00DC3C0F">
      <w:pPr>
        <w:pStyle w:val="Default"/>
        <w:rPr>
          <w:b/>
          <w:bCs/>
          <w:sz w:val="20"/>
          <w:szCs w:val="20"/>
        </w:rPr>
      </w:pPr>
    </w:p>
    <w:p w:rsidR="00DC3C0F" w:rsidRPr="002C48AD" w:rsidRDefault="00DC3C0F" w:rsidP="00DC3C0F">
      <w:pPr>
        <w:pStyle w:val="Default"/>
        <w:rPr>
          <w:bCs/>
          <w:sz w:val="20"/>
          <w:szCs w:val="20"/>
        </w:rPr>
      </w:pPr>
      <w:r w:rsidRPr="002C48AD">
        <w:rPr>
          <w:bCs/>
          <w:sz w:val="20"/>
          <w:szCs w:val="20"/>
        </w:rPr>
        <w:t xml:space="preserve">- </w:t>
      </w:r>
      <w:r w:rsidRPr="002C48AD">
        <w:rPr>
          <w:bCs/>
          <w:sz w:val="20"/>
          <w:szCs w:val="20"/>
          <w:u w:val="single"/>
        </w:rPr>
        <w:t xml:space="preserve">Source of </w:t>
      </w:r>
      <w:proofErr w:type="spellStart"/>
      <w:r w:rsidRPr="002C48AD">
        <w:rPr>
          <w:bCs/>
          <w:sz w:val="20"/>
          <w:szCs w:val="20"/>
          <w:u w:val="single"/>
        </w:rPr>
        <w:t>Biochar</w:t>
      </w:r>
      <w:proofErr w:type="spellEnd"/>
      <w:r w:rsidRPr="002C48AD">
        <w:rPr>
          <w:bCs/>
          <w:sz w:val="20"/>
          <w:szCs w:val="20"/>
        </w:rPr>
        <w:t xml:space="preserve">.   Coconut shells, a local by-product.  </w:t>
      </w:r>
    </w:p>
    <w:p w:rsidR="00DC3C0F" w:rsidRPr="002C48AD" w:rsidRDefault="00DC3C0F" w:rsidP="00DC3C0F">
      <w:pPr>
        <w:pStyle w:val="Default"/>
        <w:rPr>
          <w:bCs/>
          <w:sz w:val="20"/>
          <w:szCs w:val="20"/>
        </w:rPr>
      </w:pPr>
      <w:r w:rsidRPr="002C48AD">
        <w:rPr>
          <w:bCs/>
          <w:sz w:val="20"/>
          <w:szCs w:val="20"/>
        </w:rPr>
        <w:t xml:space="preserve">- </w:t>
      </w:r>
      <w:r w:rsidRPr="002C48AD">
        <w:rPr>
          <w:bCs/>
          <w:sz w:val="20"/>
          <w:szCs w:val="20"/>
          <w:u w:val="single"/>
        </w:rPr>
        <w:t>Filtration System</w:t>
      </w:r>
      <w:r w:rsidRPr="002C48AD">
        <w:rPr>
          <w:bCs/>
          <w:sz w:val="20"/>
          <w:szCs w:val="20"/>
        </w:rPr>
        <w:t xml:space="preserve">.   </w:t>
      </w:r>
      <w:proofErr w:type="gramStart"/>
      <w:r w:rsidRPr="002C48AD">
        <w:rPr>
          <w:bCs/>
          <w:sz w:val="20"/>
          <w:szCs w:val="20"/>
        </w:rPr>
        <w:t>Crafted to eliminate heavy metals and organic pollutants.</w:t>
      </w:r>
      <w:proofErr w:type="gramEnd"/>
      <w:r w:rsidRPr="002C48AD">
        <w:rPr>
          <w:bCs/>
          <w:sz w:val="20"/>
          <w:szCs w:val="20"/>
        </w:rPr>
        <w:t xml:space="preserve">  </w:t>
      </w:r>
    </w:p>
    <w:p w:rsidR="00DC3C0F" w:rsidRPr="002C48AD" w:rsidRDefault="00DC3C0F" w:rsidP="00DC3C0F">
      <w:pPr>
        <w:pStyle w:val="Default"/>
        <w:rPr>
          <w:bCs/>
          <w:sz w:val="20"/>
          <w:szCs w:val="20"/>
        </w:rPr>
      </w:pPr>
      <w:r w:rsidRPr="002C48AD">
        <w:rPr>
          <w:bCs/>
          <w:sz w:val="20"/>
          <w:szCs w:val="20"/>
        </w:rPr>
        <w:t xml:space="preserve">- </w:t>
      </w:r>
      <w:r w:rsidRPr="002C48AD">
        <w:rPr>
          <w:bCs/>
          <w:sz w:val="20"/>
          <w:szCs w:val="20"/>
          <w:u w:val="single"/>
        </w:rPr>
        <w:t>Duration</w:t>
      </w:r>
      <w:r w:rsidRPr="002C48AD">
        <w:rPr>
          <w:bCs/>
          <w:sz w:val="20"/>
          <w:szCs w:val="20"/>
        </w:rPr>
        <w:t xml:space="preserve">.   6 months.  </w:t>
      </w:r>
    </w:p>
    <w:p w:rsidR="00DC3C0F" w:rsidRPr="002C48AD" w:rsidRDefault="00DC3C0F" w:rsidP="00DC3C0F">
      <w:pPr>
        <w:pStyle w:val="Default"/>
        <w:rPr>
          <w:bCs/>
          <w:sz w:val="20"/>
          <w:szCs w:val="20"/>
        </w:rPr>
      </w:pPr>
    </w:p>
    <w:p w:rsidR="00DC3C0F" w:rsidRPr="002C48AD" w:rsidRDefault="00DC3C0F" w:rsidP="00DC3C0F">
      <w:pPr>
        <w:pStyle w:val="Default"/>
        <w:rPr>
          <w:b/>
          <w:bCs/>
          <w:sz w:val="20"/>
          <w:szCs w:val="20"/>
        </w:rPr>
      </w:pPr>
      <w:r w:rsidRPr="002C48AD">
        <w:rPr>
          <w:b/>
          <w:bCs/>
          <w:sz w:val="20"/>
          <w:szCs w:val="20"/>
        </w:rPr>
        <w:t>Results</w:t>
      </w:r>
    </w:p>
    <w:p w:rsidR="00DC3C0F" w:rsidRPr="002C48AD" w:rsidRDefault="00DC3C0F" w:rsidP="00DC3C0F">
      <w:pPr>
        <w:pStyle w:val="Default"/>
        <w:rPr>
          <w:b/>
          <w:bCs/>
          <w:sz w:val="20"/>
          <w:szCs w:val="20"/>
        </w:rPr>
      </w:pPr>
    </w:p>
    <w:p w:rsidR="00DC3C0F" w:rsidRPr="002C48AD" w:rsidRDefault="00DC3C0F" w:rsidP="00DC3C0F">
      <w:pPr>
        <w:pStyle w:val="Default"/>
        <w:rPr>
          <w:bCs/>
          <w:sz w:val="20"/>
          <w:szCs w:val="20"/>
        </w:rPr>
      </w:pPr>
      <w:r w:rsidRPr="002C48AD">
        <w:rPr>
          <w:bCs/>
          <w:sz w:val="20"/>
          <w:szCs w:val="20"/>
        </w:rPr>
        <w:t xml:space="preserve">- </w:t>
      </w:r>
      <w:r w:rsidRPr="002C48AD">
        <w:rPr>
          <w:bCs/>
          <w:sz w:val="20"/>
          <w:szCs w:val="20"/>
          <w:u w:val="single"/>
        </w:rPr>
        <w:t>Pollutant Removal</w:t>
      </w:r>
      <w:r w:rsidRPr="002C48AD">
        <w:rPr>
          <w:bCs/>
          <w:sz w:val="20"/>
          <w:szCs w:val="20"/>
        </w:rPr>
        <w:t xml:space="preserve">.   </w:t>
      </w:r>
      <w:proofErr w:type="gramStart"/>
      <w:r w:rsidRPr="002C48AD">
        <w:rPr>
          <w:bCs/>
          <w:sz w:val="20"/>
          <w:szCs w:val="20"/>
        </w:rPr>
        <w:t>Removed 98% of heavy metals (like lead and cadmium) and 95% of organic dyes.</w:t>
      </w:r>
      <w:proofErr w:type="gramEnd"/>
      <w:r w:rsidRPr="002C48AD">
        <w:rPr>
          <w:bCs/>
          <w:sz w:val="20"/>
          <w:szCs w:val="20"/>
        </w:rPr>
        <w:t xml:space="preserve">  </w:t>
      </w:r>
    </w:p>
    <w:p w:rsidR="00DC3C0F" w:rsidRPr="002C48AD" w:rsidRDefault="00DC3C0F" w:rsidP="00DC3C0F">
      <w:pPr>
        <w:pStyle w:val="Default"/>
        <w:rPr>
          <w:bCs/>
          <w:sz w:val="20"/>
          <w:szCs w:val="20"/>
        </w:rPr>
      </w:pPr>
      <w:r w:rsidRPr="002C48AD">
        <w:rPr>
          <w:bCs/>
          <w:sz w:val="20"/>
          <w:szCs w:val="20"/>
        </w:rPr>
        <w:t xml:space="preserve">- </w:t>
      </w:r>
      <w:r w:rsidRPr="002C48AD">
        <w:rPr>
          <w:bCs/>
          <w:sz w:val="20"/>
          <w:szCs w:val="20"/>
          <w:u w:val="single"/>
        </w:rPr>
        <w:t>Cost Reduction</w:t>
      </w:r>
      <w:r w:rsidRPr="002C48AD">
        <w:rPr>
          <w:bCs/>
          <w:sz w:val="20"/>
          <w:szCs w:val="20"/>
        </w:rPr>
        <w:t xml:space="preserve">.   Cut wastewater treatment costs by 20% versus chemical methods.  </w:t>
      </w:r>
    </w:p>
    <w:p w:rsidR="00DC3C0F" w:rsidRPr="002C48AD" w:rsidRDefault="00DC3C0F" w:rsidP="00DC3C0F">
      <w:pPr>
        <w:pStyle w:val="Default"/>
        <w:rPr>
          <w:bCs/>
          <w:sz w:val="20"/>
          <w:szCs w:val="20"/>
        </w:rPr>
      </w:pPr>
      <w:r w:rsidRPr="002C48AD">
        <w:rPr>
          <w:bCs/>
          <w:sz w:val="20"/>
          <w:szCs w:val="20"/>
        </w:rPr>
        <w:t xml:space="preserve">- </w:t>
      </w:r>
      <w:r w:rsidRPr="002C48AD">
        <w:rPr>
          <w:bCs/>
          <w:sz w:val="20"/>
          <w:szCs w:val="20"/>
          <w:u w:val="single"/>
        </w:rPr>
        <w:t>Compliance</w:t>
      </w:r>
      <w:r w:rsidRPr="002C48AD">
        <w:rPr>
          <w:bCs/>
          <w:sz w:val="20"/>
          <w:szCs w:val="20"/>
        </w:rPr>
        <w:t xml:space="preserve">.   </w:t>
      </w:r>
      <w:proofErr w:type="gramStart"/>
      <w:r w:rsidRPr="002C48AD">
        <w:rPr>
          <w:bCs/>
          <w:sz w:val="20"/>
          <w:szCs w:val="20"/>
        </w:rPr>
        <w:t>Passed national wastewater discharge standards.</w:t>
      </w:r>
      <w:proofErr w:type="gramEnd"/>
      <w:r w:rsidRPr="002C48AD">
        <w:rPr>
          <w:bCs/>
          <w:sz w:val="20"/>
          <w:szCs w:val="20"/>
        </w:rPr>
        <w:t xml:space="preserve">  </w:t>
      </w:r>
    </w:p>
    <w:p w:rsidR="00DC3C0F" w:rsidRPr="002C48AD" w:rsidRDefault="00DC3C0F" w:rsidP="00DC3C0F">
      <w:pPr>
        <w:pStyle w:val="Default"/>
        <w:rPr>
          <w:bCs/>
          <w:sz w:val="20"/>
          <w:szCs w:val="20"/>
        </w:rPr>
      </w:pPr>
      <w:r w:rsidRPr="002C48AD">
        <w:rPr>
          <w:bCs/>
          <w:sz w:val="20"/>
          <w:szCs w:val="20"/>
        </w:rPr>
        <w:t xml:space="preserve">- </w:t>
      </w:r>
      <w:r w:rsidRPr="002C48AD">
        <w:rPr>
          <w:bCs/>
          <w:sz w:val="20"/>
          <w:szCs w:val="20"/>
          <w:u w:val="single"/>
        </w:rPr>
        <w:t>Scalability</w:t>
      </w:r>
      <w:r w:rsidRPr="002C48AD">
        <w:rPr>
          <w:bCs/>
          <w:sz w:val="20"/>
          <w:szCs w:val="20"/>
        </w:rPr>
        <w:t xml:space="preserve">.   </w:t>
      </w:r>
      <w:proofErr w:type="gramStart"/>
      <w:r w:rsidRPr="002C48AD">
        <w:rPr>
          <w:bCs/>
          <w:sz w:val="20"/>
          <w:szCs w:val="20"/>
        </w:rPr>
        <w:t>Showed potential for larger applications in similar industries.</w:t>
      </w:r>
      <w:proofErr w:type="gramEnd"/>
      <w:r w:rsidRPr="002C48AD">
        <w:rPr>
          <w:bCs/>
          <w:sz w:val="20"/>
          <w:szCs w:val="20"/>
        </w:rPr>
        <w:t xml:space="preserve">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proofErr w:type="gramStart"/>
      <w:r w:rsidRPr="002C48AD">
        <w:rPr>
          <w:bCs/>
          <w:sz w:val="20"/>
          <w:szCs w:val="20"/>
          <w:u w:val="single"/>
        </w:rPr>
        <w:t>Takeaway</w:t>
      </w:r>
      <w:r w:rsidRPr="002C48AD">
        <w:rPr>
          <w:bCs/>
          <w:sz w:val="20"/>
          <w:szCs w:val="20"/>
        </w:rPr>
        <w:t>.</w:t>
      </w:r>
      <w:proofErr w:type="gramEnd"/>
      <w:r w:rsidRPr="002C48AD">
        <w:rPr>
          <w:bCs/>
          <w:sz w:val="20"/>
          <w:szCs w:val="20"/>
        </w:rPr>
        <w:t xml:space="preserve">  The project showcased </w:t>
      </w:r>
      <w:proofErr w:type="spellStart"/>
      <w:r w:rsidRPr="002C48AD">
        <w:rPr>
          <w:bCs/>
          <w:sz w:val="20"/>
          <w:szCs w:val="20"/>
        </w:rPr>
        <w:t>biochar's</w:t>
      </w:r>
      <w:proofErr w:type="spellEnd"/>
      <w:r w:rsidRPr="002C48AD">
        <w:rPr>
          <w:bCs/>
          <w:sz w:val="20"/>
          <w:szCs w:val="20"/>
        </w:rPr>
        <w:t xml:space="preserve"> effectiveness as a low-cost and eco-friendly method for managing industrial wastewater.  </w:t>
      </w:r>
    </w:p>
    <w:p w:rsidR="00DC3C0F" w:rsidRPr="002C48AD" w:rsidRDefault="00DC3C0F" w:rsidP="00DC3C0F">
      <w:pPr>
        <w:pStyle w:val="Default"/>
        <w:rPr>
          <w:b/>
          <w:bCs/>
          <w:sz w:val="20"/>
          <w:szCs w:val="20"/>
        </w:rPr>
      </w:pPr>
    </w:p>
    <w:p w:rsidR="00DC3C0F" w:rsidRPr="002C48AD" w:rsidRDefault="002C3A15" w:rsidP="00DC3C0F">
      <w:pPr>
        <w:pStyle w:val="Default"/>
        <w:rPr>
          <w:b/>
          <w:bCs/>
          <w:sz w:val="20"/>
          <w:szCs w:val="20"/>
        </w:rPr>
      </w:pPr>
      <w:proofErr w:type="gramStart"/>
      <w:r>
        <w:rPr>
          <w:b/>
          <w:bCs/>
          <w:sz w:val="20"/>
          <w:szCs w:val="20"/>
        </w:rPr>
        <w:t xml:space="preserve">3.30.5 </w:t>
      </w:r>
      <w:r w:rsidR="00DC3C0F" w:rsidRPr="002C48AD">
        <w:rPr>
          <w:b/>
          <w:bCs/>
          <w:sz w:val="20"/>
          <w:szCs w:val="20"/>
        </w:rPr>
        <w:t xml:space="preserve"> Case</w:t>
      </w:r>
      <w:proofErr w:type="gramEnd"/>
      <w:r w:rsidR="00DC3C0F" w:rsidRPr="002C48AD">
        <w:rPr>
          <w:b/>
          <w:bCs/>
          <w:sz w:val="20"/>
          <w:szCs w:val="20"/>
        </w:rPr>
        <w:t xml:space="preserve"> Study 5 - Integration of Renewable Energy in Australia  </w:t>
      </w:r>
    </w:p>
    <w:p w:rsidR="00DC3C0F" w:rsidRPr="002C48AD" w:rsidRDefault="00DC3C0F" w:rsidP="00DC3C0F">
      <w:pPr>
        <w:pStyle w:val="Default"/>
        <w:rPr>
          <w:b/>
          <w:bCs/>
          <w:sz w:val="20"/>
          <w:szCs w:val="20"/>
        </w:rPr>
      </w:pPr>
    </w:p>
    <w:p w:rsidR="00DC3C0F" w:rsidRPr="002C48AD" w:rsidRDefault="00DC3C0F" w:rsidP="00DC3C0F">
      <w:pPr>
        <w:pStyle w:val="Default"/>
        <w:rPr>
          <w:bCs/>
          <w:sz w:val="20"/>
          <w:szCs w:val="20"/>
        </w:rPr>
      </w:pPr>
      <w:proofErr w:type="gramStart"/>
      <w:r w:rsidRPr="002C48AD">
        <w:rPr>
          <w:bCs/>
          <w:sz w:val="20"/>
          <w:szCs w:val="20"/>
          <w:u w:val="single"/>
        </w:rPr>
        <w:t>Project Summary</w:t>
      </w:r>
      <w:r w:rsidRPr="002C48AD">
        <w:rPr>
          <w:bCs/>
          <w:sz w:val="20"/>
          <w:szCs w:val="20"/>
        </w:rPr>
        <w:t>.</w:t>
      </w:r>
      <w:proofErr w:type="gramEnd"/>
      <w:r w:rsidRPr="002C48AD">
        <w:rPr>
          <w:bCs/>
          <w:sz w:val="20"/>
          <w:szCs w:val="20"/>
        </w:rPr>
        <w:t xml:space="preserve">  A biomass power facility located in New South Wales used </w:t>
      </w:r>
      <w:proofErr w:type="spellStart"/>
      <w:r w:rsidRPr="002C48AD">
        <w:rPr>
          <w:bCs/>
          <w:sz w:val="20"/>
          <w:szCs w:val="20"/>
        </w:rPr>
        <w:t>biochar</w:t>
      </w:r>
      <w:proofErr w:type="spellEnd"/>
      <w:r w:rsidRPr="002C48AD">
        <w:rPr>
          <w:bCs/>
          <w:sz w:val="20"/>
          <w:szCs w:val="20"/>
        </w:rPr>
        <w:t xml:space="preserve"> as a co-firing material to enhance energy efficiency and cut emissions. The goal was to move towards more sustainable energy production practices.</w:t>
      </w:r>
    </w:p>
    <w:p w:rsidR="00DC3C0F" w:rsidRPr="002C48AD" w:rsidRDefault="00DC3C0F" w:rsidP="00DC3C0F">
      <w:pPr>
        <w:pStyle w:val="Default"/>
        <w:rPr>
          <w:bCs/>
          <w:sz w:val="20"/>
          <w:szCs w:val="20"/>
        </w:rPr>
      </w:pPr>
    </w:p>
    <w:p w:rsidR="00DC3C0F" w:rsidRPr="002C48AD" w:rsidRDefault="00DC3C0F" w:rsidP="00DC3C0F">
      <w:pPr>
        <w:pStyle w:val="Default"/>
        <w:rPr>
          <w:b/>
          <w:bCs/>
          <w:sz w:val="20"/>
          <w:szCs w:val="20"/>
        </w:rPr>
      </w:pPr>
      <w:r w:rsidRPr="002C48AD">
        <w:rPr>
          <w:b/>
          <w:bCs/>
          <w:sz w:val="20"/>
          <w:szCs w:val="20"/>
        </w:rPr>
        <w:t>Key Points</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proofErr w:type="spellStart"/>
      <w:r w:rsidRPr="002C48AD">
        <w:rPr>
          <w:bCs/>
          <w:sz w:val="20"/>
          <w:szCs w:val="20"/>
          <w:u w:val="single"/>
        </w:rPr>
        <w:t>Biochar</w:t>
      </w:r>
      <w:proofErr w:type="spellEnd"/>
      <w:r w:rsidRPr="002C48AD">
        <w:rPr>
          <w:bCs/>
          <w:sz w:val="20"/>
          <w:szCs w:val="20"/>
          <w:u w:val="single"/>
        </w:rPr>
        <w:t xml:space="preserve"> Material</w:t>
      </w:r>
      <w:r w:rsidRPr="002C48AD">
        <w:rPr>
          <w:bCs/>
          <w:sz w:val="20"/>
          <w:szCs w:val="20"/>
        </w:rPr>
        <w:t xml:space="preserve">.  Hardwood sawdust sourced from local timber mills.  </w:t>
      </w:r>
    </w:p>
    <w:p w:rsidR="00DC3C0F" w:rsidRPr="002C48AD" w:rsidRDefault="00DC3C0F" w:rsidP="00DC3C0F">
      <w:pPr>
        <w:pStyle w:val="Default"/>
        <w:rPr>
          <w:bCs/>
          <w:sz w:val="20"/>
          <w:szCs w:val="20"/>
        </w:rPr>
      </w:pPr>
      <w:proofErr w:type="gramStart"/>
      <w:r w:rsidRPr="002C48AD">
        <w:rPr>
          <w:bCs/>
          <w:sz w:val="20"/>
          <w:szCs w:val="20"/>
          <w:u w:val="single"/>
        </w:rPr>
        <w:t>Co-Firing Proportion</w:t>
      </w:r>
      <w:r w:rsidRPr="002C48AD">
        <w:rPr>
          <w:bCs/>
          <w:sz w:val="20"/>
          <w:szCs w:val="20"/>
        </w:rPr>
        <w:t>.</w:t>
      </w:r>
      <w:proofErr w:type="gramEnd"/>
      <w:r w:rsidRPr="002C48AD">
        <w:rPr>
          <w:bCs/>
          <w:sz w:val="20"/>
          <w:szCs w:val="20"/>
        </w:rPr>
        <w:t xml:space="preserve">  10% </w:t>
      </w:r>
      <w:proofErr w:type="spellStart"/>
      <w:r w:rsidRPr="002C48AD">
        <w:rPr>
          <w:bCs/>
          <w:sz w:val="20"/>
          <w:szCs w:val="20"/>
        </w:rPr>
        <w:t>biochar</w:t>
      </w:r>
      <w:proofErr w:type="spellEnd"/>
      <w:r w:rsidRPr="002C48AD">
        <w:rPr>
          <w:bCs/>
          <w:sz w:val="20"/>
          <w:szCs w:val="20"/>
        </w:rPr>
        <w:t xml:space="preserve"> mixed with wood chips.  </w:t>
      </w:r>
    </w:p>
    <w:p w:rsidR="00DC3C0F" w:rsidRPr="002C48AD" w:rsidRDefault="00DC3C0F" w:rsidP="00DC3C0F">
      <w:pPr>
        <w:pStyle w:val="Default"/>
        <w:rPr>
          <w:bCs/>
          <w:sz w:val="20"/>
          <w:szCs w:val="20"/>
        </w:rPr>
      </w:pPr>
      <w:proofErr w:type="gramStart"/>
      <w:r w:rsidRPr="002C48AD">
        <w:rPr>
          <w:bCs/>
          <w:sz w:val="20"/>
          <w:szCs w:val="20"/>
          <w:u w:val="single"/>
        </w:rPr>
        <w:t>Project Length</w:t>
      </w:r>
      <w:r w:rsidRPr="002C48AD">
        <w:rPr>
          <w:bCs/>
          <w:sz w:val="20"/>
          <w:szCs w:val="20"/>
        </w:rPr>
        <w:t>.</w:t>
      </w:r>
      <w:proofErr w:type="gramEnd"/>
      <w:r w:rsidRPr="002C48AD">
        <w:rPr>
          <w:bCs/>
          <w:sz w:val="20"/>
          <w:szCs w:val="20"/>
        </w:rPr>
        <w:t xml:space="preserve">  12 months.  </w:t>
      </w:r>
    </w:p>
    <w:p w:rsidR="00DC3C0F" w:rsidRPr="002C48AD" w:rsidRDefault="00DC3C0F" w:rsidP="00DC3C0F">
      <w:pPr>
        <w:pStyle w:val="Default"/>
        <w:rPr>
          <w:bCs/>
          <w:sz w:val="20"/>
          <w:szCs w:val="20"/>
        </w:rPr>
      </w:pPr>
    </w:p>
    <w:p w:rsidR="00DC3C0F" w:rsidRPr="002C48AD" w:rsidRDefault="00DC3C0F" w:rsidP="00DC3C0F">
      <w:pPr>
        <w:pStyle w:val="Default"/>
        <w:rPr>
          <w:b/>
          <w:bCs/>
          <w:sz w:val="20"/>
          <w:szCs w:val="20"/>
        </w:rPr>
      </w:pPr>
      <w:r w:rsidRPr="002C48AD">
        <w:rPr>
          <w:b/>
          <w:bCs/>
          <w:sz w:val="20"/>
          <w:szCs w:val="20"/>
        </w:rPr>
        <w:t>Outcomes</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proofErr w:type="gramStart"/>
      <w:r w:rsidRPr="002C48AD">
        <w:rPr>
          <w:bCs/>
          <w:sz w:val="20"/>
          <w:szCs w:val="20"/>
          <w:u w:val="single"/>
        </w:rPr>
        <w:t>Emission Decrease</w:t>
      </w:r>
      <w:r w:rsidRPr="002C48AD">
        <w:rPr>
          <w:bCs/>
          <w:sz w:val="20"/>
          <w:szCs w:val="20"/>
        </w:rPr>
        <w:t>.</w:t>
      </w:r>
      <w:proofErr w:type="gramEnd"/>
      <w:r w:rsidRPr="002C48AD">
        <w:rPr>
          <w:bCs/>
          <w:sz w:val="20"/>
          <w:szCs w:val="20"/>
        </w:rPr>
        <w:t xml:space="preserve">  </w:t>
      </w:r>
      <w:proofErr w:type="gramStart"/>
      <w:r w:rsidRPr="002C48AD">
        <w:rPr>
          <w:bCs/>
          <w:sz w:val="20"/>
          <w:szCs w:val="20"/>
        </w:rPr>
        <w:t xml:space="preserve">CO₂ emissions lowered by 15%, which is about 50,000 </w:t>
      </w:r>
      <w:proofErr w:type="spellStart"/>
      <w:r w:rsidRPr="002C48AD">
        <w:rPr>
          <w:bCs/>
          <w:sz w:val="20"/>
          <w:szCs w:val="20"/>
        </w:rPr>
        <w:t>tonnes</w:t>
      </w:r>
      <w:proofErr w:type="spellEnd"/>
      <w:r w:rsidRPr="002C48AD">
        <w:rPr>
          <w:bCs/>
          <w:sz w:val="20"/>
          <w:szCs w:val="20"/>
        </w:rPr>
        <w:t xml:space="preserve"> each year.</w:t>
      </w:r>
      <w:proofErr w:type="gramEnd"/>
      <w:r w:rsidRPr="002C48AD">
        <w:rPr>
          <w:bCs/>
          <w:sz w:val="20"/>
          <w:szCs w:val="20"/>
        </w:rPr>
        <w:t xml:space="preserve">  </w:t>
      </w:r>
    </w:p>
    <w:p w:rsidR="00DC3C0F" w:rsidRPr="002C48AD" w:rsidRDefault="00DC3C0F" w:rsidP="00DC3C0F">
      <w:pPr>
        <w:pStyle w:val="Default"/>
        <w:rPr>
          <w:bCs/>
          <w:sz w:val="20"/>
          <w:szCs w:val="20"/>
        </w:rPr>
      </w:pPr>
      <w:proofErr w:type="gramStart"/>
      <w:r w:rsidRPr="002C48AD">
        <w:rPr>
          <w:bCs/>
          <w:sz w:val="20"/>
          <w:szCs w:val="20"/>
          <w:u w:val="single"/>
        </w:rPr>
        <w:t>Energy Performance</w:t>
      </w:r>
      <w:r w:rsidRPr="002C48AD">
        <w:rPr>
          <w:bCs/>
          <w:sz w:val="20"/>
          <w:szCs w:val="20"/>
        </w:rPr>
        <w:t>.</w:t>
      </w:r>
      <w:proofErr w:type="gramEnd"/>
      <w:r w:rsidRPr="002C48AD">
        <w:rPr>
          <w:bCs/>
          <w:sz w:val="20"/>
          <w:szCs w:val="20"/>
        </w:rPr>
        <w:t xml:space="preserve">  </w:t>
      </w:r>
      <w:proofErr w:type="gramStart"/>
      <w:r w:rsidRPr="002C48AD">
        <w:rPr>
          <w:bCs/>
          <w:sz w:val="20"/>
          <w:szCs w:val="20"/>
        </w:rPr>
        <w:t>Enhanced thermal efficiency of the facility by 6%.</w:t>
      </w:r>
      <w:proofErr w:type="gramEnd"/>
      <w:r w:rsidRPr="002C48AD">
        <w:rPr>
          <w:bCs/>
          <w:sz w:val="20"/>
          <w:szCs w:val="20"/>
        </w:rPr>
        <w:t xml:space="preserve">  </w:t>
      </w:r>
    </w:p>
    <w:p w:rsidR="00DC3C0F" w:rsidRPr="002C48AD" w:rsidRDefault="00DC3C0F" w:rsidP="00DC3C0F">
      <w:pPr>
        <w:pStyle w:val="Default"/>
        <w:rPr>
          <w:bCs/>
          <w:sz w:val="20"/>
          <w:szCs w:val="20"/>
        </w:rPr>
      </w:pPr>
      <w:proofErr w:type="gramStart"/>
      <w:r w:rsidRPr="002C48AD">
        <w:rPr>
          <w:bCs/>
          <w:sz w:val="20"/>
          <w:szCs w:val="20"/>
          <w:u w:val="single"/>
        </w:rPr>
        <w:t>Financial Gains</w:t>
      </w:r>
      <w:r w:rsidRPr="002C48AD">
        <w:rPr>
          <w:bCs/>
          <w:sz w:val="20"/>
          <w:szCs w:val="20"/>
        </w:rPr>
        <w:t>.</w:t>
      </w:r>
      <w:proofErr w:type="gramEnd"/>
      <w:r w:rsidRPr="002C48AD">
        <w:rPr>
          <w:bCs/>
          <w:sz w:val="20"/>
          <w:szCs w:val="20"/>
        </w:rPr>
        <w:t xml:space="preserve">  </w:t>
      </w:r>
      <w:proofErr w:type="gramStart"/>
      <w:r w:rsidRPr="002C48AD">
        <w:rPr>
          <w:bCs/>
          <w:sz w:val="20"/>
          <w:szCs w:val="20"/>
        </w:rPr>
        <w:t>Reduced operating expenses by AUD 1.2 million yearly due to lesser fuel costs and carbon credit earnings.</w:t>
      </w:r>
      <w:proofErr w:type="gramEnd"/>
      <w:r w:rsidRPr="002C48AD">
        <w:rPr>
          <w:bCs/>
          <w:sz w:val="20"/>
          <w:szCs w:val="20"/>
        </w:rPr>
        <w:t xml:space="preserve">  </w:t>
      </w:r>
    </w:p>
    <w:p w:rsidR="00DC3C0F" w:rsidRPr="002C48AD" w:rsidRDefault="00DC3C0F" w:rsidP="00DC3C0F">
      <w:pPr>
        <w:pStyle w:val="Default"/>
        <w:rPr>
          <w:bCs/>
          <w:sz w:val="20"/>
          <w:szCs w:val="20"/>
        </w:rPr>
      </w:pPr>
      <w:proofErr w:type="gramStart"/>
      <w:r w:rsidRPr="002C48AD">
        <w:rPr>
          <w:bCs/>
          <w:sz w:val="20"/>
          <w:szCs w:val="20"/>
          <w:u w:val="single"/>
        </w:rPr>
        <w:t>Possibility for Growth</w:t>
      </w:r>
      <w:r w:rsidRPr="002C48AD">
        <w:rPr>
          <w:bCs/>
          <w:sz w:val="20"/>
          <w:szCs w:val="20"/>
        </w:rPr>
        <w:t>.</w:t>
      </w:r>
      <w:proofErr w:type="gramEnd"/>
      <w:r w:rsidRPr="002C48AD">
        <w:rPr>
          <w:bCs/>
          <w:sz w:val="20"/>
          <w:szCs w:val="20"/>
        </w:rPr>
        <w:t xml:space="preserve">  </w:t>
      </w:r>
      <w:proofErr w:type="gramStart"/>
      <w:r w:rsidRPr="002C48AD">
        <w:rPr>
          <w:bCs/>
          <w:sz w:val="20"/>
          <w:szCs w:val="20"/>
        </w:rPr>
        <w:t xml:space="preserve">Potential to raise </w:t>
      </w:r>
      <w:proofErr w:type="spellStart"/>
      <w:r w:rsidRPr="002C48AD">
        <w:rPr>
          <w:bCs/>
          <w:sz w:val="20"/>
          <w:szCs w:val="20"/>
        </w:rPr>
        <w:t>biochar</w:t>
      </w:r>
      <w:proofErr w:type="spellEnd"/>
      <w:r w:rsidRPr="002C48AD">
        <w:rPr>
          <w:bCs/>
          <w:sz w:val="20"/>
          <w:szCs w:val="20"/>
        </w:rPr>
        <w:t xml:space="preserve"> ratio to 20% without efficiency loss.</w:t>
      </w:r>
      <w:proofErr w:type="gramEnd"/>
      <w:r w:rsidRPr="002C48AD">
        <w:rPr>
          <w:bCs/>
          <w:sz w:val="20"/>
          <w:szCs w:val="20"/>
        </w:rPr>
        <w:t xml:space="preserve">  </w:t>
      </w:r>
    </w:p>
    <w:p w:rsidR="00DC3C0F" w:rsidRPr="002C48AD" w:rsidRDefault="00DC3C0F" w:rsidP="00DC3C0F">
      <w:pPr>
        <w:pStyle w:val="Default"/>
        <w:rPr>
          <w:bCs/>
          <w:sz w:val="20"/>
          <w:szCs w:val="20"/>
        </w:rPr>
      </w:pPr>
      <w:proofErr w:type="gramStart"/>
      <w:r w:rsidRPr="002C48AD">
        <w:rPr>
          <w:bCs/>
          <w:sz w:val="20"/>
          <w:szCs w:val="20"/>
          <w:u w:val="single"/>
        </w:rPr>
        <w:t>Conclusion</w:t>
      </w:r>
      <w:r w:rsidRPr="002C48AD">
        <w:rPr>
          <w:bCs/>
          <w:sz w:val="20"/>
          <w:szCs w:val="20"/>
        </w:rPr>
        <w:t>.</w:t>
      </w:r>
      <w:proofErr w:type="gramEnd"/>
      <w:r w:rsidRPr="002C48AD">
        <w:rPr>
          <w:bCs/>
          <w:sz w:val="20"/>
          <w:szCs w:val="20"/>
        </w:rPr>
        <w:t xml:space="preserve">   </w:t>
      </w:r>
      <w:proofErr w:type="spellStart"/>
      <w:r w:rsidRPr="002C48AD">
        <w:rPr>
          <w:bCs/>
          <w:sz w:val="20"/>
          <w:szCs w:val="20"/>
        </w:rPr>
        <w:t>Biochar</w:t>
      </w:r>
      <w:proofErr w:type="spellEnd"/>
      <w:r w:rsidRPr="002C48AD">
        <w:rPr>
          <w:bCs/>
          <w:sz w:val="20"/>
          <w:szCs w:val="20"/>
        </w:rPr>
        <w:t xml:space="preserve"> offered a renewable and scalable method to boost biomass energy production while minimizing emissions.</w:t>
      </w:r>
    </w:p>
    <w:p w:rsidR="00DC3C0F" w:rsidRPr="002C48AD" w:rsidRDefault="00DC3C0F" w:rsidP="00DC3C0F">
      <w:pPr>
        <w:pStyle w:val="Default"/>
        <w:rPr>
          <w:bCs/>
          <w:sz w:val="20"/>
          <w:szCs w:val="20"/>
        </w:rPr>
      </w:pPr>
    </w:p>
    <w:p w:rsidR="00DC3C0F" w:rsidRPr="002C48AD" w:rsidRDefault="00DC3C0F" w:rsidP="00DC3C0F">
      <w:pPr>
        <w:pStyle w:val="Default"/>
        <w:rPr>
          <w:b/>
          <w:bCs/>
          <w:sz w:val="20"/>
          <w:szCs w:val="20"/>
        </w:rPr>
      </w:pPr>
      <w:r w:rsidRPr="002C48AD">
        <w:rPr>
          <w:b/>
          <w:bCs/>
          <w:sz w:val="20"/>
          <w:szCs w:val="20"/>
        </w:rPr>
        <w:t xml:space="preserve">Insights from Case Studies  </w:t>
      </w:r>
    </w:p>
    <w:p w:rsidR="00DC3C0F" w:rsidRPr="002C48AD" w:rsidRDefault="00DC3C0F" w:rsidP="00DC3C0F">
      <w:pPr>
        <w:pStyle w:val="Default"/>
        <w:rPr>
          <w:b/>
          <w:bCs/>
          <w:sz w:val="20"/>
          <w:szCs w:val="20"/>
        </w:rPr>
      </w:pPr>
    </w:p>
    <w:p w:rsidR="00DC3C0F" w:rsidRPr="002C48AD" w:rsidRDefault="00DC3C0F" w:rsidP="00DC3C0F">
      <w:pPr>
        <w:pStyle w:val="Default"/>
        <w:rPr>
          <w:bCs/>
          <w:sz w:val="20"/>
          <w:szCs w:val="20"/>
        </w:rPr>
      </w:pPr>
      <w:proofErr w:type="gramStart"/>
      <w:r w:rsidRPr="002C48AD">
        <w:rPr>
          <w:bCs/>
          <w:sz w:val="20"/>
          <w:szCs w:val="20"/>
          <w:u w:val="single"/>
        </w:rPr>
        <w:t>Flexibility.</w:t>
      </w:r>
      <w:proofErr w:type="gramEnd"/>
      <w:r w:rsidRPr="002C48AD">
        <w:rPr>
          <w:bCs/>
          <w:sz w:val="20"/>
          <w:szCs w:val="20"/>
        </w:rPr>
        <w:t xml:space="preserve">  </w:t>
      </w:r>
      <w:proofErr w:type="spellStart"/>
      <w:r w:rsidRPr="002C48AD">
        <w:rPr>
          <w:bCs/>
          <w:sz w:val="20"/>
          <w:szCs w:val="20"/>
        </w:rPr>
        <w:t>Biochar</w:t>
      </w:r>
      <w:proofErr w:type="spellEnd"/>
      <w:r w:rsidRPr="002C48AD">
        <w:rPr>
          <w:bCs/>
          <w:sz w:val="20"/>
          <w:szCs w:val="20"/>
        </w:rPr>
        <w:t xml:space="preserve"> is adaptable across different sectors and uses, proving to be a flexible resource for reducing carbon footprint.  </w:t>
      </w:r>
    </w:p>
    <w:p w:rsidR="00DC3C0F" w:rsidRPr="002C48AD" w:rsidRDefault="00DC3C0F" w:rsidP="00DC3C0F">
      <w:pPr>
        <w:pStyle w:val="Default"/>
        <w:rPr>
          <w:bCs/>
          <w:sz w:val="20"/>
          <w:szCs w:val="20"/>
        </w:rPr>
      </w:pPr>
      <w:proofErr w:type="gramStart"/>
      <w:r w:rsidRPr="002C48AD">
        <w:rPr>
          <w:bCs/>
          <w:sz w:val="20"/>
          <w:szCs w:val="20"/>
          <w:u w:val="single"/>
        </w:rPr>
        <w:lastRenderedPageBreak/>
        <w:t>Local Sourcing</w:t>
      </w:r>
      <w:r w:rsidRPr="002C48AD">
        <w:rPr>
          <w:bCs/>
          <w:sz w:val="20"/>
          <w:szCs w:val="20"/>
        </w:rPr>
        <w:t>.</w:t>
      </w:r>
      <w:proofErr w:type="gramEnd"/>
      <w:r w:rsidRPr="002C48AD">
        <w:rPr>
          <w:bCs/>
          <w:sz w:val="20"/>
          <w:szCs w:val="20"/>
        </w:rPr>
        <w:t xml:space="preserve">  Using locally sourced </w:t>
      </w:r>
      <w:proofErr w:type="spellStart"/>
      <w:r w:rsidRPr="002C48AD">
        <w:rPr>
          <w:bCs/>
          <w:sz w:val="20"/>
          <w:szCs w:val="20"/>
        </w:rPr>
        <w:t>biochar</w:t>
      </w:r>
      <w:proofErr w:type="spellEnd"/>
      <w:r w:rsidRPr="002C48AD">
        <w:rPr>
          <w:bCs/>
          <w:sz w:val="20"/>
          <w:szCs w:val="20"/>
        </w:rPr>
        <w:t xml:space="preserve"> materials benefits projects by cutting down on transport costs and emissions.  </w:t>
      </w:r>
    </w:p>
    <w:p w:rsidR="00DC3C0F" w:rsidRPr="002C48AD" w:rsidRDefault="00DC3C0F" w:rsidP="00DC3C0F">
      <w:pPr>
        <w:pStyle w:val="Default"/>
        <w:rPr>
          <w:bCs/>
          <w:sz w:val="20"/>
          <w:szCs w:val="20"/>
        </w:rPr>
      </w:pPr>
      <w:proofErr w:type="gramStart"/>
      <w:r w:rsidRPr="002C48AD">
        <w:rPr>
          <w:bCs/>
          <w:sz w:val="20"/>
          <w:szCs w:val="20"/>
          <w:u w:val="single"/>
        </w:rPr>
        <w:t>Financial Feasibility</w:t>
      </w:r>
      <w:r w:rsidRPr="002C48AD">
        <w:rPr>
          <w:bCs/>
          <w:sz w:val="20"/>
          <w:szCs w:val="20"/>
        </w:rPr>
        <w:t>.</w:t>
      </w:r>
      <w:proofErr w:type="gramEnd"/>
      <w:r w:rsidRPr="002C48AD">
        <w:rPr>
          <w:bCs/>
          <w:sz w:val="20"/>
          <w:szCs w:val="20"/>
        </w:rPr>
        <w:t xml:space="preserve">  Operational savings, along with carbon credit income, make the use of </w:t>
      </w:r>
      <w:proofErr w:type="spellStart"/>
      <w:r w:rsidRPr="002C48AD">
        <w:rPr>
          <w:bCs/>
          <w:sz w:val="20"/>
          <w:szCs w:val="20"/>
        </w:rPr>
        <w:t>biochar</w:t>
      </w:r>
      <w:proofErr w:type="spellEnd"/>
      <w:r w:rsidRPr="002C48AD">
        <w:rPr>
          <w:bCs/>
          <w:sz w:val="20"/>
          <w:szCs w:val="20"/>
        </w:rPr>
        <w:t xml:space="preserve"> financially appealing.  </w:t>
      </w:r>
    </w:p>
    <w:p w:rsidR="00DC3C0F" w:rsidRPr="002C48AD" w:rsidRDefault="00DC3C0F" w:rsidP="00DC3C0F">
      <w:pPr>
        <w:pStyle w:val="Default"/>
        <w:rPr>
          <w:bCs/>
          <w:sz w:val="20"/>
          <w:szCs w:val="20"/>
        </w:rPr>
      </w:pPr>
      <w:proofErr w:type="gramStart"/>
      <w:r w:rsidRPr="002C48AD">
        <w:rPr>
          <w:bCs/>
          <w:sz w:val="20"/>
          <w:szCs w:val="20"/>
          <w:u w:val="single"/>
        </w:rPr>
        <w:t>Growth Potential</w:t>
      </w:r>
      <w:r w:rsidRPr="002C48AD">
        <w:rPr>
          <w:bCs/>
          <w:sz w:val="20"/>
          <w:szCs w:val="20"/>
        </w:rPr>
        <w:t>.</w:t>
      </w:r>
      <w:proofErr w:type="gramEnd"/>
      <w:r w:rsidRPr="002C48AD">
        <w:rPr>
          <w:bCs/>
          <w:sz w:val="20"/>
          <w:szCs w:val="20"/>
        </w:rPr>
        <w:t xml:space="preserve">  Effective pilot initiatives show </w:t>
      </w:r>
      <w:proofErr w:type="spellStart"/>
      <w:r w:rsidRPr="002C48AD">
        <w:rPr>
          <w:bCs/>
          <w:sz w:val="20"/>
          <w:szCs w:val="20"/>
        </w:rPr>
        <w:t>biochar’s</w:t>
      </w:r>
      <w:proofErr w:type="spellEnd"/>
      <w:r w:rsidRPr="002C48AD">
        <w:rPr>
          <w:bCs/>
          <w:sz w:val="20"/>
          <w:szCs w:val="20"/>
        </w:rPr>
        <w:t xml:space="preserve"> ability to be scaled up in various sectors and locations.</w:t>
      </w:r>
    </w:p>
    <w:p w:rsidR="00DC3C0F" w:rsidRPr="002C48AD" w:rsidRDefault="00DC3C0F" w:rsidP="00DC3C0F">
      <w:pPr>
        <w:pStyle w:val="Default"/>
        <w:rPr>
          <w:bCs/>
          <w:sz w:val="20"/>
          <w:szCs w:val="20"/>
        </w:rPr>
      </w:pPr>
    </w:p>
    <w:p w:rsidR="00DC3C0F" w:rsidRPr="002C48AD" w:rsidRDefault="002C3A15" w:rsidP="00DC3C0F">
      <w:pPr>
        <w:pStyle w:val="Default"/>
        <w:rPr>
          <w:b/>
          <w:bCs/>
          <w:sz w:val="20"/>
          <w:szCs w:val="20"/>
        </w:rPr>
      </w:pPr>
      <w:proofErr w:type="gramStart"/>
      <w:r>
        <w:rPr>
          <w:b/>
          <w:bCs/>
          <w:sz w:val="20"/>
          <w:szCs w:val="20"/>
        </w:rPr>
        <w:t xml:space="preserve">3.31 </w:t>
      </w:r>
      <w:r w:rsidR="00DC3C0F" w:rsidRPr="002C48AD">
        <w:rPr>
          <w:b/>
          <w:bCs/>
          <w:sz w:val="20"/>
          <w:szCs w:val="20"/>
        </w:rPr>
        <w:t xml:space="preserve"> </w:t>
      </w:r>
      <w:r w:rsidR="00DC3C0F" w:rsidRPr="00726F9C">
        <w:rPr>
          <w:b/>
          <w:bCs/>
          <w:i/>
          <w:sz w:val="20"/>
          <w:szCs w:val="20"/>
        </w:rPr>
        <w:t>Suggestions</w:t>
      </w:r>
      <w:proofErr w:type="gramEnd"/>
      <w:r w:rsidR="00DC3C0F" w:rsidRPr="00726F9C">
        <w:rPr>
          <w:b/>
          <w:bCs/>
          <w:i/>
          <w:sz w:val="20"/>
          <w:szCs w:val="20"/>
        </w:rPr>
        <w:t xml:space="preserve"> for Increasing </w:t>
      </w:r>
      <w:proofErr w:type="spellStart"/>
      <w:r w:rsidR="00DC3C0F" w:rsidRPr="00726F9C">
        <w:rPr>
          <w:b/>
          <w:bCs/>
          <w:i/>
          <w:sz w:val="20"/>
          <w:szCs w:val="20"/>
        </w:rPr>
        <w:t>Biochar</w:t>
      </w:r>
      <w:proofErr w:type="spellEnd"/>
      <w:r w:rsidR="00DC3C0F" w:rsidRPr="00726F9C">
        <w:rPr>
          <w:b/>
          <w:bCs/>
          <w:i/>
          <w:sz w:val="20"/>
          <w:szCs w:val="20"/>
        </w:rPr>
        <w:t xml:space="preserve"> Use in Heavy Industries</w:t>
      </w:r>
    </w:p>
    <w:p w:rsidR="00DC3C0F" w:rsidRPr="002C48AD" w:rsidRDefault="00DC3C0F" w:rsidP="00DC3C0F">
      <w:pPr>
        <w:pStyle w:val="Default"/>
        <w:rPr>
          <w:b/>
          <w:bCs/>
          <w:sz w:val="20"/>
          <w:szCs w:val="20"/>
        </w:rPr>
      </w:pPr>
    </w:p>
    <w:p w:rsidR="00DC3C0F" w:rsidRPr="002C48AD" w:rsidRDefault="002C3A15" w:rsidP="00DC3C0F">
      <w:pPr>
        <w:pStyle w:val="Default"/>
        <w:rPr>
          <w:b/>
          <w:bCs/>
          <w:sz w:val="20"/>
          <w:szCs w:val="20"/>
        </w:rPr>
      </w:pPr>
      <w:proofErr w:type="gramStart"/>
      <w:r>
        <w:rPr>
          <w:b/>
          <w:bCs/>
          <w:sz w:val="20"/>
          <w:szCs w:val="20"/>
        </w:rPr>
        <w:t xml:space="preserve">3.311 </w:t>
      </w:r>
      <w:r w:rsidR="00DC3C0F" w:rsidRPr="002C48AD">
        <w:rPr>
          <w:b/>
          <w:bCs/>
          <w:sz w:val="20"/>
          <w:szCs w:val="20"/>
        </w:rPr>
        <w:t xml:space="preserve"> Policy</w:t>
      </w:r>
      <w:proofErr w:type="gramEnd"/>
      <w:r w:rsidR="00DC3C0F" w:rsidRPr="002C48AD">
        <w:rPr>
          <w:b/>
          <w:bCs/>
          <w:sz w:val="20"/>
          <w:szCs w:val="20"/>
        </w:rPr>
        <w:t xml:space="preserve"> and Rules  </w:t>
      </w:r>
    </w:p>
    <w:p w:rsidR="00DC3C0F" w:rsidRPr="002C48AD" w:rsidRDefault="00DC3C0F" w:rsidP="00DC3C0F">
      <w:pPr>
        <w:pStyle w:val="Default"/>
        <w:rPr>
          <w:bCs/>
          <w:sz w:val="20"/>
          <w:szCs w:val="20"/>
        </w:rPr>
      </w:pPr>
      <w:r w:rsidRPr="002C48AD">
        <w:rPr>
          <w:bCs/>
          <w:sz w:val="20"/>
          <w:szCs w:val="20"/>
        </w:rPr>
        <w:t xml:space="preserve">To help </w:t>
      </w:r>
      <w:proofErr w:type="spellStart"/>
      <w:r w:rsidRPr="002C48AD">
        <w:rPr>
          <w:bCs/>
          <w:sz w:val="20"/>
          <w:szCs w:val="20"/>
        </w:rPr>
        <w:t>biochar</w:t>
      </w:r>
      <w:proofErr w:type="spellEnd"/>
      <w:r w:rsidRPr="002C48AD">
        <w:rPr>
          <w:bCs/>
          <w:sz w:val="20"/>
          <w:szCs w:val="20"/>
        </w:rPr>
        <w:t xml:space="preserve"> use in heavy industries like steel and cement, good policies and rules are needed. These can ease early adoption challenges and support sustainability over time.</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 xml:space="preserve">Carbon Credits and Financial Aid </w:t>
      </w:r>
    </w:p>
    <w:p w:rsidR="00DC3C0F" w:rsidRPr="002C48AD" w:rsidRDefault="00DC3C0F" w:rsidP="008F0813">
      <w:pPr>
        <w:pStyle w:val="Default"/>
        <w:numPr>
          <w:ilvl w:val="0"/>
          <w:numId w:val="21"/>
        </w:numPr>
        <w:rPr>
          <w:bCs/>
          <w:sz w:val="20"/>
          <w:szCs w:val="20"/>
        </w:rPr>
      </w:pPr>
      <w:r w:rsidRPr="002C48AD">
        <w:rPr>
          <w:bCs/>
          <w:sz w:val="20"/>
          <w:szCs w:val="20"/>
        </w:rPr>
        <w:t xml:space="preserve">Set up carbon credit programs for </w:t>
      </w:r>
      <w:proofErr w:type="spellStart"/>
      <w:r w:rsidRPr="002C48AD">
        <w:rPr>
          <w:bCs/>
          <w:sz w:val="20"/>
          <w:szCs w:val="20"/>
        </w:rPr>
        <w:t>biochar</w:t>
      </w:r>
      <w:proofErr w:type="spellEnd"/>
      <w:r w:rsidRPr="002C48AD">
        <w:rPr>
          <w:bCs/>
          <w:sz w:val="20"/>
          <w:szCs w:val="20"/>
        </w:rPr>
        <w:t xml:space="preserve"> use, giving rewards to industries that cut CO₂ emissions and store carbon.  </w:t>
      </w:r>
    </w:p>
    <w:p w:rsidR="00DC3C0F" w:rsidRPr="002C48AD" w:rsidRDefault="00DC3C0F" w:rsidP="008F0813">
      <w:pPr>
        <w:pStyle w:val="Default"/>
        <w:numPr>
          <w:ilvl w:val="0"/>
          <w:numId w:val="21"/>
        </w:numPr>
        <w:rPr>
          <w:bCs/>
          <w:sz w:val="20"/>
          <w:szCs w:val="20"/>
        </w:rPr>
      </w:pPr>
      <w:r w:rsidRPr="002C48AD">
        <w:rPr>
          <w:bCs/>
          <w:sz w:val="20"/>
          <w:szCs w:val="20"/>
        </w:rPr>
        <w:t xml:space="preserve">Provide financial aid for setting up </w:t>
      </w:r>
      <w:proofErr w:type="spellStart"/>
      <w:r w:rsidRPr="002C48AD">
        <w:rPr>
          <w:bCs/>
          <w:sz w:val="20"/>
          <w:szCs w:val="20"/>
        </w:rPr>
        <w:t>biochar</w:t>
      </w:r>
      <w:proofErr w:type="spellEnd"/>
      <w:r w:rsidRPr="002C48AD">
        <w:rPr>
          <w:bCs/>
          <w:sz w:val="20"/>
          <w:szCs w:val="20"/>
        </w:rPr>
        <w:t xml:space="preserve"> production and upgrading </w:t>
      </w:r>
      <w:proofErr w:type="spellStart"/>
      <w:r w:rsidRPr="002C48AD">
        <w:rPr>
          <w:bCs/>
          <w:sz w:val="20"/>
          <w:szCs w:val="20"/>
        </w:rPr>
        <w:t>pyrolysis</w:t>
      </w:r>
      <w:proofErr w:type="spellEnd"/>
      <w:r w:rsidRPr="002C48AD">
        <w:rPr>
          <w:bCs/>
          <w:sz w:val="20"/>
          <w:szCs w:val="20"/>
        </w:rPr>
        <w:t xml:space="preserve"> tech.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Rules for Encouragement</w:t>
      </w:r>
    </w:p>
    <w:p w:rsidR="00DC3C0F" w:rsidRPr="002C48AD" w:rsidRDefault="00DC3C0F" w:rsidP="008F0813">
      <w:pPr>
        <w:pStyle w:val="Default"/>
        <w:numPr>
          <w:ilvl w:val="0"/>
          <w:numId w:val="20"/>
        </w:numPr>
        <w:rPr>
          <w:bCs/>
          <w:sz w:val="20"/>
          <w:szCs w:val="20"/>
        </w:rPr>
      </w:pPr>
      <w:r w:rsidRPr="002C48AD">
        <w:rPr>
          <w:bCs/>
          <w:sz w:val="20"/>
          <w:szCs w:val="20"/>
        </w:rPr>
        <w:t xml:space="preserve">Encourage the use of </w:t>
      </w:r>
      <w:proofErr w:type="spellStart"/>
      <w:r w:rsidRPr="002C48AD">
        <w:rPr>
          <w:bCs/>
          <w:sz w:val="20"/>
          <w:szCs w:val="20"/>
        </w:rPr>
        <w:t>biochar</w:t>
      </w:r>
      <w:proofErr w:type="spellEnd"/>
      <w:r w:rsidRPr="002C48AD">
        <w:rPr>
          <w:bCs/>
          <w:sz w:val="20"/>
          <w:szCs w:val="20"/>
        </w:rPr>
        <w:t xml:space="preserve"> to replace some fossil fuels and clinker in production processes.  </w:t>
      </w:r>
    </w:p>
    <w:p w:rsidR="00DC3C0F" w:rsidRPr="002C48AD" w:rsidRDefault="00DC3C0F" w:rsidP="008F0813">
      <w:pPr>
        <w:pStyle w:val="Default"/>
        <w:numPr>
          <w:ilvl w:val="0"/>
          <w:numId w:val="20"/>
        </w:numPr>
        <w:rPr>
          <w:bCs/>
          <w:sz w:val="20"/>
          <w:szCs w:val="20"/>
        </w:rPr>
      </w:pPr>
      <w:r w:rsidRPr="002C48AD">
        <w:rPr>
          <w:bCs/>
          <w:sz w:val="20"/>
          <w:szCs w:val="20"/>
        </w:rPr>
        <w:t xml:space="preserve">Include </w:t>
      </w:r>
      <w:proofErr w:type="spellStart"/>
      <w:r w:rsidRPr="002C48AD">
        <w:rPr>
          <w:bCs/>
          <w:sz w:val="20"/>
          <w:szCs w:val="20"/>
        </w:rPr>
        <w:t>biochar</w:t>
      </w:r>
      <w:proofErr w:type="spellEnd"/>
      <w:r w:rsidRPr="002C48AD">
        <w:rPr>
          <w:bCs/>
          <w:sz w:val="20"/>
          <w:szCs w:val="20"/>
        </w:rPr>
        <w:t xml:space="preserve"> in national and international plans for reducing carbon footprints, like the EU Emissions Trading System or UNFCCC initiatives.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proofErr w:type="spellStart"/>
      <w:r w:rsidRPr="002C48AD">
        <w:rPr>
          <w:bCs/>
          <w:sz w:val="20"/>
          <w:szCs w:val="20"/>
          <w:u w:val="single"/>
        </w:rPr>
        <w:t>Standardisation</w:t>
      </w:r>
      <w:proofErr w:type="spellEnd"/>
      <w:r w:rsidRPr="002C48AD">
        <w:rPr>
          <w:bCs/>
          <w:sz w:val="20"/>
          <w:szCs w:val="20"/>
          <w:u w:val="single"/>
        </w:rPr>
        <w:t xml:space="preserve">  </w:t>
      </w:r>
    </w:p>
    <w:p w:rsidR="00DC3C0F" w:rsidRPr="002C48AD" w:rsidRDefault="00DC3C0F" w:rsidP="008F0813">
      <w:pPr>
        <w:pStyle w:val="Default"/>
        <w:numPr>
          <w:ilvl w:val="0"/>
          <w:numId w:val="19"/>
        </w:numPr>
        <w:rPr>
          <w:bCs/>
          <w:sz w:val="20"/>
          <w:szCs w:val="20"/>
        </w:rPr>
      </w:pPr>
      <w:r w:rsidRPr="002C48AD">
        <w:rPr>
          <w:bCs/>
          <w:sz w:val="20"/>
          <w:szCs w:val="20"/>
        </w:rPr>
        <w:t xml:space="preserve">Create clear standards for </w:t>
      </w:r>
      <w:proofErr w:type="spellStart"/>
      <w:r w:rsidRPr="002C48AD">
        <w:rPr>
          <w:bCs/>
          <w:sz w:val="20"/>
          <w:szCs w:val="20"/>
        </w:rPr>
        <w:t>biochar</w:t>
      </w:r>
      <w:proofErr w:type="spellEnd"/>
      <w:r w:rsidRPr="002C48AD">
        <w:rPr>
          <w:bCs/>
          <w:sz w:val="20"/>
          <w:szCs w:val="20"/>
        </w:rPr>
        <w:t xml:space="preserve"> quality so industries can use it effectively.  </w:t>
      </w:r>
    </w:p>
    <w:p w:rsidR="00DC3C0F" w:rsidRPr="002C48AD" w:rsidRDefault="00DC3C0F" w:rsidP="008F0813">
      <w:pPr>
        <w:pStyle w:val="Default"/>
        <w:numPr>
          <w:ilvl w:val="0"/>
          <w:numId w:val="19"/>
        </w:numPr>
        <w:rPr>
          <w:bCs/>
          <w:sz w:val="20"/>
          <w:szCs w:val="20"/>
        </w:rPr>
      </w:pPr>
      <w:r w:rsidRPr="002C48AD">
        <w:rPr>
          <w:bCs/>
          <w:sz w:val="20"/>
          <w:szCs w:val="20"/>
        </w:rPr>
        <w:t xml:space="preserve">Set guidelines for sourcing biomass to avoid harmful practices and protect the environment.  </w:t>
      </w:r>
    </w:p>
    <w:p w:rsidR="00DC3C0F" w:rsidRPr="002C48AD" w:rsidRDefault="00DC3C0F" w:rsidP="00DC3C0F">
      <w:pPr>
        <w:pStyle w:val="Default"/>
        <w:rPr>
          <w:b/>
          <w:bCs/>
          <w:sz w:val="20"/>
          <w:szCs w:val="20"/>
        </w:rPr>
      </w:pPr>
    </w:p>
    <w:p w:rsidR="00DC3C0F" w:rsidRPr="002C48AD" w:rsidRDefault="002C3A15" w:rsidP="00DC3C0F">
      <w:pPr>
        <w:pStyle w:val="Default"/>
        <w:rPr>
          <w:b/>
          <w:bCs/>
          <w:sz w:val="20"/>
          <w:szCs w:val="20"/>
        </w:rPr>
      </w:pPr>
      <w:proofErr w:type="gramStart"/>
      <w:r>
        <w:rPr>
          <w:b/>
          <w:bCs/>
          <w:sz w:val="20"/>
          <w:szCs w:val="20"/>
        </w:rPr>
        <w:t xml:space="preserve">3.312 </w:t>
      </w:r>
      <w:r w:rsidR="00DC3C0F" w:rsidRPr="002C48AD">
        <w:rPr>
          <w:b/>
          <w:bCs/>
          <w:sz w:val="20"/>
          <w:szCs w:val="20"/>
        </w:rPr>
        <w:t xml:space="preserve"> Infrastructure</w:t>
      </w:r>
      <w:proofErr w:type="gramEnd"/>
      <w:r w:rsidR="00DC3C0F" w:rsidRPr="002C48AD">
        <w:rPr>
          <w:b/>
          <w:bCs/>
          <w:sz w:val="20"/>
          <w:szCs w:val="20"/>
        </w:rPr>
        <w:t xml:space="preserve"> Growth  </w:t>
      </w:r>
    </w:p>
    <w:p w:rsidR="00DC3C0F" w:rsidRPr="002C48AD" w:rsidRDefault="00DC3C0F" w:rsidP="00DC3C0F">
      <w:pPr>
        <w:pStyle w:val="Default"/>
        <w:rPr>
          <w:bCs/>
          <w:sz w:val="20"/>
          <w:szCs w:val="20"/>
        </w:rPr>
      </w:pPr>
      <w:r w:rsidRPr="002C48AD">
        <w:rPr>
          <w:bCs/>
          <w:sz w:val="20"/>
          <w:szCs w:val="20"/>
        </w:rPr>
        <w:t xml:space="preserve">To use </w:t>
      </w:r>
      <w:proofErr w:type="spellStart"/>
      <w:r w:rsidRPr="002C48AD">
        <w:rPr>
          <w:bCs/>
          <w:sz w:val="20"/>
          <w:szCs w:val="20"/>
        </w:rPr>
        <w:t>biochar</w:t>
      </w:r>
      <w:proofErr w:type="spellEnd"/>
      <w:r w:rsidRPr="002C48AD">
        <w:rPr>
          <w:bCs/>
          <w:sz w:val="20"/>
          <w:szCs w:val="20"/>
        </w:rPr>
        <w:t xml:space="preserve"> effectively, industries need to invest in infrastructure.</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 xml:space="preserve">Local </w:t>
      </w:r>
      <w:proofErr w:type="spellStart"/>
      <w:r w:rsidRPr="002C48AD">
        <w:rPr>
          <w:bCs/>
          <w:sz w:val="20"/>
          <w:szCs w:val="20"/>
          <w:u w:val="single"/>
        </w:rPr>
        <w:t>Biochar</w:t>
      </w:r>
      <w:proofErr w:type="spellEnd"/>
      <w:r w:rsidRPr="002C48AD">
        <w:rPr>
          <w:bCs/>
          <w:sz w:val="20"/>
          <w:szCs w:val="20"/>
          <w:u w:val="single"/>
        </w:rPr>
        <w:t xml:space="preserve"> Production </w:t>
      </w:r>
    </w:p>
    <w:p w:rsidR="00DC3C0F" w:rsidRPr="002C48AD" w:rsidRDefault="00DC3C0F" w:rsidP="008F0813">
      <w:pPr>
        <w:pStyle w:val="Default"/>
        <w:numPr>
          <w:ilvl w:val="0"/>
          <w:numId w:val="18"/>
        </w:numPr>
        <w:rPr>
          <w:bCs/>
          <w:sz w:val="20"/>
          <w:szCs w:val="20"/>
        </w:rPr>
      </w:pPr>
      <w:r w:rsidRPr="002C48AD">
        <w:rPr>
          <w:bCs/>
          <w:sz w:val="20"/>
          <w:szCs w:val="20"/>
        </w:rPr>
        <w:t xml:space="preserve">Build </w:t>
      </w:r>
      <w:proofErr w:type="spellStart"/>
      <w:r w:rsidRPr="002C48AD">
        <w:rPr>
          <w:bCs/>
          <w:sz w:val="20"/>
          <w:szCs w:val="20"/>
        </w:rPr>
        <w:t>biochar</w:t>
      </w:r>
      <w:proofErr w:type="spellEnd"/>
      <w:r w:rsidRPr="002C48AD">
        <w:rPr>
          <w:bCs/>
          <w:sz w:val="20"/>
          <w:szCs w:val="20"/>
        </w:rPr>
        <w:t xml:space="preserve"> production sites near industries to lower transport costs and emissions.  </w:t>
      </w:r>
    </w:p>
    <w:p w:rsidR="00DC3C0F" w:rsidRPr="002C48AD" w:rsidRDefault="00DC3C0F" w:rsidP="008F0813">
      <w:pPr>
        <w:pStyle w:val="Default"/>
        <w:numPr>
          <w:ilvl w:val="0"/>
          <w:numId w:val="18"/>
        </w:numPr>
        <w:rPr>
          <w:bCs/>
          <w:sz w:val="20"/>
          <w:szCs w:val="20"/>
        </w:rPr>
      </w:pPr>
      <w:r w:rsidRPr="002C48AD">
        <w:rPr>
          <w:bCs/>
          <w:sz w:val="20"/>
          <w:szCs w:val="20"/>
        </w:rPr>
        <w:t xml:space="preserve">Invest in mobile </w:t>
      </w:r>
      <w:proofErr w:type="spellStart"/>
      <w:r w:rsidRPr="002C48AD">
        <w:rPr>
          <w:bCs/>
          <w:sz w:val="20"/>
          <w:szCs w:val="20"/>
        </w:rPr>
        <w:t>pyrolysis</w:t>
      </w:r>
      <w:proofErr w:type="spellEnd"/>
      <w:r w:rsidRPr="002C48AD">
        <w:rPr>
          <w:bCs/>
          <w:sz w:val="20"/>
          <w:szCs w:val="20"/>
        </w:rPr>
        <w:t xml:space="preserve"> units for rural areas to produce </w:t>
      </w:r>
      <w:proofErr w:type="spellStart"/>
      <w:r w:rsidRPr="002C48AD">
        <w:rPr>
          <w:bCs/>
          <w:sz w:val="20"/>
          <w:szCs w:val="20"/>
        </w:rPr>
        <w:t>biochar</w:t>
      </w:r>
      <w:proofErr w:type="spellEnd"/>
      <w:r w:rsidRPr="002C48AD">
        <w:rPr>
          <w:bCs/>
          <w:sz w:val="20"/>
          <w:szCs w:val="20"/>
        </w:rPr>
        <w:t xml:space="preserve"> from agricultural waste.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 xml:space="preserve">Updating Current Systems </w:t>
      </w:r>
    </w:p>
    <w:p w:rsidR="00DC3C0F" w:rsidRPr="002C48AD" w:rsidRDefault="00DC3C0F" w:rsidP="008F0813">
      <w:pPr>
        <w:pStyle w:val="Default"/>
        <w:numPr>
          <w:ilvl w:val="0"/>
          <w:numId w:val="17"/>
        </w:numPr>
        <w:rPr>
          <w:bCs/>
          <w:sz w:val="20"/>
          <w:szCs w:val="20"/>
        </w:rPr>
      </w:pPr>
      <w:r w:rsidRPr="002C48AD">
        <w:rPr>
          <w:bCs/>
          <w:sz w:val="20"/>
          <w:szCs w:val="20"/>
        </w:rPr>
        <w:t xml:space="preserve">Modify existing blast furnaces and cement kilns to use </w:t>
      </w:r>
      <w:proofErr w:type="spellStart"/>
      <w:r w:rsidRPr="002C48AD">
        <w:rPr>
          <w:bCs/>
          <w:sz w:val="20"/>
          <w:szCs w:val="20"/>
        </w:rPr>
        <w:t>biochar</w:t>
      </w:r>
      <w:proofErr w:type="spellEnd"/>
      <w:r w:rsidRPr="002C48AD">
        <w:rPr>
          <w:bCs/>
          <w:sz w:val="20"/>
          <w:szCs w:val="20"/>
        </w:rPr>
        <w:t xml:space="preserve"> without interrupting current processes.  </w:t>
      </w:r>
    </w:p>
    <w:p w:rsidR="00DC3C0F" w:rsidRPr="002C48AD" w:rsidRDefault="00DC3C0F" w:rsidP="008F0813">
      <w:pPr>
        <w:pStyle w:val="Default"/>
        <w:numPr>
          <w:ilvl w:val="0"/>
          <w:numId w:val="17"/>
        </w:numPr>
        <w:rPr>
          <w:bCs/>
          <w:sz w:val="20"/>
          <w:szCs w:val="20"/>
        </w:rPr>
      </w:pPr>
      <w:r w:rsidRPr="002C48AD">
        <w:rPr>
          <w:bCs/>
          <w:sz w:val="20"/>
          <w:szCs w:val="20"/>
        </w:rPr>
        <w:t xml:space="preserve">Create advanced systems to mix </w:t>
      </w:r>
      <w:proofErr w:type="spellStart"/>
      <w:r w:rsidRPr="002C48AD">
        <w:rPr>
          <w:bCs/>
          <w:sz w:val="20"/>
          <w:szCs w:val="20"/>
        </w:rPr>
        <w:t>biochar</w:t>
      </w:r>
      <w:proofErr w:type="spellEnd"/>
      <w:r w:rsidRPr="002C48AD">
        <w:rPr>
          <w:bCs/>
          <w:sz w:val="20"/>
          <w:szCs w:val="20"/>
        </w:rPr>
        <w:t xml:space="preserve"> with traditional fuels efficiently.  </w:t>
      </w:r>
    </w:p>
    <w:p w:rsidR="00DC3C0F" w:rsidRPr="002C48AD" w:rsidRDefault="00DC3C0F" w:rsidP="00DC3C0F">
      <w:pPr>
        <w:pStyle w:val="Default"/>
        <w:rPr>
          <w:bCs/>
          <w:sz w:val="20"/>
          <w:szCs w:val="20"/>
        </w:rPr>
      </w:pPr>
    </w:p>
    <w:p w:rsidR="00DC3C0F" w:rsidRPr="002C48AD" w:rsidRDefault="002C3A15" w:rsidP="00DC3C0F">
      <w:pPr>
        <w:pStyle w:val="Default"/>
        <w:rPr>
          <w:b/>
          <w:bCs/>
          <w:sz w:val="20"/>
          <w:szCs w:val="20"/>
        </w:rPr>
      </w:pPr>
      <w:proofErr w:type="gramStart"/>
      <w:r>
        <w:rPr>
          <w:b/>
          <w:bCs/>
          <w:sz w:val="20"/>
          <w:szCs w:val="20"/>
        </w:rPr>
        <w:t>3.313</w:t>
      </w:r>
      <w:r w:rsidR="00DC3C0F" w:rsidRPr="002C48AD">
        <w:rPr>
          <w:b/>
          <w:bCs/>
          <w:sz w:val="20"/>
          <w:szCs w:val="20"/>
        </w:rPr>
        <w:t xml:space="preserve"> </w:t>
      </w:r>
      <w:r>
        <w:rPr>
          <w:b/>
          <w:bCs/>
          <w:sz w:val="20"/>
          <w:szCs w:val="20"/>
        </w:rPr>
        <w:t xml:space="preserve"> </w:t>
      </w:r>
      <w:r w:rsidR="00DC3C0F" w:rsidRPr="002C48AD">
        <w:rPr>
          <w:b/>
          <w:bCs/>
          <w:sz w:val="20"/>
          <w:szCs w:val="20"/>
        </w:rPr>
        <w:t>Research</w:t>
      </w:r>
      <w:proofErr w:type="gramEnd"/>
      <w:r w:rsidR="00DC3C0F" w:rsidRPr="002C48AD">
        <w:rPr>
          <w:b/>
          <w:bCs/>
          <w:sz w:val="20"/>
          <w:szCs w:val="20"/>
        </w:rPr>
        <w:t xml:space="preserve"> and Development</w:t>
      </w:r>
    </w:p>
    <w:p w:rsidR="00DC3C0F" w:rsidRPr="002C48AD" w:rsidRDefault="00DC3C0F" w:rsidP="00DC3C0F">
      <w:pPr>
        <w:pStyle w:val="Default"/>
        <w:rPr>
          <w:bCs/>
          <w:sz w:val="20"/>
          <w:szCs w:val="20"/>
        </w:rPr>
      </w:pPr>
      <w:r w:rsidRPr="002C48AD">
        <w:rPr>
          <w:bCs/>
          <w:sz w:val="20"/>
          <w:szCs w:val="20"/>
        </w:rPr>
        <w:t xml:space="preserve">More research is essential to improve how </w:t>
      </w:r>
      <w:proofErr w:type="spellStart"/>
      <w:r w:rsidRPr="002C48AD">
        <w:rPr>
          <w:bCs/>
          <w:sz w:val="20"/>
          <w:szCs w:val="20"/>
        </w:rPr>
        <w:t>biochar</w:t>
      </w:r>
      <w:proofErr w:type="spellEnd"/>
      <w:r w:rsidRPr="002C48AD">
        <w:rPr>
          <w:bCs/>
          <w:sz w:val="20"/>
          <w:szCs w:val="20"/>
        </w:rPr>
        <w:t xml:space="preserve"> is used.</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 xml:space="preserve">New </w:t>
      </w:r>
      <w:proofErr w:type="spellStart"/>
      <w:r w:rsidRPr="002C48AD">
        <w:rPr>
          <w:bCs/>
          <w:sz w:val="20"/>
          <w:szCs w:val="20"/>
          <w:u w:val="single"/>
        </w:rPr>
        <w:t>Pyrolysis</w:t>
      </w:r>
      <w:proofErr w:type="spellEnd"/>
      <w:r w:rsidRPr="002C48AD">
        <w:rPr>
          <w:bCs/>
          <w:sz w:val="20"/>
          <w:szCs w:val="20"/>
          <w:u w:val="single"/>
        </w:rPr>
        <w:t xml:space="preserve"> Technologies</w:t>
      </w:r>
    </w:p>
    <w:p w:rsidR="00DC3C0F" w:rsidRPr="002C48AD" w:rsidRDefault="00DC3C0F" w:rsidP="00DC3C0F">
      <w:pPr>
        <w:pStyle w:val="Default"/>
        <w:rPr>
          <w:bCs/>
          <w:sz w:val="20"/>
          <w:szCs w:val="20"/>
        </w:rPr>
      </w:pPr>
      <w:r w:rsidRPr="002C48AD">
        <w:rPr>
          <w:bCs/>
          <w:sz w:val="20"/>
          <w:szCs w:val="20"/>
        </w:rPr>
        <w:t xml:space="preserve">- Fund research to find the best </w:t>
      </w:r>
      <w:proofErr w:type="spellStart"/>
      <w:r w:rsidRPr="002C48AD">
        <w:rPr>
          <w:bCs/>
          <w:sz w:val="20"/>
          <w:szCs w:val="20"/>
        </w:rPr>
        <w:t>pyrolysis</w:t>
      </w:r>
      <w:proofErr w:type="spellEnd"/>
      <w:r w:rsidRPr="002C48AD">
        <w:rPr>
          <w:bCs/>
          <w:sz w:val="20"/>
          <w:szCs w:val="20"/>
        </w:rPr>
        <w:t xml:space="preserve"> settings for producing </w:t>
      </w:r>
      <w:proofErr w:type="spellStart"/>
      <w:r w:rsidRPr="002C48AD">
        <w:rPr>
          <w:bCs/>
          <w:sz w:val="20"/>
          <w:szCs w:val="20"/>
        </w:rPr>
        <w:t>biochar</w:t>
      </w:r>
      <w:proofErr w:type="spellEnd"/>
      <w:r w:rsidRPr="002C48AD">
        <w:rPr>
          <w:bCs/>
          <w:sz w:val="20"/>
          <w:szCs w:val="20"/>
        </w:rPr>
        <w:t xml:space="preserve"> suitable for various industrial needs, like higher carbon content or better reactivity.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 xml:space="preserve">Performance Research </w:t>
      </w:r>
    </w:p>
    <w:p w:rsidR="00DC3C0F" w:rsidRPr="002C48AD" w:rsidRDefault="00DC3C0F" w:rsidP="00DC3C0F">
      <w:pPr>
        <w:pStyle w:val="Default"/>
        <w:rPr>
          <w:bCs/>
          <w:sz w:val="20"/>
          <w:szCs w:val="20"/>
        </w:rPr>
      </w:pPr>
      <w:r w:rsidRPr="002C48AD">
        <w:rPr>
          <w:bCs/>
          <w:sz w:val="20"/>
          <w:szCs w:val="20"/>
        </w:rPr>
        <w:t xml:space="preserve">- Carry out long-term studies to see how </w:t>
      </w:r>
      <w:proofErr w:type="spellStart"/>
      <w:r w:rsidRPr="002C48AD">
        <w:rPr>
          <w:bCs/>
          <w:sz w:val="20"/>
          <w:szCs w:val="20"/>
        </w:rPr>
        <w:t>biochar</w:t>
      </w:r>
      <w:proofErr w:type="spellEnd"/>
      <w:r w:rsidRPr="002C48AD">
        <w:rPr>
          <w:bCs/>
          <w:sz w:val="20"/>
          <w:szCs w:val="20"/>
        </w:rPr>
        <w:t xml:space="preserve"> affects industrial processes, including emissions, energy use, and product quality.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 xml:space="preserve">New Uses </w:t>
      </w:r>
    </w:p>
    <w:p w:rsidR="00DC3C0F" w:rsidRPr="002C48AD" w:rsidRDefault="00DC3C0F" w:rsidP="00DC3C0F">
      <w:pPr>
        <w:pStyle w:val="Default"/>
        <w:rPr>
          <w:bCs/>
          <w:sz w:val="20"/>
          <w:szCs w:val="20"/>
        </w:rPr>
      </w:pPr>
      <w:r w:rsidRPr="002C48AD">
        <w:rPr>
          <w:bCs/>
          <w:sz w:val="20"/>
          <w:szCs w:val="20"/>
        </w:rPr>
        <w:t xml:space="preserve">- Look into new ways </w:t>
      </w:r>
      <w:proofErr w:type="spellStart"/>
      <w:r w:rsidRPr="002C48AD">
        <w:rPr>
          <w:bCs/>
          <w:sz w:val="20"/>
          <w:szCs w:val="20"/>
        </w:rPr>
        <w:t>biochar</w:t>
      </w:r>
      <w:proofErr w:type="spellEnd"/>
      <w:r w:rsidRPr="002C48AD">
        <w:rPr>
          <w:bCs/>
          <w:sz w:val="20"/>
          <w:szCs w:val="20"/>
        </w:rPr>
        <w:t xml:space="preserve"> can be used in other high-emission industries, like glass making, petrochemicals, and mining.  </w:t>
      </w:r>
    </w:p>
    <w:p w:rsidR="00DC3C0F" w:rsidRPr="002C48AD" w:rsidRDefault="00DC3C0F" w:rsidP="00DC3C0F">
      <w:pPr>
        <w:pStyle w:val="Default"/>
        <w:rPr>
          <w:bCs/>
          <w:sz w:val="20"/>
          <w:szCs w:val="20"/>
        </w:rPr>
      </w:pPr>
    </w:p>
    <w:p w:rsidR="00DC3C0F" w:rsidRPr="002C48AD" w:rsidRDefault="002C3A15" w:rsidP="00DC3C0F">
      <w:pPr>
        <w:pStyle w:val="Default"/>
        <w:rPr>
          <w:b/>
          <w:bCs/>
          <w:sz w:val="20"/>
          <w:szCs w:val="20"/>
        </w:rPr>
      </w:pPr>
      <w:r>
        <w:rPr>
          <w:b/>
          <w:bCs/>
          <w:sz w:val="20"/>
          <w:szCs w:val="20"/>
        </w:rPr>
        <w:t>3.314</w:t>
      </w:r>
      <w:r w:rsidR="00DC3C0F" w:rsidRPr="002C48AD">
        <w:rPr>
          <w:b/>
          <w:bCs/>
          <w:sz w:val="20"/>
          <w:szCs w:val="20"/>
        </w:rPr>
        <w:t xml:space="preserve"> Financial Strategies </w:t>
      </w:r>
    </w:p>
    <w:p w:rsidR="00DC3C0F" w:rsidRPr="002C48AD" w:rsidRDefault="00DC3C0F" w:rsidP="00DC3C0F">
      <w:pPr>
        <w:pStyle w:val="Default"/>
        <w:rPr>
          <w:bCs/>
          <w:sz w:val="20"/>
          <w:szCs w:val="20"/>
        </w:rPr>
      </w:pPr>
      <w:r w:rsidRPr="002C48AD">
        <w:rPr>
          <w:bCs/>
          <w:sz w:val="20"/>
          <w:szCs w:val="20"/>
        </w:rPr>
        <w:t xml:space="preserve">Building strong financial strategies will make using </w:t>
      </w:r>
      <w:proofErr w:type="spellStart"/>
      <w:r w:rsidRPr="002C48AD">
        <w:rPr>
          <w:bCs/>
          <w:sz w:val="20"/>
          <w:szCs w:val="20"/>
        </w:rPr>
        <w:t>biochar</w:t>
      </w:r>
      <w:proofErr w:type="spellEnd"/>
      <w:r w:rsidRPr="002C48AD">
        <w:rPr>
          <w:bCs/>
          <w:sz w:val="20"/>
          <w:szCs w:val="20"/>
        </w:rPr>
        <w:t xml:space="preserve"> more appealing to industries.</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Green Investments</w:t>
      </w:r>
    </w:p>
    <w:p w:rsidR="00DC3C0F" w:rsidRPr="002C48AD" w:rsidRDefault="00DC3C0F" w:rsidP="008F0813">
      <w:pPr>
        <w:pStyle w:val="Default"/>
        <w:numPr>
          <w:ilvl w:val="0"/>
          <w:numId w:val="16"/>
        </w:numPr>
        <w:rPr>
          <w:bCs/>
          <w:sz w:val="20"/>
          <w:szCs w:val="20"/>
        </w:rPr>
      </w:pPr>
      <w:r w:rsidRPr="002C48AD">
        <w:rPr>
          <w:bCs/>
          <w:sz w:val="20"/>
          <w:szCs w:val="20"/>
        </w:rPr>
        <w:lastRenderedPageBreak/>
        <w:t xml:space="preserve">Support the creation of green bonds to finance </w:t>
      </w:r>
      <w:proofErr w:type="spellStart"/>
      <w:r w:rsidRPr="002C48AD">
        <w:rPr>
          <w:bCs/>
          <w:sz w:val="20"/>
          <w:szCs w:val="20"/>
        </w:rPr>
        <w:t>biochar</w:t>
      </w:r>
      <w:proofErr w:type="spellEnd"/>
      <w:r w:rsidRPr="002C48AD">
        <w:rPr>
          <w:bCs/>
          <w:sz w:val="20"/>
          <w:szCs w:val="20"/>
        </w:rPr>
        <w:t xml:space="preserve"> projects aimed at industries wanting to reach net-zero emissions.  </w:t>
      </w:r>
    </w:p>
    <w:p w:rsidR="00DC3C0F" w:rsidRPr="002C48AD" w:rsidRDefault="00DC3C0F" w:rsidP="008F0813">
      <w:pPr>
        <w:pStyle w:val="Default"/>
        <w:numPr>
          <w:ilvl w:val="0"/>
          <w:numId w:val="16"/>
        </w:numPr>
        <w:rPr>
          <w:bCs/>
          <w:sz w:val="20"/>
          <w:szCs w:val="20"/>
        </w:rPr>
      </w:pPr>
      <w:r w:rsidRPr="002C48AD">
        <w:rPr>
          <w:bCs/>
          <w:sz w:val="20"/>
          <w:szCs w:val="20"/>
        </w:rPr>
        <w:t xml:space="preserve">Encourage investment in </w:t>
      </w:r>
      <w:proofErr w:type="spellStart"/>
      <w:r w:rsidRPr="002C48AD">
        <w:rPr>
          <w:bCs/>
          <w:sz w:val="20"/>
          <w:szCs w:val="20"/>
        </w:rPr>
        <w:t>biochar</w:t>
      </w:r>
      <w:proofErr w:type="spellEnd"/>
      <w:r w:rsidRPr="002C48AD">
        <w:rPr>
          <w:bCs/>
          <w:sz w:val="20"/>
          <w:szCs w:val="20"/>
        </w:rPr>
        <w:t xml:space="preserve"> tech and startups.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 xml:space="preserve">Return on Investment Models  </w:t>
      </w:r>
    </w:p>
    <w:p w:rsidR="00DC3C0F" w:rsidRPr="002C48AD" w:rsidRDefault="00DC3C0F" w:rsidP="00DC3C0F">
      <w:pPr>
        <w:pStyle w:val="Default"/>
        <w:rPr>
          <w:bCs/>
          <w:sz w:val="20"/>
          <w:szCs w:val="20"/>
        </w:rPr>
      </w:pPr>
      <w:r w:rsidRPr="002C48AD">
        <w:rPr>
          <w:bCs/>
          <w:sz w:val="20"/>
          <w:szCs w:val="20"/>
        </w:rPr>
        <w:t xml:space="preserve">- Create financial plans showing quick returns on </w:t>
      </w:r>
      <w:proofErr w:type="spellStart"/>
      <w:r w:rsidRPr="002C48AD">
        <w:rPr>
          <w:bCs/>
          <w:sz w:val="20"/>
          <w:szCs w:val="20"/>
        </w:rPr>
        <w:t>biochar</w:t>
      </w:r>
      <w:proofErr w:type="spellEnd"/>
      <w:r w:rsidRPr="002C48AD">
        <w:rPr>
          <w:bCs/>
          <w:sz w:val="20"/>
          <w:szCs w:val="20"/>
        </w:rPr>
        <w:t xml:space="preserve"> use, backed by case studies and lifecycle assessments.  </w:t>
      </w:r>
    </w:p>
    <w:p w:rsidR="00DC3C0F" w:rsidRPr="002C48AD" w:rsidRDefault="00DC3C0F" w:rsidP="00DC3C0F">
      <w:pPr>
        <w:pStyle w:val="Default"/>
        <w:rPr>
          <w:bCs/>
          <w:sz w:val="20"/>
          <w:szCs w:val="20"/>
        </w:rPr>
      </w:pPr>
    </w:p>
    <w:p w:rsidR="00DC3C0F" w:rsidRPr="002C48AD" w:rsidRDefault="002C3A15" w:rsidP="00DC3C0F">
      <w:pPr>
        <w:pStyle w:val="Default"/>
        <w:rPr>
          <w:b/>
          <w:bCs/>
          <w:sz w:val="20"/>
          <w:szCs w:val="20"/>
        </w:rPr>
      </w:pPr>
      <w:proofErr w:type="gramStart"/>
      <w:r>
        <w:rPr>
          <w:b/>
          <w:bCs/>
          <w:sz w:val="20"/>
          <w:szCs w:val="20"/>
        </w:rPr>
        <w:t>3.</w:t>
      </w:r>
      <w:r w:rsidR="005A258A">
        <w:rPr>
          <w:b/>
          <w:bCs/>
          <w:sz w:val="20"/>
          <w:szCs w:val="20"/>
        </w:rPr>
        <w:t>3</w:t>
      </w:r>
      <w:r>
        <w:rPr>
          <w:b/>
          <w:bCs/>
          <w:sz w:val="20"/>
          <w:szCs w:val="20"/>
        </w:rPr>
        <w:t xml:space="preserve">15 </w:t>
      </w:r>
      <w:r w:rsidR="00DC3C0F" w:rsidRPr="002C48AD">
        <w:rPr>
          <w:b/>
          <w:bCs/>
          <w:sz w:val="20"/>
          <w:szCs w:val="20"/>
        </w:rPr>
        <w:t xml:space="preserve"> Collaboration</w:t>
      </w:r>
      <w:proofErr w:type="gramEnd"/>
      <w:r w:rsidR="00DC3C0F" w:rsidRPr="002C48AD">
        <w:rPr>
          <w:b/>
          <w:bCs/>
          <w:sz w:val="20"/>
          <w:szCs w:val="20"/>
        </w:rPr>
        <w:t xml:space="preserve"> Among Stakeholders </w:t>
      </w:r>
    </w:p>
    <w:p w:rsidR="00DC3C0F" w:rsidRPr="002C48AD" w:rsidRDefault="00DC3C0F" w:rsidP="00DC3C0F">
      <w:pPr>
        <w:pStyle w:val="Default"/>
        <w:rPr>
          <w:bCs/>
          <w:sz w:val="20"/>
          <w:szCs w:val="20"/>
        </w:rPr>
      </w:pPr>
      <w:r w:rsidRPr="002C48AD">
        <w:rPr>
          <w:bCs/>
          <w:sz w:val="20"/>
          <w:szCs w:val="20"/>
        </w:rPr>
        <w:t xml:space="preserve">Working together among governments, industries, schools, and NGOs is </w:t>
      </w:r>
      <w:proofErr w:type="gramStart"/>
      <w:r w:rsidRPr="002C48AD">
        <w:rPr>
          <w:bCs/>
          <w:sz w:val="20"/>
          <w:szCs w:val="20"/>
        </w:rPr>
        <w:t>key</w:t>
      </w:r>
      <w:proofErr w:type="gramEnd"/>
      <w:r w:rsidRPr="002C48AD">
        <w:rPr>
          <w:bCs/>
          <w:sz w:val="20"/>
          <w:szCs w:val="20"/>
        </w:rPr>
        <w:t xml:space="preserve"> to increasing </w:t>
      </w:r>
      <w:proofErr w:type="spellStart"/>
      <w:r w:rsidRPr="002C48AD">
        <w:rPr>
          <w:bCs/>
          <w:sz w:val="20"/>
          <w:szCs w:val="20"/>
        </w:rPr>
        <w:t>biochar</w:t>
      </w:r>
      <w:proofErr w:type="spellEnd"/>
      <w:r w:rsidRPr="002C48AD">
        <w:rPr>
          <w:bCs/>
          <w:sz w:val="20"/>
          <w:szCs w:val="20"/>
        </w:rPr>
        <w:t xml:space="preserve"> use.</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 xml:space="preserve">Industry Collaborations  </w:t>
      </w:r>
    </w:p>
    <w:p w:rsidR="00DC3C0F" w:rsidRPr="002C48AD" w:rsidRDefault="00DC3C0F" w:rsidP="00DC3C0F">
      <w:pPr>
        <w:pStyle w:val="Default"/>
        <w:rPr>
          <w:bCs/>
          <w:sz w:val="20"/>
          <w:szCs w:val="20"/>
        </w:rPr>
      </w:pPr>
      <w:r w:rsidRPr="002C48AD">
        <w:rPr>
          <w:bCs/>
          <w:sz w:val="20"/>
          <w:szCs w:val="20"/>
        </w:rPr>
        <w:t xml:space="preserve">- Build partnerships between </w:t>
      </w:r>
      <w:proofErr w:type="spellStart"/>
      <w:r w:rsidRPr="002C48AD">
        <w:rPr>
          <w:bCs/>
          <w:sz w:val="20"/>
          <w:szCs w:val="20"/>
        </w:rPr>
        <w:t>biochar</w:t>
      </w:r>
      <w:proofErr w:type="spellEnd"/>
      <w:r w:rsidRPr="002C48AD">
        <w:rPr>
          <w:bCs/>
          <w:sz w:val="20"/>
          <w:szCs w:val="20"/>
        </w:rPr>
        <w:t xml:space="preserve"> makers and steel and cement firms to optimize supply chains and develop tailored solutions.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 xml:space="preserve">Public and Private Cooperation </w:t>
      </w:r>
    </w:p>
    <w:p w:rsidR="00DC3C0F" w:rsidRPr="002C48AD" w:rsidRDefault="00DC3C0F" w:rsidP="00DC3C0F">
      <w:pPr>
        <w:pStyle w:val="Default"/>
        <w:rPr>
          <w:bCs/>
          <w:sz w:val="20"/>
          <w:szCs w:val="20"/>
        </w:rPr>
      </w:pPr>
      <w:r w:rsidRPr="002C48AD">
        <w:rPr>
          <w:bCs/>
          <w:sz w:val="20"/>
          <w:szCs w:val="20"/>
        </w:rPr>
        <w:t xml:space="preserve">- Governments and businesses can jointly fund pilot projects to lower risks and showcase success stories.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 xml:space="preserve">Community Engagement </w:t>
      </w:r>
    </w:p>
    <w:p w:rsidR="00DC3C0F" w:rsidRPr="002C48AD" w:rsidRDefault="00DC3C0F" w:rsidP="00DC3C0F">
      <w:pPr>
        <w:pStyle w:val="Default"/>
        <w:rPr>
          <w:bCs/>
          <w:sz w:val="20"/>
          <w:szCs w:val="20"/>
        </w:rPr>
      </w:pPr>
      <w:r w:rsidRPr="002C48AD">
        <w:rPr>
          <w:bCs/>
          <w:sz w:val="20"/>
          <w:szCs w:val="20"/>
        </w:rPr>
        <w:t xml:space="preserve">- Involve local communities in gathering biomass and making </w:t>
      </w:r>
      <w:proofErr w:type="spellStart"/>
      <w:r w:rsidRPr="002C48AD">
        <w:rPr>
          <w:bCs/>
          <w:sz w:val="20"/>
          <w:szCs w:val="20"/>
        </w:rPr>
        <w:t>biochar</w:t>
      </w:r>
      <w:proofErr w:type="spellEnd"/>
      <w:r w:rsidRPr="002C48AD">
        <w:rPr>
          <w:bCs/>
          <w:sz w:val="20"/>
          <w:szCs w:val="20"/>
        </w:rPr>
        <w:t xml:space="preserve"> to ensure fair distribution of the economic advantages.  </w:t>
      </w:r>
    </w:p>
    <w:p w:rsidR="00DC3C0F" w:rsidRPr="002C48AD" w:rsidRDefault="00DC3C0F" w:rsidP="00DC3C0F">
      <w:pPr>
        <w:pStyle w:val="Default"/>
        <w:rPr>
          <w:bCs/>
          <w:sz w:val="20"/>
          <w:szCs w:val="20"/>
        </w:rPr>
      </w:pPr>
    </w:p>
    <w:p w:rsidR="00DC3C0F" w:rsidRPr="002C48AD" w:rsidRDefault="002C3A15" w:rsidP="00DC3C0F">
      <w:pPr>
        <w:pStyle w:val="Default"/>
        <w:rPr>
          <w:b/>
          <w:bCs/>
          <w:sz w:val="20"/>
          <w:szCs w:val="20"/>
        </w:rPr>
      </w:pPr>
      <w:r>
        <w:rPr>
          <w:b/>
          <w:bCs/>
          <w:sz w:val="20"/>
          <w:szCs w:val="20"/>
        </w:rPr>
        <w:t>3.316</w:t>
      </w:r>
      <w:r w:rsidR="00DC3C0F" w:rsidRPr="002C48AD">
        <w:rPr>
          <w:b/>
          <w:bCs/>
          <w:sz w:val="20"/>
          <w:szCs w:val="20"/>
        </w:rPr>
        <w:t xml:space="preserve"> Awareness and Education</w:t>
      </w:r>
    </w:p>
    <w:p w:rsidR="00DC3C0F" w:rsidRPr="002C48AD" w:rsidRDefault="00DC3C0F" w:rsidP="00DC3C0F">
      <w:pPr>
        <w:pStyle w:val="Default"/>
        <w:rPr>
          <w:bCs/>
          <w:sz w:val="20"/>
          <w:szCs w:val="20"/>
        </w:rPr>
      </w:pPr>
      <w:r w:rsidRPr="002C48AD">
        <w:rPr>
          <w:bCs/>
          <w:sz w:val="20"/>
          <w:szCs w:val="20"/>
        </w:rPr>
        <w:t xml:space="preserve">Raising awareness about </w:t>
      </w:r>
      <w:proofErr w:type="spellStart"/>
      <w:r w:rsidRPr="002C48AD">
        <w:rPr>
          <w:bCs/>
          <w:sz w:val="20"/>
          <w:szCs w:val="20"/>
        </w:rPr>
        <w:t>biochar's</w:t>
      </w:r>
      <w:proofErr w:type="spellEnd"/>
      <w:r w:rsidRPr="002C48AD">
        <w:rPr>
          <w:bCs/>
          <w:sz w:val="20"/>
          <w:szCs w:val="20"/>
        </w:rPr>
        <w:t xml:space="preserve"> benefits can boost use in industries.</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Training Opportunities</w:t>
      </w:r>
    </w:p>
    <w:p w:rsidR="00DC3C0F" w:rsidRPr="002C48AD" w:rsidRDefault="00DC3C0F" w:rsidP="00DC3C0F">
      <w:pPr>
        <w:pStyle w:val="Default"/>
        <w:rPr>
          <w:bCs/>
          <w:sz w:val="20"/>
          <w:szCs w:val="20"/>
        </w:rPr>
      </w:pPr>
      <w:r w:rsidRPr="002C48AD">
        <w:rPr>
          <w:bCs/>
          <w:sz w:val="20"/>
          <w:szCs w:val="20"/>
        </w:rPr>
        <w:t xml:space="preserve">- Hold workshops and training for industry players on how to integrate </w:t>
      </w:r>
      <w:proofErr w:type="spellStart"/>
      <w:r w:rsidRPr="002C48AD">
        <w:rPr>
          <w:bCs/>
          <w:sz w:val="20"/>
          <w:szCs w:val="20"/>
        </w:rPr>
        <w:t>biochar</w:t>
      </w:r>
      <w:proofErr w:type="spellEnd"/>
      <w:r w:rsidRPr="002C48AD">
        <w:rPr>
          <w:bCs/>
          <w:sz w:val="20"/>
          <w:szCs w:val="20"/>
        </w:rPr>
        <w:t xml:space="preserve"> and its benefits, both technical and financial.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 xml:space="preserve">Sharing Knowledge </w:t>
      </w:r>
    </w:p>
    <w:p w:rsidR="00DC3C0F" w:rsidRPr="002C48AD" w:rsidRDefault="00DC3C0F" w:rsidP="00DC3C0F">
      <w:pPr>
        <w:pStyle w:val="Default"/>
        <w:rPr>
          <w:bCs/>
          <w:sz w:val="20"/>
          <w:szCs w:val="20"/>
        </w:rPr>
      </w:pPr>
      <w:r w:rsidRPr="002C48AD">
        <w:rPr>
          <w:bCs/>
          <w:sz w:val="20"/>
          <w:szCs w:val="20"/>
        </w:rPr>
        <w:t xml:space="preserve">- Publish case studies and success stories to inform others about </w:t>
      </w:r>
      <w:proofErr w:type="spellStart"/>
      <w:r w:rsidRPr="002C48AD">
        <w:rPr>
          <w:bCs/>
          <w:sz w:val="20"/>
          <w:szCs w:val="20"/>
        </w:rPr>
        <w:t>biochar's</w:t>
      </w:r>
      <w:proofErr w:type="spellEnd"/>
      <w:r w:rsidRPr="002C48AD">
        <w:rPr>
          <w:bCs/>
          <w:sz w:val="20"/>
          <w:szCs w:val="20"/>
        </w:rPr>
        <w:t xml:space="preserve"> effective use and advantages. </w:t>
      </w:r>
      <w:proofErr w:type="gramStart"/>
      <w:r w:rsidRPr="002C48AD">
        <w:rPr>
          <w:bCs/>
          <w:sz w:val="20"/>
          <w:szCs w:val="20"/>
        </w:rPr>
        <w:t>highlight</w:t>
      </w:r>
      <w:proofErr w:type="gramEnd"/>
      <w:r w:rsidRPr="002C48AD">
        <w:rPr>
          <w:bCs/>
          <w:sz w:val="20"/>
          <w:szCs w:val="20"/>
        </w:rPr>
        <w:t xml:space="preserve"> </w:t>
      </w:r>
      <w:proofErr w:type="spellStart"/>
      <w:r w:rsidRPr="002C48AD">
        <w:rPr>
          <w:bCs/>
          <w:sz w:val="20"/>
          <w:szCs w:val="20"/>
        </w:rPr>
        <w:t>biochar's</w:t>
      </w:r>
      <w:proofErr w:type="spellEnd"/>
      <w:r w:rsidRPr="002C48AD">
        <w:rPr>
          <w:bCs/>
          <w:sz w:val="20"/>
          <w:szCs w:val="20"/>
        </w:rPr>
        <w:t xml:space="preserve"> role in reducing carbon and encourage worldwide use.</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r w:rsidRPr="002C48AD">
        <w:rPr>
          <w:bCs/>
          <w:sz w:val="20"/>
          <w:szCs w:val="20"/>
        </w:rPr>
        <w:t xml:space="preserve">To expand </w:t>
      </w:r>
      <w:proofErr w:type="spellStart"/>
      <w:r w:rsidRPr="002C48AD">
        <w:rPr>
          <w:bCs/>
          <w:sz w:val="20"/>
          <w:szCs w:val="20"/>
        </w:rPr>
        <w:t>biochar</w:t>
      </w:r>
      <w:proofErr w:type="spellEnd"/>
      <w:r w:rsidRPr="002C48AD">
        <w:rPr>
          <w:bCs/>
          <w:sz w:val="20"/>
          <w:szCs w:val="20"/>
        </w:rPr>
        <w:t xml:space="preserve"> use in large industries, a comprehensive strategy is needed that includes policy backing, infrastructure improvement, financial motivation, and collaboration among stakeholders. By focusing on these aspects, </w:t>
      </w:r>
      <w:proofErr w:type="spellStart"/>
      <w:r w:rsidRPr="002C48AD">
        <w:rPr>
          <w:bCs/>
          <w:sz w:val="20"/>
          <w:szCs w:val="20"/>
        </w:rPr>
        <w:t>biochar</w:t>
      </w:r>
      <w:proofErr w:type="spellEnd"/>
      <w:r w:rsidRPr="002C48AD">
        <w:rPr>
          <w:bCs/>
          <w:sz w:val="20"/>
          <w:szCs w:val="20"/>
        </w:rPr>
        <w:t xml:space="preserve"> can play a key role in global efforts to reduce carbon, helping to lower emissions in steel, cement, and other sectors.</w:t>
      </w:r>
    </w:p>
    <w:p w:rsidR="00DC3C0F" w:rsidRPr="002C48AD" w:rsidRDefault="00DC3C0F" w:rsidP="00DC3C0F">
      <w:pPr>
        <w:pStyle w:val="Default"/>
        <w:rPr>
          <w:bCs/>
          <w:sz w:val="20"/>
          <w:szCs w:val="20"/>
        </w:rPr>
      </w:pPr>
    </w:p>
    <w:p w:rsidR="00DC3C0F" w:rsidRPr="00726F9C" w:rsidRDefault="002C3A15" w:rsidP="00DC3C0F">
      <w:pPr>
        <w:pStyle w:val="Default"/>
        <w:rPr>
          <w:b/>
          <w:bCs/>
          <w:i/>
          <w:sz w:val="20"/>
          <w:szCs w:val="20"/>
        </w:rPr>
      </w:pPr>
      <w:proofErr w:type="gramStart"/>
      <w:r>
        <w:rPr>
          <w:b/>
          <w:bCs/>
          <w:sz w:val="20"/>
          <w:szCs w:val="20"/>
        </w:rPr>
        <w:t xml:space="preserve">3.32 </w:t>
      </w:r>
      <w:r w:rsidR="00DC3C0F" w:rsidRPr="002C48AD">
        <w:rPr>
          <w:b/>
          <w:bCs/>
          <w:sz w:val="20"/>
          <w:szCs w:val="20"/>
        </w:rPr>
        <w:t xml:space="preserve"> </w:t>
      </w:r>
      <w:r w:rsidR="00DC3C0F" w:rsidRPr="00726F9C">
        <w:rPr>
          <w:b/>
          <w:bCs/>
          <w:i/>
          <w:sz w:val="20"/>
          <w:szCs w:val="20"/>
        </w:rPr>
        <w:t>Future</w:t>
      </w:r>
      <w:proofErr w:type="gramEnd"/>
      <w:r w:rsidR="00DC3C0F" w:rsidRPr="00726F9C">
        <w:rPr>
          <w:b/>
          <w:bCs/>
          <w:i/>
          <w:sz w:val="20"/>
          <w:szCs w:val="20"/>
        </w:rPr>
        <w:t xml:space="preserve"> Research Directions</w:t>
      </w:r>
    </w:p>
    <w:p w:rsidR="00DC3C0F" w:rsidRPr="002C48AD" w:rsidRDefault="00DC3C0F" w:rsidP="00DC3C0F">
      <w:pPr>
        <w:pStyle w:val="Default"/>
        <w:rPr>
          <w:bCs/>
          <w:sz w:val="20"/>
          <w:szCs w:val="20"/>
        </w:rPr>
      </w:pPr>
      <w:r w:rsidRPr="002C48AD">
        <w:rPr>
          <w:bCs/>
          <w:sz w:val="20"/>
          <w:szCs w:val="20"/>
        </w:rPr>
        <w:t xml:space="preserve">To enhance the effect of </w:t>
      </w:r>
      <w:proofErr w:type="spellStart"/>
      <w:r w:rsidRPr="002C48AD">
        <w:rPr>
          <w:bCs/>
          <w:sz w:val="20"/>
          <w:szCs w:val="20"/>
        </w:rPr>
        <w:t>biochar</w:t>
      </w:r>
      <w:proofErr w:type="spellEnd"/>
      <w:r w:rsidRPr="002C48AD">
        <w:rPr>
          <w:bCs/>
          <w:sz w:val="20"/>
          <w:szCs w:val="20"/>
        </w:rPr>
        <w:t xml:space="preserve"> in reducing carbon emissions in heavy industries and other areas, future studies need to fill knowledge gaps and discover new uses. Important research areas are as follows:-</w:t>
      </w:r>
    </w:p>
    <w:p w:rsidR="00DC3C0F" w:rsidRPr="002C48AD" w:rsidRDefault="00DC3C0F" w:rsidP="00DC3C0F">
      <w:pPr>
        <w:pStyle w:val="Default"/>
        <w:rPr>
          <w:bCs/>
          <w:sz w:val="20"/>
          <w:szCs w:val="20"/>
        </w:rPr>
      </w:pPr>
    </w:p>
    <w:p w:rsidR="00DC3C0F" w:rsidRPr="002C48AD" w:rsidRDefault="002C3A15" w:rsidP="00DC3C0F">
      <w:pPr>
        <w:pStyle w:val="Default"/>
        <w:rPr>
          <w:b/>
          <w:bCs/>
          <w:sz w:val="20"/>
          <w:szCs w:val="20"/>
        </w:rPr>
      </w:pPr>
      <w:r>
        <w:rPr>
          <w:b/>
          <w:bCs/>
          <w:sz w:val="20"/>
          <w:szCs w:val="20"/>
        </w:rPr>
        <w:t>3.321</w:t>
      </w:r>
      <w:r w:rsidR="00DC3C0F" w:rsidRPr="002C48AD">
        <w:rPr>
          <w:b/>
          <w:bCs/>
          <w:sz w:val="20"/>
          <w:szCs w:val="20"/>
        </w:rPr>
        <w:t xml:space="preserve"> </w:t>
      </w:r>
      <w:proofErr w:type="spellStart"/>
      <w:r w:rsidR="00DC3C0F" w:rsidRPr="002C48AD">
        <w:rPr>
          <w:b/>
          <w:bCs/>
          <w:sz w:val="20"/>
          <w:szCs w:val="20"/>
        </w:rPr>
        <w:t>Optimising</w:t>
      </w:r>
      <w:proofErr w:type="spellEnd"/>
      <w:r w:rsidR="00DC3C0F" w:rsidRPr="002C48AD">
        <w:rPr>
          <w:b/>
          <w:bCs/>
          <w:sz w:val="20"/>
          <w:szCs w:val="20"/>
        </w:rPr>
        <w:t xml:space="preserve"> </w:t>
      </w:r>
      <w:proofErr w:type="spellStart"/>
      <w:r w:rsidR="00DC3C0F" w:rsidRPr="002C48AD">
        <w:rPr>
          <w:b/>
          <w:bCs/>
          <w:sz w:val="20"/>
          <w:szCs w:val="20"/>
        </w:rPr>
        <w:t>Biochar</w:t>
      </w:r>
      <w:proofErr w:type="spellEnd"/>
      <w:r w:rsidR="00DC3C0F" w:rsidRPr="002C48AD">
        <w:rPr>
          <w:b/>
          <w:bCs/>
          <w:sz w:val="20"/>
          <w:szCs w:val="20"/>
        </w:rPr>
        <w:t xml:space="preserve"> Production</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Feedstock Suitability</w:t>
      </w:r>
    </w:p>
    <w:p w:rsidR="00DC3C0F" w:rsidRPr="002C48AD" w:rsidRDefault="00DC3C0F" w:rsidP="00DC3C0F">
      <w:pPr>
        <w:pStyle w:val="Default"/>
        <w:rPr>
          <w:bCs/>
          <w:sz w:val="20"/>
          <w:szCs w:val="20"/>
        </w:rPr>
      </w:pPr>
    </w:p>
    <w:p w:rsidR="00DC3C0F" w:rsidRPr="002C48AD" w:rsidRDefault="00DC3C0F" w:rsidP="008F0813">
      <w:pPr>
        <w:pStyle w:val="Default"/>
        <w:numPr>
          <w:ilvl w:val="0"/>
          <w:numId w:val="14"/>
        </w:numPr>
        <w:rPr>
          <w:bCs/>
          <w:sz w:val="20"/>
          <w:szCs w:val="20"/>
        </w:rPr>
      </w:pPr>
      <w:r w:rsidRPr="002C48AD">
        <w:rPr>
          <w:bCs/>
          <w:sz w:val="20"/>
          <w:szCs w:val="20"/>
        </w:rPr>
        <w:t xml:space="preserve">Look into the effectiveness of lesser-used biomass, like invasive plants or municipal organic waste, as sources for </w:t>
      </w:r>
      <w:proofErr w:type="spellStart"/>
      <w:r w:rsidRPr="002C48AD">
        <w:rPr>
          <w:bCs/>
          <w:sz w:val="20"/>
          <w:szCs w:val="20"/>
        </w:rPr>
        <w:t>biochar</w:t>
      </w:r>
      <w:proofErr w:type="spellEnd"/>
      <w:r w:rsidRPr="002C48AD">
        <w:rPr>
          <w:bCs/>
          <w:sz w:val="20"/>
          <w:szCs w:val="20"/>
        </w:rPr>
        <w:t>.</w:t>
      </w:r>
    </w:p>
    <w:p w:rsidR="00DC3C0F" w:rsidRPr="002C48AD" w:rsidRDefault="00DC3C0F" w:rsidP="008F0813">
      <w:pPr>
        <w:pStyle w:val="Default"/>
        <w:numPr>
          <w:ilvl w:val="0"/>
          <w:numId w:val="14"/>
        </w:numPr>
        <w:rPr>
          <w:bCs/>
          <w:sz w:val="20"/>
          <w:szCs w:val="20"/>
        </w:rPr>
      </w:pPr>
      <w:r w:rsidRPr="002C48AD">
        <w:rPr>
          <w:bCs/>
          <w:sz w:val="20"/>
          <w:szCs w:val="20"/>
        </w:rPr>
        <w:t xml:space="preserve">Create methods to link feedstock traits with desired </w:t>
      </w:r>
      <w:proofErr w:type="spellStart"/>
      <w:r w:rsidRPr="002C48AD">
        <w:rPr>
          <w:bCs/>
          <w:sz w:val="20"/>
          <w:szCs w:val="20"/>
        </w:rPr>
        <w:t>biochar</w:t>
      </w:r>
      <w:proofErr w:type="spellEnd"/>
      <w:r w:rsidRPr="002C48AD">
        <w:rPr>
          <w:bCs/>
          <w:sz w:val="20"/>
          <w:szCs w:val="20"/>
        </w:rPr>
        <w:t xml:space="preserve"> qualities for specific industry needs.</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proofErr w:type="spellStart"/>
      <w:r w:rsidRPr="002C48AD">
        <w:rPr>
          <w:bCs/>
          <w:sz w:val="20"/>
          <w:szCs w:val="20"/>
          <w:u w:val="single"/>
        </w:rPr>
        <w:t>Pyrolysis</w:t>
      </w:r>
      <w:proofErr w:type="spellEnd"/>
      <w:r w:rsidRPr="002C48AD">
        <w:rPr>
          <w:bCs/>
          <w:sz w:val="20"/>
          <w:szCs w:val="20"/>
          <w:u w:val="single"/>
        </w:rPr>
        <w:t xml:space="preserve"> Process Refinement</w:t>
      </w:r>
    </w:p>
    <w:p w:rsidR="00DC3C0F" w:rsidRPr="002C48AD" w:rsidRDefault="00DC3C0F" w:rsidP="00DC3C0F">
      <w:pPr>
        <w:pStyle w:val="Default"/>
        <w:rPr>
          <w:bCs/>
          <w:sz w:val="20"/>
          <w:szCs w:val="20"/>
        </w:rPr>
      </w:pPr>
    </w:p>
    <w:p w:rsidR="00DC3C0F" w:rsidRPr="002C48AD" w:rsidRDefault="00DC3C0F" w:rsidP="008F0813">
      <w:pPr>
        <w:pStyle w:val="Default"/>
        <w:numPr>
          <w:ilvl w:val="0"/>
          <w:numId w:val="15"/>
        </w:numPr>
        <w:rPr>
          <w:bCs/>
          <w:sz w:val="20"/>
          <w:szCs w:val="20"/>
        </w:rPr>
      </w:pPr>
      <w:r w:rsidRPr="002C48AD">
        <w:rPr>
          <w:bCs/>
          <w:sz w:val="20"/>
          <w:szCs w:val="20"/>
        </w:rPr>
        <w:t xml:space="preserve">Examine how different </w:t>
      </w:r>
      <w:proofErr w:type="spellStart"/>
      <w:r w:rsidRPr="002C48AD">
        <w:rPr>
          <w:bCs/>
          <w:sz w:val="20"/>
          <w:szCs w:val="20"/>
        </w:rPr>
        <w:t>pyrolysis</w:t>
      </w:r>
      <w:proofErr w:type="spellEnd"/>
      <w:r w:rsidRPr="002C48AD">
        <w:rPr>
          <w:bCs/>
          <w:sz w:val="20"/>
          <w:szCs w:val="20"/>
        </w:rPr>
        <w:t xml:space="preserve"> temperatures, heating rates, and times affect </w:t>
      </w:r>
      <w:proofErr w:type="spellStart"/>
      <w:r w:rsidRPr="002C48AD">
        <w:rPr>
          <w:bCs/>
          <w:sz w:val="20"/>
          <w:szCs w:val="20"/>
        </w:rPr>
        <w:t>biochar</w:t>
      </w:r>
      <w:proofErr w:type="spellEnd"/>
      <w:r w:rsidRPr="002C48AD">
        <w:rPr>
          <w:bCs/>
          <w:sz w:val="20"/>
          <w:szCs w:val="20"/>
        </w:rPr>
        <w:t xml:space="preserve"> traits, including fixed carbon content, porosity, and thermal stability.</w:t>
      </w:r>
    </w:p>
    <w:p w:rsidR="00DC3C0F" w:rsidRPr="002C48AD" w:rsidRDefault="00DC3C0F" w:rsidP="008F0813">
      <w:pPr>
        <w:pStyle w:val="Default"/>
        <w:numPr>
          <w:ilvl w:val="0"/>
          <w:numId w:val="15"/>
        </w:numPr>
        <w:rPr>
          <w:bCs/>
          <w:sz w:val="20"/>
          <w:szCs w:val="20"/>
        </w:rPr>
      </w:pPr>
      <w:r w:rsidRPr="002C48AD">
        <w:rPr>
          <w:bCs/>
          <w:sz w:val="20"/>
          <w:szCs w:val="20"/>
        </w:rPr>
        <w:t xml:space="preserve">Investigate newer </w:t>
      </w:r>
      <w:proofErr w:type="spellStart"/>
      <w:r w:rsidRPr="002C48AD">
        <w:rPr>
          <w:bCs/>
          <w:sz w:val="20"/>
          <w:szCs w:val="20"/>
        </w:rPr>
        <w:t>pyrolysis</w:t>
      </w:r>
      <w:proofErr w:type="spellEnd"/>
      <w:r w:rsidRPr="002C48AD">
        <w:rPr>
          <w:bCs/>
          <w:sz w:val="20"/>
          <w:szCs w:val="20"/>
        </w:rPr>
        <w:t xml:space="preserve"> methods, like microwave-assisted and hydrothermal </w:t>
      </w:r>
      <w:proofErr w:type="spellStart"/>
      <w:r w:rsidRPr="002C48AD">
        <w:rPr>
          <w:bCs/>
          <w:sz w:val="20"/>
          <w:szCs w:val="20"/>
        </w:rPr>
        <w:t>pyrolysis</w:t>
      </w:r>
      <w:proofErr w:type="spellEnd"/>
      <w:r w:rsidRPr="002C48AD">
        <w:rPr>
          <w:bCs/>
          <w:sz w:val="20"/>
          <w:szCs w:val="20"/>
        </w:rPr>
        <w:t xml:space="preserve">, to improve </w:t>
      </w:r>
      <w:proofErr w:type="spellStart"/>
      <w:r w:rsidRPr="002C48AD">
        <w:rPr>
          <w:bCs/>
          <w:sz w:val="20"/>
          <w:szCs w:val="20"/>
        </w:rPr>
        <w:t>biochar</w:t>
      </w:r>
      <w:proofErr w:type="spellEnd"/>
      <w:r w:rsidRPr="002C48AD">
        <w:rPr>
          <w:bCs/>
          <w:sz w:val="20"/>
          <w:szCs w:val="20"/>
        </w:rPr>
        <w:t xml:space="preserve"> yield and quality.</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Impact</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r w:rsidRPr="002C48AD">
        <w:rPr>
          <w:bCs/>
          <w:sz w:val="20"/>
          <w:szCs w:val="20"/>
        </w:rPr>
        <w:t xml:space="preserve">Better use of feedstock and efficient production will lower costs and widen </w:t>
      </w:r>
      <w:proofErr w:type="spellStart"/>
      <w:r w:rsidRPr="002C48AD">
        <w:rPr>
          <w:bCs/>
          <w:sz w:val="20"/>
          <w:szCs w:val="20"/>
        </w:rPr>
        <w:t>biochar's</w:t>
      </w:r>
      <w:proofErr w:type="spellEnd"/>
      <w:r w:rsidRPr="002C48AD">
        <w:rPr>
          <w:bCs/>
          <w:sz w:val="20"/>
          <w:szCs w:val="20"/>
        </w:rPr>
        <w:t xml:space="preserve"> use in various industries.</w:t>
      </w:r>
    </w:p>
    <w:p w:rsidR="00DC3C0F" w:rsidRPr="002C48AD" w:rsidRDefault="00DC3C0F" w:rsidP="00DC3C0F">
      <w:pPr>
        <w:pStyle w:val="Default"/>
        <w:rPr>
          <w:bCs/>
          <w:sz w:val="20"/>
          <w:szCs w:val="20"/>
        </w:rPr>
      </w:pPr>
    </w:p>
    <w:p w:rsidR="00DC3C0F" w:rsidRPr="002C48AD" w:rsidRDefault="002C3A15" w:rsidP="00DC3C0F">
      <w:pPr>
        <w:pStyle w:val="Default"/>
        <w:rPr>
          <w:b/>
          <w:bCs/>
          <w:sz w:val="20"/>
          <w:szCs w:val="20"/>
        </w:rPr>
      </w:pPr>
      <w:r>
        <w:rPr>
          <w:b/>
          <w:bCs/>
          <w:sz w:val="20"/>
          <w:szCs w:val="20"/>
        </w:rPr>
        <w:t>3.322</w:t>
      </w:r>
      <w:r w:rsidR="00DC3C0F" w:rsidRPr="002C48AD">
        <w:rPr>
          <w:b/>
          <w:bCs/>
          <w:sz w:val="20"/>
          <w:szCs w:val="20"/>
        </w:rPr>
        <w:t xml:space="preserve"> Enhancing Industrial Applications</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Steel Industry</w:t>
      </w:r>
    </w:p>
    <w:p w:rsidR="00DC3C0F" w:rsidRPr="002C48AD" w:rsidRDefault="00DC3C0F" w:rsidP="00DC3C0F">
      <w:pPr>
        <w:pStyle w:val="Default"/>
        <w:rPr>
          <w:bCs/>
          <w:sz w:val="20"/>
          <w:szCs w:val="20"/>
        </w:rPr>
      </w:pPr>
    </w:p>
    <w:p w:rsidR="00DC3C0F" w:rsidRPr="002C48AD" w:rsidRDefault="00DC3C0F" w:rsidP="008F0813">
      <w:pPr>
        <w:pStyle w:val="Default"/>
        <w:numPr>
          <w:ilvl w:val="0"/>
          <w:numId w:val="4"/>
        </w:numPr>
        <w:rPr>
          <w:bCs/>
          <w:sz w:val="20"/>
          <w:szCs w:val="20"/>
        </w:rPr>
      </w:pPr>
      <w:r w:rsidRPr="002C48AD">
        <w:rPr>
          <w:bCs/>
          <w:sz w:val="20"/>
          <w:szCs w:val="20"/>
        </w:rPr>
        <w:t xml:space="preserve">Explore </w:t>
      </w:r>
      <w:proofErr w:type="spellStart"/>
      <w:r w:rsidRPr="002C48AD">
        <w:rPr>
          <w:bCs/>
          <w:sz w:val="20"/>
          <w:szCs w:val="20"/>
        </w:rPr>
        <w:t>biochar’s</w:t>
      </w:r>
      <w:proofErr w:type="spellEnd"/>
      <w:r w:rsidRPr="002C48AD">
        <w:rPr>
          <w:bCs/>
          <w:sz w:val="20"/>
          <w:szCs w:val="20"/>
        </w:rPr>
        <w:t xml:space="preserve"> impact on slag creation and chemical processes in blast furnaces to improve its replacement rate for coke or </w:t>
      </w:r>
      <w:proofErr w:type="spellStart"/>
      <w:r w:rsidRPr="002C48AD">
        <w:rPr>
          <w:bCs/>
          <w:sz w:val="20"/>
          <w:szCs w:val="20"/>
        </w:rPr>
        <w:t>pulverised</w:t>
      </w:r>
      <w:proofErr w:type="spellEnd"/>
      <w:r w:rsidRPr="002C48AD">
        <w:rPr>
          <w:bCs/>
          <w:sz w:val="20"/>
          <w:szCs w:val="20"/>
        </w:rPr>
        <w:t xml:space="preserve"> coal.</w:t>
      </w:r>
    </w:p>
    <w:p w:rsidR="00DC3C0F" w:rsidRPr="002C48AD" w:rsidRDefault="00DC3C0F" w:rsidP="008F0813">
      <w:pPr>
        <w:pStyle w:val="Default"/>
        <w:numPr>
          <w:ilvl w:val="0"/>
          <w:numId w:val="4"/>
        </w:numPr>
        <w:rPr>
          <w:bCs/>
          <w:sz w:val="20"/>
          <w:szCs w:val="20"/>
        </w:rPr>
      </w:pPr>
      <w:r w:rsidRPr="002C48AD">
        <w:rPr>
          <w:bCs/>
          <w:sz w:val="20"/>
          <w:szCs w:val="20"/>
        </w:rPr>
        <w:t xml:space="preserve">Look at </w:t>
      </w:r>
      <w:proofErr w:type="spellStart"/>
      <w:r w:rsidRPr="002C48AD">
        <w:rPr>
          <w:bCs/>
          <w:sz w:val="20"/>
          <w:szCs w:val="20"/>
        </w:rPr>
        <w:t>biochar’s</w:t>
      </w:r>
      <w:proofErr w:type="spellEnd"/>
      <w:r w:rsidRPr="002C48AD">
        <w:rPr>
          <w:bCs/>
          <w:sz w:val="20"/>
          <w:szCs w:val="20"/>
        </w:rPr>
        <w:t xml:space="preserve"> role as a reducing agent in direct reduced iron (DRI) methods, expanding its use in low-emissions steelmaking.</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r w:rsidRPr="002C48AD">
        <w:rPr>
          <w:bCs/>
          <w:sz w:val="20"/>
          <w:szCs w:val="20"/>
          <w:u w:val="single"/>
        </w:rPr>
        <w:t>Cement Industry</w:t>
      </w:r>
      <w:r w:rsidRPr="002C48AD">
        <w:rPr>
          <w:bCs/>
          <w:sz w:val="20"/>
          <w:szCs w:val="20"/>
        </w:rPr>
        <w:t>:</w:t>
      </w:r>
    </w:p>
    <w:p w:rsidR="00DC3C0F" w:rsidRPr="002C48AD" w:rsidRDefault="00DC3C0F" w:rsidP="00DC3C0F">
      <w:pPr>
        <w:pStyle w:val="Default"/>
        <w:rPr>
          <w:bCs/>
          <w:sz w:val="20"/>
          <w:szCs w:val="20"/>
        </w:rPr>
      </w:pPr>
    </w:p>
    <w:p w:rsidR="00DC3C0F" w:rsidRPr="002C48AD" w:rsidRDefault="00DC3C0F" w:rsidP="008F0813">
      <w:pPr>
        <w:pStyle w:val="Default"/>
        <w:numPr>
          <w:ilvl w:val="0"/>
          <w:numId w:val="5"/>
        </w:numPr>
        <w:rPr>
          <w:bCs/>
          <w:sz w:val="20"/>
          <w:szCs w:val="20"/>
        </w:rPr>
      </w:pPr>
      <w:r w:rsidRPr="002C48AD">
        <w:rPr>
          <w:bCs/>
          <w:sz w:val="20"/>
          <w:szCs w:val="20"/>
        </w:rPr>
        <w:t xml:space="preserve">Assess the long-term durability and strength of cement with more </w:t>
      </w:r>
      <w:proofErr w:type="spellStart"/>
      <w:r w:rsidRPr="002C48AD">
        <w:rPr>
          <w:bCs/>
          <w:sz w:val="20"/>
          <w:szCs w:val="20"/>
        </w:rPr>
        <w:t>biochar</w:t>
      </w:r>
      <w:proofErr w:type="spellEnd"/>
      <w:r w:rsidRPr="002C48AD">
        <w:rPr>
          <w:bCs/>
          <w:sz w:val="20"/>
          <w:szCs w:val="20"/>
        </w:rPr>
        <w:t>.</w:t>
      </w:r>
    </w:p>
    <w:p w:rsidR="00DC3C0F" w:rsidRPr="002C48AD" w:rsidRDefault="00DC3C0F" w:rsidP="008F0813">
      <w:pPr>
        <w:pStyle w:val="Default"/>
        <w:numPr>
          <w:ilvl w:val="0"/>
          <w:numId w:val="5"/>
        </w:numPr>
        <w:rPr>
          <w:bCs/>
          <w:sz w:val="20"/>
          <w:szCs w:val="20"/>
        </w:rPr>
      </w:pPr>
      <w:r w:rsidRPr="002C48AD">
        <w:rPr>
          <w:bCs/>
          <w:sz w:val="20"/>
          <w:szCs w:val="20"/>
        </w:rPr>
        <w:t xml:space="preserve">Examine how </w:t>
      </w:r>
      <w:proofErr w:type="spellStart"/>
      <w:r w:rsidRPr="002C48AD">
        <w:rPr>
          <w:bCs/>
          <w:sz w:val="20"/>
          <w:szCs w:val="20"/>
        </w:rPr>
        <w:t>biochar</w:t>
      </w:r>
      <w:proofErr w:type="spellEnd"/>
      <w:r w:rsidRPr="002C48AD">
        <w:rPr>
          <w:bCs/>
          <w:sz w:val="20"/>
          <w:szCs w:val="20"/>
        </w:rPr>
        <w:t xml:space="preserve"> can help reduce temperature differences and boost energy efficiency in kilns.</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Impact</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r w:rsidRPr="002C48AD">
        <w:rPr>
          <w:bCs/>
          <w:sz w:val="20"/>
          <w:szCs w:val="20"/>
        </w:rPr>
        <w:t xml:space="preserve">This research will refine the integration of </w:t>
      </w:r>
      <w:proofErr w:type="spellStart"/>
      <w:r w:rsidRPr="002C48AD">
        <w:rPr>
          <w:bCs/>
          <w:sz w:val="20"/>
          <w:szCs w:val="20"/>
        </w:rPr>
        <w:t>biochar</w:t>
      </w:r>
      <w:proofErr w:type="spellEnd"/>
      <w:r w:rsidRPr="002C48AD">
        <w:rPr>
          <w:bCs/>
          <w:sz w:val="20"/>
          <w:szCs w:val="20"/>
        </w:rPr>
        <w:t>, improving how well it fits into industrial systems and allowing for greater replacement rates without lowering product quality.</w:t>
      </w:r>
    </w:p>
    <w:p w:rsidR="00DC3C0F" w:rsidRPr="002C48AD" w:rsidRDefault="00DC3C0F" w:rsidP="00DC3C0F">
      <w:pPr>
        <w:pStyle w:val="Default"/>
        <w:rPr>
          <w:bCs/>
          <w:sz w:val="20"/>
          <w:szCs w:val="20"/>
        </w:rPr>
      </w:pPr>
    </w:p>
    <w:p w:rsidR="00DC3C0F" w:rsidRPr="002C48AD" w:rsidRDefault="002C3A15" w:rsidP="00DC3C0F">
      <w:pPr>
        <w:pStyle w:val="Default"/>
        <w:rPr>
          <w:b/>
          <w:bCs/>
          <w:sz w:val="20"/>
          <w:szCs w:val="20"/>
        </w:rPr>
      </w:pPr>
      <w:r>
        <w:rPr>
          <w:b/>
          <w:bCs/>
          <w:sz w:val="20"/>
          <w:szCs w:val="20"/>
        </w:rPr>
        <w:t>3.323</w:t>
      </w:r>
      <w:r w:rsidR="00DC3C0F" w:rsidRPr="002C48AD">
        <w:rPr>
          <w:b/>
          <w:bCs/>
          <w:sz w:val="20"/>
          <w:szCs w:val="20"/>
        </w:rPr>
        <w:t xml:space="preserve"> Exploring New Industrial Applications</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Petrochemical Industry</w:t>
      </w:r>
    </w:p>
    <w:p w:rsidR="00DC3C0F" w:rsidRPr="002C48AD" w:rsidRDefault="00DC3C0F" w:rsidP="00DC3C0F">
      <w:pPr>
        <w:pStyle w:val="Default"/>
        <w:rPr>
          <w:bCs/>
          <w:sz w:val="20"/>
          <w:szCs w:val="20"/>
          <w:u w:val="single"/>
        </w:rPr>
      </w:pPr>
    </w:p>
    <w:p w:rsidR="00DC3C0F" w:rsidRPr="002C48AD" w:rsidRDefault="00DC3C0F" w:rsidP="00DC3C0F">
      <w:pPr>
        <w:pStyle w:val="Default"/>
        <w:rPr>
          <w:bCs/>
          <w:sz w:val="20"/>
          <w:szCs w:val="20"/>
        </w:rPr>
      </w:pPr>
      <w:r w:rsidRPr="002C48AD">
        <w:rPr>
          <w:bCs/>
          <w:sz w:val="20"/>
          <w:szCs w:val="20"/>
        </w:rPr>
        <w:t xml:space="preserve">Investigate </w:t>
      </w:r>
      <w:proofErr w:type="spellStart"/>
      <w:r w:rsidRPr="002C48AD">
        <w:rPr>
          <w:bCs/>
          <w:sz w:val="20"/>
          <w:szCs w:val="20"/>
        </w:rPr>
        <w:t>biochar</w:t>
      </w:r>
      <w:proofErr w:type="spellEnd"/>
      <w:r w:rsidRPr="002C48AD">
        <w:rPr>
          <w:bCs/>
          <w:sz w:val="20"/>
          <w:szCs w:val="20"/>
        </w:rPr>
        <w:t xml:space="preserve"> as a catalyst or adsorbent in petrochemical refining, especially for </w:t>
      </w:r>
      <w:proofErr w:type="spellStart"/>
      <w:r w:rsidRPr="002C48AD">
        <w:rPr>
          <w:bCs/>
          <w:sz w:val="20"/>
          <w:szCs w:val="20"/>
        </w:rPr>
        <w:t>desulphurisation</w:t>
      </w:r>
      <w:proofErr w:type="spellEnd"/>
      <w:r w:rsidRPr="002C48AD">
        <w:rPr>
          <w:bCs/>
          <w:sz w:val="20"/>
          <w:szCs w:val="20"/>
        </w:rPr>
        <w:t xml:space="preserve"> and capturing pollutants.</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Glass and Ceramics</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r w:rsidRPr="002C48AD">
        <w:rPr>
          <w:bCs/>
          <w:sz w:val="20"/>
          <w:szCs w:val="20"/>
        </w:rPr>
        <w:t xml:space="preserve">Examine how </w:t>
      </w:r>
      <w:proofErr w:type="spellStart"/>
      <w:r w:rsidRPr="002C48AD">
        <w:rPr>
          <w:bCs/>
          <w:sz w:val="20"/>
          <w:szCs w:val="20"/>
        </w:rPr>
        <w:t>biochar</w:t>
      </w:r>
      <w:proofErr w:type="spellEnd"/>
      <w:r w:rsidRPr="002C48AD">
        <w:rPr>
          <w:bCs/>
          <w:sz w:val="20"/>
          <w:szCs w:val="20"/>
        </w:rPr>
        <w:t xml:space="preserve"> can improve energy efficiency and quality in glass and ceramic manufacturing.</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Mining and Metallurgy</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r w:rsidRPr="002C48AD">
        <w:rPr>
          <w:bCs/>
          <w:sz w:val="20"/>
          <w:szCs w:val="20"/>
        </w:rPr>
        <w:t xml:space="preserve">Look into </w:t>
      </w:r>
      <w:proofErr w:type="spellStart"/>
      <w:r w:rsidRPr="002C48AD">
        <w:rPr>
          <w:bCs/>
          <w:sz w:val="20"/>
          <w:szCs w:val="20"/>
        </w:rPr>
        <w:t>biochar’s</w:t>
      </w:r>
      <w:proofErr w:type="spellEnd"/>
      <w:r w:rsidRPr="002C48AD">
        <w:rPr>
          <w:bCs/>
          <w:sz w:val="20"/>
          <w:szCs w:val="20"/>
        </w:rPr>
        <w:t xml:space="preserve"> function in metal extraction methods, such as gold leaching and rare-earth element recovery, to cut down on chemical use and emissions.</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Impact</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r w:rsidRPr="002C48AD">
        <w:rPr>
          <w:bCs/>
          <w:sz w:val="20"/>
          <w:szCs w:val="20"/>
        </w:rPr>
        <w:t xml:space="preserve">Increasing </w:t>
      </w:r>
      <w:proofErr w:type="spellStart"/>
      <w:r w:rsidRPr="002C48AD">
        <w:rPr>
          <w:bCs/>
          <w:sz w:val="20"/>
          <w:szCs w:val="20"/>
        </w:rPr>
        <w:t>biochar’s</w:t>
      </w:r>
      <w:proofErr w:type="spellEnd"/>
      <w:r w:rsidRPr="002C48AD">
        <w:rPr>
          <w:bCs/>
          <w:sz w:val="20"/>
          <w:szCs w:val="20"/>
        </w:rPr>
        <w:t xml:space="preserve"> use in these industries will expand its </w:t>
      </w:r>
      <w:proofErr w:type="spellStart"/>
      <w:r w:rsidRPr="002C48AD">
        <w:rPr>
          <w:bCs/>
          <w:sz w:val="20"/>
          <w:szCs w:val="20"/>
        </w:rPr>
        <w:t>decarbonisation</w:t>
      </w:r>
      <w:proofErr w:type="spellEnd"/>
      <w:r w:rsidRPr="002C48AD">
        <w:rPr>
          <w:bCs/>
          <w:sz w:val="20"/>
          <w:szCs w:val="20"/>
        </w:rPr>
        <w:t xml:space="preserve"> effect to new sectors.</w:t>
      </w:r>
    </w:p>
    <w:p w:rsidR="00DC3C0F" w:rsidRPr="002C48AD" w:rsidRDefault="00DC3C0F" w:rsidP="00DC3C0F">
      <w:pPr>
        <w:pStyle w:val="Default"/>
        <w:rPr>
          <w:bCs/>
          <w:sz w:val="20"/>
          <w:szCs w:val="20"/>
        </w:rPr>
      </w:pPr>
    </w:p>
    <w:p w:rsidR="00DC3C0F" w:rsidRPr="002C48AD" w:rsidRDefault="002C3A15" w:rsidP="00DC3C0F">
      <w:pPr>
        <w:pStyle w:val="Default"/>
        <w:rPr>
          <w:b/>
          <w:bCs/>
          <w:sz w:val="20"/>
          <w:szCs w:val="20"/>
        </w:rPr>
      </w:pPr>
      <w:r>
        <w:rPr>
          <w:b/>
          <w:bCs/>
          <w:sz w:val="20"/>
          <w:szCs w:val="20"/>
        </w:rPr>
        <w:t>3.324</w:t>
      </w:r>
      <w:r w:rsidR="00DC3C0F" w:rsidRPr="002C48AD">
        <w:rPr>
          <w:b/>
          <w:bCs/>
          <w:sz w:val="20"/>
          <w:szCs w:val="20"/>
        </w:rPr>
        <w:t xml:space="preserve"> Carbon Sequestration and Environmental Benefits</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Long-Term Stability</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r w:rsidRPr="002C48AD">
        <w:rPr>
          <w:bCs/>
          <w:sz w:val="20"/>
          <w:szCs w:val="20"/>
        </w:rPr>
        <w:t xml:space="preserve">Conduct long-term studies to measure the durability of </w:t>
      </w:r>
      <w:proofErr w:type="spellStart"/>
      <w:r w:rsidRPr="002C48AD">
        <w:rPr>
          <w:bCs/>
          <w:sz w:val="20"/>
          <w:szCs w:val="20"/>
        </w:rPr>
        <w:t>biochar’s</w:t>
      </w:r>
      <w:proofErr w:type="spellEnd"/>
      <w:r w:rsidRPr="002C48AD">
        <w:rPr>
          <w:bCs/>
          <w:sz w:val="20"/>
          <w:szCs w:val="20"/>
        </w:rPr>
        <w:t xml:space="preserve"> carbon in varying environments, like soil, cement, and slag by-products.</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Ecosystem Interactions</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r w:rsidRPr="002C48AD">
        <w:rPr>
          <w:bCs/>
          <w:sz w:val="20"/>
          <w:szCs w:val="20"/>
        </w:rPr>
        <w:t xml:space="preserve">Investigate how </w:t>
      </w:r>
      <w:proofErr w:type="spellStart"/>
      <w:r w:rsidRPr="002C48AD">
        <w:rPr>
          <w:bCs/>
          <w:sz w:val="20"/>
          <w:szCs w:val="20"/>
        </w:rPr>
        <w:t>biochar</w:t>
      </w:r>
      <w:proofErr w:type="spellEnd"/>
      <w:r w:rsidRPr="002C48AD">
        <w:rPr>
          <w:bCs/>
          <w:sz w:val="20"/>
          <w:szCs w:val="20"/>
        </w:rPr>
        <w:t xml:space="preserve"> interacts with soil organisms and its influence on ecosystem functions, including nutrient cycling and water retention.</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Impact</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r w:rsidRPr="002C48AD">
        <w:rPr>
          <w:bCs/>
          <w:sz w:val="20"/>
          <w:szCs w:val="20"/>
        </w:rPr>
        <w:t xml:space="preserve">These findings will reinforce </w:t>
      </w:r>
      <w:proofErr w:type="spellStart"/>
      <w:r w:rsidRPr="002C48AD">
        <w:rPr>
          <w:bCs/>
          <w:sz w:val="20"/>
          <w:szCs w:val="20"/>
        </w:rPr>
        <w:t>biochar’s</w:t>
      </w:r>
      <w:proofErr w:type="spellEnd"/>
      <w:r w:rsidRPr="002C48AD">
        <w:rPr>
          <w:bCs/>
          <w:sz w:val="20"/>
          <w:szCs w:val="20"/>
        </w:rPr>
        <w:t xml:space="preserve"> role as a carbon sink and show its additional benefits for soil health and biodiversity.</w:t>
      </w:r>
    </w:p>
    <w:p w:rsidR="00DC3C0F" w:rsidRPr="002C48AD" w:rsidRDefault="00DC3C0F" w:rsidP="00DC3C0F">
      <w:pPr>
        <w:pStyle w:val="Default"/>
        <w:rPr>
          <w:bCs/>
          <w:sz w:val="20"/>
          <w:szCs w:val="20"/>
        </w:rPr>
      </w:pPr>
    </w:p>
    <w:p w:rsidR="00DC3C0F" w:rsidRPr="002C48AD" w:rsidRDefault="002C3A15" w:rsidP="00DC3C0F">
      <w:pPr>
        <w:pStyle w:val="Default"/>
        <w:rPr>
          <w:b/>
          <w:bCs/>
          <w:sz w:val="20"/>
          <w:szCs w:val="20"/>
        </w:rPr>
      </w:pPr>
      <w:r>
        <w:rPr>
          <w:b/>
          <w:bCs/>
          <w:sz w:val="20"/>
          <w:szCs w:val="20"/>
        </w:rPr>
        <w:t>3.325</w:t>
      </w:r>
      <w:r w:rsidR="00DC3C0F" w:rsidRPr="002C48AD">
        <w:rPr>
          <w:b/>
          <w:bCs/>
          <w:sz w:val="20"/>
          <w:szCs w:val="20"/>
        </w:rPr>
        <w:t xml:space="preserve"> Economic and Policy Research</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lastRenderedPageBreak/>
        <w:t>Lifecycle Economics</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r w:rsidRPr="002C48AD">
        <w:rPr>
          <w:bCs/>
          <w:sz w:val="20"/>
          <w:szCs w:val="20"/>
        </w:rPr>
        <w:t xml:space="preserve">Study the complete economic life of </w:t>
      </w:r>
      <w:proofErr w:type="spellStart"/>
      <w:r w:rsidRPr="002C48AD">
        <w:rPr>
          <w:bCs/>
          <w:sz w:val="20"/>
          <w:szCs w:val="20"/>
        </w:rPr>
        <w:t>biochar</w:t>
      </w:r>
      <w:proofErr w:type="spellEnd"/>
      <w:r w:rsidRPr="002C48AD">
        <w:rPr>
          <w:bCs/>
          <w:sz w:val="20"/>
          <w:szCs w:val="20"/>
        </w:rPr>
        <w:t>, from its creation to end use, including extra factors like carbon credit earnings and avoided emissions.</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 xml:space="preserve">Policy </w:t>
      </w:r>
      <w:proofErr w:type="spellStart"/>
      <w:r w:rsidRPr="002C48AD">
        <w:rPr>
          <w:bCs/>
          <w:sz w:val="20"/>
          <w:szCs w:val="20"/>
          <w:u w:val="single"/>
        </w:rPr>
        <w:t>Modelling</w:t>
      </w:r>
      <w:proofErr w:type="spellEnd"/>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r w:rsidRPr="002C48AD">
        <w:rPr>
          <w:bCs/>
          <w:sz w:val="20"/>
          <w:szCs w:val="20"/>
        </w:rPr>
        <w:t xml:space="preserve">Create models to assess effects of different policy actions, such as subsidies, tax incentives, and carbon pricing, on </w:t>
      </w:r>
      <w:proofErr w:type="spellStart"/>
      <w:r w:rsidRPr="002C48AD">
        <w:rPr>
          <w:bCs/>
          <w:sz w:val="20"/>
          <w:szCs w:val="20"/>
        </w:rPr>
        <w:t>biochar</w:t>
      </w:r>
      <w:proofErr w:type="spellEnd"/>
      <w:r w:rsidRPr="002C48AD">
        <w:rPr>
          <w:bCs/>
          <w:sz w:val="20"/>
          <w:szCs w:val="20"/>
        </w:rPr>
        <w:t xml:space="preserve"> adoption.</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Impact</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r w:rsidRPr="002C48AD">
        <w:rPr>
          <w:bCs/>
          <w:sz w:val="20"/>
          <w:szCs w:val="20"/>
        </w:rPr>
        <w:t xml:space="preserve">This research will offer decision-makers useful tools to construct policies that promote faster </w:t>
      </w:r>
      <w:proofErr w:type="spellStart"/>
      <w:r w:rsidRPr="002C48AD">
        <w:rPr>
          <w:bCs/>
          <w:sz w:val="20"/>
          <w:szCs w:val="20"/>
        </w:rPr>
        <w:t>biochar</w:t>
      </w:r>
      <w:proofErr w:type="spellEnd"/>
      <w:r w:rsidRPr="002C48AD">
        <w:rPr>
          <w:bCs/>
          <w:sz w:val="20"/>
          <w:szCs w:val="20"/>
        </w:rPr>
        <w:t xml:space="preserve"> use.</w:t>
      </w:r>
    </w:p>
    <w:p w:rsidR="00DC3C0F" w:rsidRPr="002C48AD" w:rsidRDefault="00DC3C0F" w:rsidP="00DC3C0F">
      <w:pPr>
        <w:pStyle w:val="Default"/>
        <w:rPr>
          <w:bCs/>
          <w:sz w:val="20"/>
          <w:szCs w:val="20"/>
        </w:rPr>
      </w:pPr>
    </w:p>
    <w:p w:rsidR="00DC3C0F" w:rsidRPr="002C48AD" w:rsidRDefault="002C3A15" w:rsidP="00DC3C0F">
      <w:pPr>
        <w:pStyle w:val="Default"/>
        <w:rPr>
          <w:b/>
          <w:bCs/>
          <w:sz w:val="20"/>
          <w:szCs w:val="20"/>
        </w:rPr>
      </w:pPr>
      <w:proofErr w:type="gramStart"/>
      <w:r>
        <w:rPr>
          <w:b/>
          <w:bCs/>
          <w:sz w:val="20"/>
          <w:szCs w:val="20"/>
        </w:rPr>
        <w:t xml:space="preserve">3.326 </w:t>
      </w:r>
      <w:r w:rsidR="00DC3C0F" w:rsidRPr="002C48AD">
        <w:rPr>
          <w:b/>
          <w:bCs/>
          <w:sz w:val="20"/>
          <w:szCs w:val="20"/>
        </w:rPr>
        <w:t xml:space="preserve"> Integrating</w:t>
      </w:r>
      <w:proofErr w:type="gramEnd"/>
      <w:r w:rsidR="00DC3C0F" w:rsidRPr="002C48AD">
        <w:rPr>
          <w:b/>
          <w:bCs/>
          <w:sz w:val="20"/>
          <w:szCs w:val="20"/>
        </w:rPr>
        <w:t xml:space="preserve"> Emerging Technologies</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 xml:space="preserve">AI-Driven </w:t>
      </w:r>
      <w:proofErr w:type="spellStart"/>
      <w:r w:rsidRPr="002C48AD">
        <w:rPr>
          <w:bCs/>
          <w:sz w:val="20"/>
          <w:szCs w:val="20"/>
          <w:u w:val="single"/>
        </w:rPr>
        <w:t>Optimisation</w:t>
      </w:r>
      <w:proofErr w:type="spellEnd"/>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r w:rsidRPr="002C48AD">
        <w:rPr>
          <w:bCs/>
          <w:sz w:val="20"/>
          <w:szCs w:val="20"/>
        </w:rPr>
        <w:t xml:space="preserve">Examine how AI can </w:t>
      </w:r>
      <w:proofErr w:type="spellStart"/>
      <w:r w:rsidRPr="002C48AD">
        <w:rPr>
          <w:bCs/>
          <w:sz w:val="20"/>
          <w:szCs w:val="20"/>
        </w:rPr>
        <w:t>optimise</w:t>
      </w:r>
      <w:proofErr w:type="spellEnd"/>
      <w:r w:rsidRPr="002C48AD">
        <w:rPr>
          <w:bCs/>
          <w:sz w:val="20"/>
          <w:szCs w:val="20"/>
        </w:rPr>
        <w:t xml:space="preserve"> </w:t>
      </w:r>
      <w:proofErr w:type="spellStart"/>
      <w:r w:rsidRPr="002C48AD">
        <w:rPr>
          <w:bCs/>
          <w:sz w:val="20"/>
          <w:szCs w:val="20"/>
        </w:rPr>
        <w:t>pyrolysis</w:t>
      </w:r>
      <w:proofErr w:type="spellEnd"/>
      <w:r w:rsidRPr="002C48AD">
        <w:rPr>
          <w:bCs/>
          <w:sz w:val="20"/>
          <w:szCs w:val="20"/>
        </w:rPr>
        <w:t xml:space="preserve"> conditions, feedstock choices, and industrial use for better efficiency.</w:t>
      </w:r>
    </w:p>
    <w:p w:rsidR="00DC3C0F" w:rsidRPr="002C48AD" w:rsidRDefault="00DC3C0F" w:rsidP="00DC3C0F">
      <w:pPr>
        <w:pStyle w:val="Default"/>
        <w:rPr>
          <w:bCs/>
          <w:sz w:val="20"/>
          <w:szCs w:val="20"/>
          <w:u w:val="single"/>
        </w:rPr>
      </w:pPr>
    </w:p>
    <w:p w:rsidR="00DC3C0F" w:rsidRPr="002C48AD" w:rsidRDefault="00DC3C0F" w:rsidP="00DC3C0F">
      <w:pPr>
        <w:pStyle w:val="Default"/>
        <w:rPr>
          <w:bCs/>
          <w:sz w:val="20"/>
          <w:szCs w:val="20"/>
          <w:u w:val="single"/>
        </w:rPr>
      </w:pPr>
      <w:proofErr w:type="spellStart"/>
      <w:r w:rsidRPr="002C48AD">
        <w:rPr>
          <w:bCs/>
          <w:sz w:val="20"/>
          <w:szCs w:val="20"/>
          <w:u w:val="single"/>
        </w:rPr>
        <w:t>Blockchain</w:t>
      </w:r>
      <w:proofErr w:type="spellEnd"/>
      <w:r w:rsidRPr="002C48AD">
        <w:rPr>
          <w:bCs/>
          <w:sz w:val="20"/>
          <w:szCs w:val="20"/>
          <w:u w:val="single"/>
        </w:rPr>
        <w:t xml:space="preserve"> for Carbon Accounting</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r w:rsidRPr="002C48AD">
        <w:rPr>
          <w:bCs/>
          <w:sz w:val="20"/>
          <w:szCs w:val="20"/>
        </w:rPr>
        <w:t xml:space="preserve">Create </w:t>
      </w:r>
      <w:proofErr w:type="spellStart"/>
      <w:r w:rsidRPr="002C48AD">
        <w:rPr>
          <w:bCs/>
          <w:sz w:val="20"/>
          <w:szCs w:val="20"/>
        </w:rPr>
        <w:t>blockchain</w:t>
      </w:r>
      <w:proofErr w:type="spellEnd"/>
      <w:r w:rsidRPr="002C48AD">
        <w:rPr>
          <w:bCs/>
          <w:sz w:val="20"/>
          <w:szCs w:val="20"/>
        </w:rPr>
        <w:t xml:space="preserve"> systems for tracking </w:t>
      </w:r>
      <w:proofErr w:type="spellStart"/>
      <w:r w:rsidRPr="002C48AD">
        <w:rPr>
          <w:bCs/>
          <w:sz w:val="20"/>
          <w:szCs w:val="20"/>
        </w:rPr>
        <w:t>biochar’s</w:t>
      </w:r>
      <w:proofErr w:type="spellEnd"/>
      <w:r w:rsidRPr="002C48AD">
        <w:rPr>
          <w:bCs/>
          <w:sz w:val="20"/>
          <w:szCs w:val="20"/>
        </w:rPr>
        <w:t xml:space="preserve"> carbon storage and emissions reductions in real-time, boosting transparency and market appeal.</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Impact</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r w:rsidRPr="002C48AD">
        <w:rPr>
          <w:bCs/>
          <w:sz w:val="20"/>
          <w:szCs w:val="20"/>
        </w:rPr>
        <w:t xml:space="preserve">Using advanced technologies. </w:t>
      </w:r>
      <w:proofErr w:type="gramStart"/>
      <w:r w:rsidRPr="002C48AD">
        <w:rPr>
          <w:bCs/>
          <w:sz w:val="20"/>
          <w:szCs w:val="20"/>
        </w:rPr>
        <w:t>will</w:t>
      </w:r>
      <w:proofErr w:type="gramEnd"/>
      <w:r w:rsidRPr="002C48AD">
        <w:rPr>
          <w:bCs/>
          <w:sz w:val="20"/>
          <w:szCs w:val="20"/>
        </w:rPr>
        <w:t xml:space="preserve"> enhance scalability, traceability, and effectiveness of </w:t>
      </w:r>
      <w:proofErr w:type="spellStart"/>
      <w:r w:rsidRPr="002C48AD">
        <w:rPr>
          <w:bCs/>
          <w:sz w:val="20"/>
          <w:szCs w:val="20"/>
        </w:rPr>
        <w:t>biochar</w:t>
      </w:r>
      <w:proofErr w:type="spellEnd"/>
      <w:r w:rsidRPr="002C48AD">
        <w:rPr>
          <w:bCs/>
          <w:sz w:val="20"/>
          <w:szCs w:val="20"/>
        </w:rPr>
        <w:t xml:space="preserve"> in efforts for </w:t>
      </w:r>
      <w:proofErr w:type="spellStart"/>
      <w:r w:rsidRPr="002C48AD">
        <w:rPr>
          <w:bCs/>
          <w:sz w:val="20"/>
          <w:szCs w:val="20"/>
        </w:rPr>
        <w:t>decarbonization</w:t>
      </w:r>
      <w:proofErr w:type="spellEnd"/>
      <w:r w:rsidRPr="002C48AD">
        <w:rPr>
          <w:bCs/>
          <w:sz w:val="20"/>
          <w:szCs w:val="20"/>
        </w:rPr>
        <w:t>.</w:t>
      </w:r>
    </w:p>
    <w:p w:rsidR="00DC3C0F" w:rsidRPr="002C48AD" w:rsidRDefault="00DC3C0F" w:rsidP="00DC3C0F">
      <w:pPr>
        <w:pStyle w:val="Default"/>
        <w:rPr>
          <w:bCs/>
          <w:sz w:val="20"/>
          <w:szCs w:val="20"/>
        </w:rPr>
      </w:pPr>
    </w:p>
    <w:p w:rsidR="00DC3C0F" w:rsidRPr="002C48AD" w:rsidRDefault="002C3A15" w:rsidP="00DC3C0F">
      <w:pPr>
        <w:pStyle w:val="Default"/>
        <w:rPr>
          <w:b/>
          <w:bCs/>
          <w:sz w:val="20"/>
          <w:szCs w:val="20"/>
        </w:rPr>
      </w:pPr>
      <w:proofErr w:type="gramStart"/>
      <w:r>
        <w:rPr>
          <w:b/>
          <w:bCs/>
          <w:sz w:val="20"/>
          <w:szCs w:val="20"/>
        </w:rPr>
        <w:t xml:space="preserve">3.327 </w:t>
      </w:r>
      <w:r w:rsidR="00DC3C0F" w:rsidRPr="002C48AD">
        <w:rPr>
          <w:b/>
          <w:bCs/>
          <w:sz w:val="20"/>
          <w:szCs w:val="20"/>
        </w:rPr>
        <w:t xml:space="preserve"> Societal</w:t>
      </w:r>
      <w:proofErr w:type="gramEnd"/>
      <w:r w:rsidR="00DC3C0F" w:rsidRPr="002C48AD">
        <w:rPr>
          <w:b/>
          <w:bCs/>
          <w:sz w:val="20"/>
          <w:szCs w:val="20"/>
        </w:rPr>
        <w:t xml:space="preserve"> Impacts and Equity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Community-Level Adoption</w:t>
      </w:r>
    </w:p>
    <w:p w:rsidR="00DC3C0F" w:rsidRPr="002C48AD" w:rsidRDefault="00DC3C0F" w:rsidP="00DC3C0F">
      <w:pPr>
        <w:pStyle w:val="Default"/>
        <w:rPr>
          <w:bCs/>
          <w:sz w:val="20"/>
          <w:szCs w:val="20"/>
        </w:rPr>
      </w:pPr>
    </w:p>
    <w:p w:rsidR="00DC3C0F" w:rsidRPr="002C48AD" w:rsidRDefault="00DC3C0F" w:rsidP="008F0813">
      <w:pPr>
        <w:pStyle w:val="Default"/>
        <w:numPr>
          <w:ilvl w:val="0"/>
          <w:numId w:val="13"/>
        </w:numPr>
        <w:rPr>
          <w:bCs/>
          <w:sz w:val="20"/>
          <w:szCs w:val="20"/>
        </w:rPr>
      </w:pPr>
      <w:r w:rsidRPr="002C48AD">
        <w:rPr>
          <w:bCs/>
          <w:sz w:val="20"/>
          <w:szCs w:val="20"/>
        </w:rPr>
        <w:t xml:space="preserve">Examine the practicality of </w:t>
      </w:r>
      <w:proofErr w:type="spellStart"/>
      <w:r w:rsidRPr="002C48AD">
        <w:rPr>
          <w:bCs/>
          <w:sz w:val="20"/>
          <w:szCs w:val="20"/>
        </w:rPr>
        <w:t>biochar</w:t>
      </w:r>
      <w:proofErr w:type="spellEnd"/>
      <w:r w:rsidRPr="002C48AD">
        <w:rPr>
          <w:bCs/>
          <w:sz w:val="20"/>
          <w:szCs w:val="20"/>
        </w:rPr>
        <w:t xml:space="preserve"> production in rural and low-income regions, aiming to create fair economic opportunities.  </w:t>
      </w:r>
    </w:p>
    <w:p w:rsidR="00DC3C0F" w:rsidRPr="002C48AD" w:rsidRDefault="00DC3C0F" w:rsidP="008F0813">
      <w:pPr>
        <w:pStyle w:val="Default"/>
        <w:numPr>
          <w:ilvl w:val="0"/>
          <w:numId w:val="13"/>
        </w:numPr>
        <w:rPr>
          <w:bCs/>
          <w:sz w:val="20"/>
          <w:szCs w:val="20"/>
        </w:rPr>
      </w:pPr>
      <w:r w:rsidRPr="002C48AD">
        <w:rPr>
          <w:bCs/>
          <w:sz w:val="20"/>
          <w:szCs w:val="20"/>
        </w:rPr>
        <w:t xml:space="preserve">Look into how </w:t>
      </w:r>
      <w:proofErr w:type="spellStart"/>
      <w:r w:rsidRPr="002C48AD">
        <w:rPr>
          <w:bCs/>
          <w:sz w:val="20"/>
          <w:szCs w:val="20"/>
        </w:rPr>
        <w:t>biochar</w:t>
      </w:r>
      <w:proofErr w:type="spellEnd"/>
      <w:r w:rsidRPr="002C48AD">
        <w:rPr>
          <w:bCs/>
          <w:sz w:val="20"/>
          <w:szCs w:val="20"/>
        </w:rPr>
        <w:t xml:space="preserve"> can solve local environmental issues like deforestation or water pollution.  </w:t>
      </w:r>
    </w:p>
    <w:p w:rsidR="00DC3C0F" w:rsidRPr="002C48AD" w:rsidRDefault="00DC3C0F" w:rsidP="00DC3C0F">
      <w:pPr>
        <w:pStyle w:val="Default"/>
        <w:rPr>
          <w:bCs/>
          <w:sz w:val="20"/>
          <w:szCs w:val="20"/>
          <w:u w:val="single"/>
        </w:rPr>
      </w:pPr>
    </w:p>
    <w:p w:rsidR="00DC3C0F" w:rsidRPr="002C48AD" w:rsidRDefault="00DC3C0F" w:rsidP="00DC3C0F">
      <w:pPr>
        <w:pStyle w:val="Default"/>
        <w:rPr>
          <w:bCs/>
          <w:sz w:val="20"/>
          <w:szCs w:val="20"/>
          <w:u w:val="single"/>
        </w:rPr>
      </w:pPr>
      <w:r w:rsidRPr="002C48AD">
        <w:rPr>
          <w:bCs/>
          <w:sz w:val="20"/>
          <w:szCs w:val="20"/>
          <w:u w:val="single"/>
        </w:rPr>
        <w:t xml:space="preserve">Public Perception and Awareness </w:t>
      </w:r>
    </w:p>
    <w:p w:rsidR="00DC3C0F" w:rsidRPr="002C48AD" w:rsidRDefault="00DC3C0F" w:rsidP="00DC3C0F">
      <w:pPr>
        <w:pStyle w:val="Default"/>
        <w:rPr>
          <w:bCs/>
          <w:sz w:val="20"/>
          <w:szCs w:val="20"/>
        </w:rPr>
      </w:pPr>
      <w:r w:rsidRPr="002C48AD">
        <w:rPr>
          <w:bCs/>
          <w:sz w:val="20"/>
          <w:szCs w:val="20"/>
        </w:rPr>
        <w:t xml:space="preserve">Study how society views </w:t>
      </w:r>
      <w:proofErr w:type="spellStart"/>
      <w:r w:rsidRPr="002C48AD">
        <w:rPr>
          <w:bCs/>
          <w:sz w:val="20"/>
          <w:szCs w:val="20"/>
        </w:rPr>
        <w:t>biochar</w:t>
      </w:r>
      <w:proofErr w:type="spellEnd"/>
      <w:r w:rsidRPr="002C48AD">
        <w:rPr>
          <w:bCs/>
          <w:sz w:val="20"/>
          <w:szCs w:val="20"/>
        </w:rPr>
        <w:t xml:space="preserve"> to find challenges to acceptance and create successful outreach efforts.  </w:t>
      </w:r>
    </w:p>
    <w:p w:rsidR="00DC3C0F" w:rsidRPr="002C48AD" w:rsidRDefault="00DC3C0F" w:rsidP="00DC3C0F">
      <w:pPr>
        <w:pStyle w:val="Default"/>
        <w:rPr>
          <w:bCs/>
          <w:sz w:val="20"/>
          <w:szCs w:val="20"/>
          <w:u w:val="single"/>
        </w:rPr>
      </w:pPr>
    </w:p>
    <w:p w:rsidR="00DC3C0F" w:rsidRPr="002C48AD" w:rsidRDefault="00DC3C0F" w:rsidP="00DC3C0F">
      <w:pPr>
        <w:pStyle w:val="Default"/>
        <w:rPr>
          <w:bCs/>
          <w:sz w:val="20"/>
          <w:szCs w:val="20"/>
          <w:u w:val="single"/>
        </w:rPr>
      </w:pPr>
      <w:r w:rsidRPr="002C48AD">
        <w:rPr>
          <w:bCs/>
          <w:sz w:val="20"/>
          <w:szCs w:val="20"/>
          <w:u w:val="single"/>
        </w:rPr>
        <w:t>Impact</w:t>
      </w:r>
    </w:p>
    <w:p w:rsidR="00DC3C0F" w:rsidRPr="002C48AD" w:rsidRDefault="00DC3C0F" w:rsidP="00DC3C0F">
      <w:pPr>
        <w:pStyle w:val="Default"/>
        <w:rPr>
          <w:bCs/>
          <w:sz w:val="20"/>
          <w:szCs w:val="20"/>
        </w:rPr>
      </w:pPr>
      <w:r w:rsidRPr="002C48AD">
        <w:rPr>
          <w:bCs/>
          <w:sz w:val="20"/>
          <w:szCs w:val="20"/>
        </w:rPr>
        <w:t xml:space="preserve">Addressing social aspects makes sure </w:t>
      </w:r>
      <w:proofErr w:type="spellStart"/>
      <w:r w:rsidRPr="002C48AD">
        <w:rPr>
          <w:bCs/>
          <w:sz w:val="20"/>
          <w:szCs w:val="20"/>
        </w:rPr>
        <w:t>biochar</w:t>
      </w:r>
      <w:proofErr w:type="spellEnd"/>
      <w:r w:rsidRPr="002C48AD">
        <w:rPr>
          <w:bCs/>
          <w:sz w:val="20"/>
          <w:szCs w:val="20"/>
        </w:rPr>
        <w:t xml:space="preserve"> adoption is fair and fits with global sustainability aims.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r w:rsidRPr="002C48AD">
        <w:rPr>
          <w:bCs/>
          <w:sz w:val="20"/>
          <w:szCs w:val="20"/>
        </w:rPr>
        <w:t xml:space="preserve">Future studies need to mix different fields like engineering, environmental science, economics, and social studies to unlock </w:t>
      </w:r>
      <w:proofErr w:type="spellStart"/>
      <w:r w:rsidRPr="002C48AD">
        <w:rPr>
          <w:bCs/>
          <w:sz w:val="20"/>
          <w:szCs w:val="20"/>
        </w:rPr>
        <w:t>biochar’s</w:t>
      </w:r>
      <w:proofErr w:type="spellEnd"/>
      <w:r w:rsidRPr="002C48AD">
        <w:rPr>
          <w:bCs/>
          <w:sz w:val="20"/>
          <w:szCs w:val="20"/>
        </w:rPr>
        <w:t xml:space="preserve"> complete potential. By tackling these key areas, </w:t>
      </w:r>
      <w:proofErr w:type="spellStart"/>
      <w:r w:rsidRPr="002C48AD">
        <w:rPr>
          <w:bCs/>
          <w:sz w:val="20"/>
          <w:szCs w:val="20"/>
        </w:rPr>
        <w:t>biochar</w:t>
      </w:r>
      <w:proofErr w:type="spellEnd"/>
      <w:r w:rsidRPr="002C48AD">
        <w:rPr>
          <w:bCs/>
          <w:sz w:val="20"/>
          <w:szCs w:val="20"/>
        </w:rPr>
        <w:t xml:space="preserve"> can change from a good idea to a key part of global </w:t>
      </w:r>
      <w:proofErr w:type="spellStart"/>
      <w:r w:rsidRPr="002C48AD">
        <w:rPr>
          <w:bCs/>
          <w:sz w:val="20"/>
          <w:szCs w:val="20"/>
        </w:rPr>
        <w:t>decarbonization</w:t>
      </w:r>
      <w:proofErr w:type="spellEnd"/>
      <w:r w:rsidRPr="002C48AD">
        <w:rPr>
          <w:bCs/>
          <w:sz w:val="20"/>
          <w:szCs w:val="20"/>
        </w:rPr>
        <w:t xml:space="preserve"> plans. </w:t>
      </w:r>
    </w:p>
    <w:p w:rsidR="002C3A15" w:rsidRDefault="002C3A15" w:rsidP="00DC3C0F">
      <w:pPr>
        <w:pStyle w:val="Default"/>
        <w:rPr>
          <w:bCs/>
          <w:sz w:val="20"/>
          <w:szCs w:val="20"/>
        </w:rPr>
      </w:pPr>
    </w:p>
    <w:p w:rsidR="00DC3C0F" w:rsidRPr="00726F9C" w:rsidRDefault="00DC3C0F" w:rsidP="00DC3C0F">
      <w:pPr>
        <w:pStyle w:val="Default"/>
        <w:rPr>
          <w:b/>
          <w:bCs/>
          <w:i/>
          <w:sz w:val="20"/>
          <w:szCs w:val="20"/>
        </w:rPr>
      </w:pPr>
      <w:r w:rsidRPr="002C48AD">
        <w:rPr>
          <w:b/>
          <w:bCs/>
          <w:sz w:val="20"/>
          <w:szCs w:val="20"/>
        </w:rPr>
        <w:t xml:space="preserve"> </w:t>
      </w:r>
      <w:proofErr w:type="gramStart"/>
      <w:r w:rsidR="002C3A15">
        <w:rPr>
          <w:b/>
          <w:bCs/>
          <w:sz w:val="20"/>
          <w:szCs w:val="20"/>
        </w:rPr>
        <w:t xml:space="preserve">3.33  </w:t>
      </w:r>
      <w:r w:rsidR="002C3A15" w:rsidRPr="00726F9C">
        <w:rPr>
          <w:b/>
          <w:bCs/>
          <w:i/>
          <w:sz w:val="20"/>
          <w:szCs w:val="20"/>
        </w:rPr>
        <w:t>Inferences</w:t>
      </w:r>
      <w:proofErr w:type="gramEnd"/>
      <w:r w:rsidRPr="00726F9C">
        <w:rPr>
          <w:b/>
          <w:bCs/>
          <w:i/>
          <w:sz w:val="20"/>
          <w:szCs w:val="20"/>
        </w:rPr>
        <w:t xml:space="preserve">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rPr>
      </w:pPr>
      <w:r w:rsidRPr="002C48AD">
        <w:rPr>
          <w:bCs/>
          <w:sz w:val="20"/>
          <w:szCs w:val="20"/>
        </w:rPr>
        <w:t xml:space="preserve">Using premium engineered </w:t>
      </w:r>
      <w:proofErr w:type="spellStart"/>
      <w:r w:rsidRPr="002C48AD">
        <w:rPr>
          <w:bCs/>
          <w:sz w:val="20"/>
          <w:szCs w:val="20"/>
        </w:rPr>
        <w:t>biochar</w:t>
      </w:r>
      <w:proofErr w:type="spellEnd"/>
      <w:r w:rsidRPr="002C48AD">
        <w:rPr>
          <w:bCs/>
          <w:sz w:val="20"/>
          <w:szCs w:val="20"/>
        </w:rPr>
        <w:t xml:space="preserve"> in heavy industries like steel and cement is a new way to tackle carbon emissions. This study shows that </w:t>
      </w:r>
      <w:proofErr w:type="spellStart"/>
      <w:r w:rsidRPr="002C48AD">
        <w:rPr>
          <w:bCs/>
          <w:sz w:val="20"/>
          <w:szCs w:val="20"/>
        </w:rPr>
        <w:t>biochar</w:t>
      </w:r>
      <w:proofErr w:type="spellEnd"/>
      <w:r w:rsidRPr="002C48AD">
        <w:rPr>
          <w:bCs/>
          <w:sz w:val="20"/>
          <w:szCs w:val="20"/>
        </w:rPr>
        <w:t xml:space="preserve"> works both as a sustainable source of carbon and as a carbon-negative material, leading to notable benefits for the environment, economy, and operations. Besides these sectors, </w:t>
      </w:r>
      <w:proofErr w:type="spellStart"/>
      <w:r w:rsidRPr="002C48AD">
        <w:rPr>
          <w:bCs/>
          <w:sz w:val="20"/>
          <w:szCs w:val="20"/>
        </w:rPr>
        <w:t>biochar</w:t>
      </w:r>
      <w:proofErr w:type="spellEnd"/>
      <w:r w:rsidRPr="002C48AD">
        <w:rPr>
          <w:bCs/>
          <w:sz w:val="20"/>
          <w:szCs w:val="20"/>
        </w:rPr>
        <w:t xml:space="preserve"> can be used in many areas such as energy storage, wastewater management, farming, and building, making it vital for </w:t>
      </w:r>
      <w:proofErr w:type="spellStart"/>
      <w:r w:rsidRPr="002C48AD">
        <w:rPr>
          <w:bCs/>
          <w:sz w:val="20"/>
          <w:szCs w:val="20"/>
        </w:rPr>
        <w:t>decarbonisation</w:t>
      </w:r>
      <w:proofErr w:type="spellEnd"/>
      <w:r w:rsidRPr="002C48AD">
        <w:rPr>
          <w:bCs/>
          <w:sz w:val="20"/>
          <w:szCs w:val="20"/>
        </w:rPr>
        <w:t xml:space="preserve"> efforts.</w:t>
      </w:r>
    </w:p>
    <w:p w:rsidR="00DC3C0F" w:rsidRPr="002C48AD" w:rsidRDefault="00DC3C0F" w:rsidP="00DC3C0F">
      <w:pPr>
        <w:pStyle w:val="Default"/>
        <w:rPr>
          <w:bCs/>
          <w:sz w:val="20"/>
          <w:szCs w:val="20"/>
        </w:rPr>
      </w:pPr>
    </w:p>
    <w:p w:rsidR="00DC3C0F" w:rsidRPr="002C48AD" w:rsidRDefault="002C3A15" w:rsidP="00DC3C0F">
      <w:pPr>
        <w:pStyle w:val="Default"/>
        <w:rPr>
          <w:b/>
          <w:bCs/>
          <w:sz w:val="20"/>
          <w:szCs w:val="20"/>
        </w:rPr>
      </w:pPr>
      <w:r>
        <w:rPr>
          <w:b/>
          <w:bCs/>
          <w:sz w:val="20"/>
          <w:szCs w:val="20"/>
        </w:rPr>
        <w:t>3.331</w:t>
      </w:r>
      <w:r w:rsidR="00DC3C0F" w:rsidRPr="002C48AD">
        <w:rPr>
          <w:b/>
          <w:bCs/>
          <w:sz w:val="20"/>
          <w:szCs w:val="20"/>
        </w:rPr>
        <w:t xml:space="preserve"> Key Findings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Environmental Impact</w:t>
      </w:r>
    </w:p>
    <w:p w:rsidR="00DC3C0F" w:rsidRPr="002C48AD" w:rsidRDefault="00DC3C0F" w:rsidP="008F0813">
      <w:pPr>
        <w:pStyle w:val="Default"/>
        <w:numPr>
          <w:ilvl w:val="0"/>
          <w:numId w:val="11"/>
        </w:numPr>
        <w:rPr>
          <w:bCs/>
          <w:sz w:val="20"/>
          <w:szCs w:val="20"/>
        </w:rPr>
      </w:pPr>
      <w:proofErr w:type="spellStart"/>
      <w:r w:rsidRPr="002C48AD">
        <w:rPr>
          <w:bCs/>
          <w:sz w:val="20"/>
          <w:szCs w:val="20"/>
        </w:rPr>
        <w:lastRenderedPageBreak/>
        <w:t>Biochar</w:t>
      </w:r>
      <w:proofErr w:type="spellEnd"/>
      <w:r w:rsidRPr="002C48AD">
        <w:rPr>
          <w:bCs/>
          <w:sz w:val="20"/>
          <w:szCs w:val="20"/>
        </w:rPr>
        <w:t xml:space="preserve"> cuts CO₂ emissions by 10–15% in steel production and 5–8% in cement production, trapping carbon for a long time.  </w:t>
      </w:r>
    </w:p>
    <w:p w:rsidR="00DC3C0F" w:rsidRPr="002C48AD" w:rsidRDefault="00DC3C0F" w:rsidP="008F0813">
      <w:pPr>
        <w:pStyle w:val="Default"/>
        <w:numPr>
          <w:ilvl w:val="0"/>
          <w:numId w:val="11"/>
        </w:numPr>
        <w:rPr>
          <w:bCs/>
          <w:sz w:val="20"/>
          <w:szCs w:val="20"/>
        </w:rPr>
      </w:pPr>
      <w:r w:rsidRPr="002C48AD">
        <w:rPr>
          <w:bCs/>
          <w:sz w:val="20"/>
          <w:szCs w:val="20"/>
        </w:rPr>
        <w:t xml:space="preserve">It reduces methane emissions from farming waste, leading to wider climate benefits.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 xml:space="preserve">Economic Viability </w:t>
      </w:r>
    </w:p>
    <w:p w:rsidR="00DC3C0F" w:rsidRPr="002C48AD" w:rsidRDefault="00DC3C0F" w:rsidP="008F0813">
      <w:pPr>
        <w:pStyle w:val="Default"/>
        <w:numPr>
          <w:ilvl w:val="0"/>
          <w:numId w:val="12"/>
        </w:numPr>
        <w:rPr>
          <w:bCs/>
          <w:sz w:val="20"/>
          <w:szCs w:val="20"/>
        </w:rPr>
      </w:pPr>
      <w:r w:rsidRPr="002C48AD">
        <w:rPr>
          <w:bCs/>
          <w:sz w:val="20"/>
          <w:szCs w:val="20"/>
        </w:rPr>
        <w:t xml:space="preserve">Studies show that using </w:t>
      </w:r>
      <w:proofErr w:type="spellStart"/>
      <w:r w:rsidRPr="002C48AD">
        <w:rPr>
          <w:bCs/>
          <w:sz w:val="20"/>
          <w:szCs w:val="20"/>
        </w:rPr>
        <w:t>biochar</w:t>
      </w:r>
      <w:proofErr w:type="spellEnd"/>
      <w:r w:rsidRPr="002C48AD">
        <w:rPr>
          <w:bCs/>
          <w:sz w:val="20"/>
          <w:szCs w:val="20"/>
        </w:rPr>
        <w:t xml:space="preserve"> can lead to big savings and extra income through carbon credits.  </w:t>
      </w:r>
    </w:p>
    <w:p w:rsidR="00DC3C0F" w:rsidRPr="002C48AD" w:rsidRDefault="00DC3C0F" w:rsidP="008F0813">
      <w:pPr>
        <w:pStyle w:val="Default"/>
        <w:numPr>
          <w:ilvl w:val="0"/>
          <w:numId w:val="12"/>
        </w:numPr>
        <w:rPr>
          <w:bCs/>
          <w:sz w:val="20"/>
          <w:szCs w:val="20"/>
        </w:rPr>
      </w:pPr>
      <w:r w:rsidRPr="002C48AD">
        <w:rPr>
          <w:bCs/>
          <w:sz w:val="20"/>
          <w:szCs w:val="20"/>
        </w:rPr>
        <w:t xml:space="preserve">The technology is easy to scale and affordable, with a return on investment in about 1.5–2 years for industrial uses.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Industrial Integration</w:t>
      </w:r>
    </w:p>
    <w:p w:rsidR="00DC3C0F" w:rsidRPr="002C48AD" w:rsidRDefault="00DC3C0F" w:rsidP="00DC3C0F">
      <w:pPr>
        <w:pStyle w:val="Default"/>
        <w:rPr>
          <w:bCs/>
          <w:sz w:val="20"/>
          <w:szCs w:val="20"/>
        </w:rPr>
      </w:pPr>
      <w:proofErr w:type="spellStart"/>
      <w:r w:rsidRPr="002C48AD">
        <w:rPr>
          <w:bCs/>
          <w:sz w:val="20"/>
          <w:szCs w:val="20"/>
        </w:rPr>
        <w:t>Biochar</w:t>
      </w:r>
      <w:proofErr w:type="spellEnd"/>
      <w:r w:rsidRPr="002C48AD">
        <w:rPr>
          <w:bCs/>
          <w:sz w:val="20"/>
          <w:szCs w:val="20"/>
        </w:rPr>
        <w:t xml:space="preserve"> fits with current systems and needs few changes, improving energy efficiency and product quality.  </w:t>
      </w:r>
    </w:p>
    <w:p w:rsidR="00DC3C0F" w:rsidRPr="002C48AD" w:rsidRDefault="00DC3C0F" w:rsidP="00DC3C0F">
      <w:pPr>
        <w:pStyle w:val="Default"/>
        <w:rPr>
          <w:bCs/>
          <w:sz w:val="20"/>
          <w:szCs w:val="20"/>
        </w:rPr>
      </w:pPr>
    </w:p>
    <w:p w:rsidR="00DC3C0F" w:rsidRPr="002C48AD" w:rsidRDefault="002C3A15" w:rsidP="00DC3C0F">
      <w:pPr>
        <w:pStyle w:val="Default"/>
        <w:rPr>
          <w:b/>
          <w:bCs/>
          <w:sz w:val="20"/>
          <w:szCs w:val="20"/>
        </w:rPr>
      </w:pPr>
      <w:r>
        <w:rPr>
          <w:b/>
          <w:bCs/>
          <w:sz w:val="20"/>
          <w:szCs w:val="20"/>
        </w:rPr>
        <w:t>3.332</w:t>
      </w:r>
      <w:r w:rsidR="00DC3C0F" w:rsidRPr="002C48AD">
        <w:rPr>
          <w:b/>
          <w:bCs/>
          <w:sz w:val="20"/>
          <w:szCs w:val="20"/>
        </w:rPr>
        <w:t xml:space="preserve"> Broader Implications  </w:t>
      </w:r>
    </w:p>
    <w:p w:rsidR="00DC3C0F" w:rsidRPr="002C48AD" w:rsidRDefault="00DC3C0F" w:rsidP="00DC3C0F">
      <w:pPr>
        <w:pStyle w:val="Default"/>
        <w:rPr>
          <w:b/>
          <w:bCs/>
          <w:sz w:val="20"/>
          <w:szCs w:val="20"/>
        </w:rPr>
      </w:pPr>
    </w:p>
    <w:p w:rsidR="00DC3C0F" w:rsidRPr="002C48AD" w:rsidRDefault="00DC3C0F" w:rsidP="00DC3C0F">
      <w:pPr>
        <w:pStyle w:val="Default"/>
        <w:rPr>
          <w:bCs/>
          <w:sz w:val="20"/>
          <w:szCs w:val="20"/>
          <w:u w:val="single"/>
        </w:rPr>
      </w:pPr>
      <w:r w:rsidRPr="002C48AD">
        <w:rPr>
          <w:bCs/>
          <w:sz w:val="20"/>
          <w:szCs w:val="20"/>
          <w:u w:val="single"/>
        </w:rPr>
        <w:t>Alignment with Global Goals</w:t>
      </w:r>
    </w:p>
    <w:p w:rsidR="00DC3C0F" w:rsidRPr="002C48AD" w:rsidRDefault="00DC3C0F" w:rsidP="008F0813">
      <w:pPr>
        <w:pStyle w:val="Default"/>
        <w:numPr>
          <w:ilvl w:val="0"/>
          <w:numId w:val="6"/>
        </w:numPr>
        <w:rPr>
          <w:bCs/>
          <w:sz w:val="20"/>
          <w:szCs w:val="20"/>
        </w:rPr>
      </w:pPr>
      <w:proofErr w:type="spellStart"/>
      <w:r w:rsidRPr="002C48AD">
        <w:rPr>
          <w:bCs/>
          <w:sz w:val="20"/>
          <w:szCs w:val="20"/>
        </w:rPr>
        <w:t>Biochar</w:t>
      </w:r>
      <w:proofErr w:type="spellEnd"/>
      <w:r w:rsidRPr="002C48AD">
        <w:rPr>
          <w:bCs/>
          <w:sz w:val="20"/>
          <w:szCs w:val="20"/>
        </w:rPr>
        <w:t xml:space="preserve"> helps achieve several United Nations Sustainable Development Goals (SDGs), such as responsible production (SDG 12), climate action (SDG 13), and life on land (SDG 15).  </w:t>
      </w:r>
    </w:p>
    <w:p w:rsidR="00DC3C0F" w:rsidRPr="002C48AD" w:rsidRDefault="00DC3C0F" w:rsidP="008F0813">
      <w:pPr>
        <w:pStyle w:val="Default"/>
        <w:numPr>
          <w:ilvl w:val="0"/>
          <w:numId w:val="6"/>
        </w:numPr>
        <w:rPr>
          <w:bCs/>
          <w:sz w:val="20"/>
          <w:szCs w:val="20"/>
        </w:rPr>
      </w:pPr>
      <w:r w:rsidRPr="002C48AD">
        <w:rPr>
          <w:bCs/>
          <w:sz w:val="20"/>
          <w:szCs w:val="20"/>
        </w:rPr>
        <w:t xml:space="preserve">Its role in reducing emissions in difficult sectors matches global net-zero goals and company sustainability targets.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Cross-</w:t>
      </w:r>
      <w:proofErr w:type="spellStart"/>
      <w:r w:rsidRPr="002C48AD">
        <w:rPr>
          <w:bCs/>
          <w:sz w:val="20"/>
          <w:szCs w:val="20"/>
          <w:u w:val="single"/>
        </w:rPr>
        <w:t>Sectoral</w:t>
      </w:r>
      <w:proofErr w:type="spellEnd"/>
      <w:r w:rsidRPr="002C48AD">
        <w:rPr>
          <w:bCs/>
          <w:sz w:val="20"/>
          <w:szCs w:val="20"/>
          <w:u w:val="single"/>
        </w:rPr>
        <w:t xml:space="preserve"> Potential </w:t>
      </w:r>
    </w:p>
    <w:p w:rsidR="00DC3C0F" w:rsidRPr="002C48AD" w:rsidRDefault="00DC3C0F" w:rsidP="008F0813">
      <w:pPr>
        <w:pStyle w:val="Default"/>
        <w:numPr>
          <w:ilvl w:val="0"/>
          <w:numId w:val="7"/>
        </w:numPr>
        <w:rPr>
          <w:bCs/>
          <w:sz w:val="20"/>
          <w:szCs w:val="20"/>
        </w:rPr>
      </w:pPr>
      <w:r w:rsidRPr="002C48AD">
        <w:rPr>
          <w:bCs/>
          <w:sz w:val="20"/>
          <w:szCs w:val="20"/>
        </w:rPr>
        <w:t xml:space="preserve">Uses in farming, energy storage, and environmental cleanup show that </w:t>
      </w:r>
      <w:proofErr w:type="spellStart"/>
      <w:r w:rsidRPr="002C48AD">
        <w:rPr>
          <w:bCs/>
          <w:sz w:val="20"/>
          <w:szCs w:val="20"/>
        </w:rPr>
        <w:t>biochar</w:t>
      </w:r>
      <w:proofErr w:type="spellEnd"/>
      <w:r w:rsidRPr="002C48AD">
        <w:rPr>
          <w:bCs/>
          <w:sz w:val="20"/>
          <w:szCs w:val="20"/>
        </w:rPr>
        <w:t xml:space="preserve"> can adapt and have a wide impact.  </w:t>
      </w:r>
    </w:p>
    <w:p w:rsidR="00DC3C0F" w:rsidRPr="002C48AD" w:rsidRDefault="00DC3C0F" w:rsidP="008F0813">
      <w:pPr>
        <w:pStyle w:val="Default"/>
        <w:numPr>
          <w:ilvl w:val="0"/>
          <w:numId w:val="7"/>
        </w:numPr>
        <w:rPr>
          <w:bCs/>
          <w:sz w:val="20"/>
          <w:szCs w:val="20"/>
        </w:rPr>
      </w:pPr>
      <w:r w:rsidRPr="002C48AD">
        <w:rPr>
          <w:bCs/>
          <w:sz w:val="20"/>
          <w:szCs w:val="20"/>
        </w:rPr>
        <w:t xml:space="preserve">It tackles sustainability issues in various sectors, promoting a circular economy.  </w:t>
      </w:r>
    </w:p>
    <w:p w:rsidR="00DC3C0F" w:rsidRPr="002C48AD" w:rsidRDefault="00DC3C0F" w:rsidP="00DC3C0F">
      <w:pPr>
        <w:pStyle w:val="Default"/>
        <w:rPr>
          <w:bCs/>
          <w:sz w:val="20"/>
          <w:szCs w:val="20"/>
        </w:rPr>
      </w:pPr>
    </w:p>
    <w:p w:rsidR="00DC3C0F" w:rsidRPr="002C48AD" w:rsidRDefault="002C3A15" w:rsidP="00DC3C0F">
      <w:pPr>
        <w:pStyle w:val="Default"/>
        <w:rPr>
          <w:b/>
          <w:bCs/>
          <w:sz w:val="20"/>
          <w:szCs w:val="20"/>
        </w:rPr>
      </w:pPr>
      <w:r>
        <w:rPr>
          <w:b/>
          <w:bCs/>
          <w:sz w:val="20"/>
          <w:szCs w:val="20"/>
        </w:rPr>
        <w:t>3.333</w:t>
      </w:r>
      <w:r w:rsidR="00DC3C0F" w:rsidRPr="002C48AD">
        <w:rPr>
          <w:b/>
          <w:bCs/>
          <w:sz w:val="20"/>
          <w:szCs w:val="20"/>
        </w:rPr>
        <w:t xml:space="preserve"> Recommendations for Stakeholders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For Policymakers</w:t>
      </w:r>
    </w:p>
    <w:p w:rsidR="00DC3C0F" w:rsidRPr="002C48AD" w:rsidRDefault="00DC3C0F" w:rsidP="008F0813">
      <w:pPr>
        <w:pStyle w:val="Default"/>
        <w:numPr>
          <w:ilvl w:val="0"/>
          <w:numId w:val="8"/>
        </w:numPr>
        <w:rPr>
          <w:bCs/>
          <w:sz w:val="20"/>
          <w:szCs w:val="20"/>
        </w:rPr>
      </w:pPr>
      <w:r w:rsidRPr="002C48AD">
        <w:rPr>
          <w:bCs/>
          <w:sz w:val="20"/>
          <w:szCs w:val="20"/>
        </w:rPr>
        <w:t xml:space="preserve">Provide incentives such as carbon credits, grants, and tax reductions to encourage </w:t>
      </w:r>
      <w:proofErr w:type="spellStart"/>
      <w:r w:rsidRPr="002C48AD">
        <w:rPr>
          <w:bCs/>
          <w:sz w:val="20"/>
          <w:szCs w:val="20"/>
        </w:rPr>
        <w:t>biochar</w:t>
      </w:r>
      <w:proofErr w:type="spellEnd"/>
      <w:r w:rsidRPr="002C48AD">
        <w:rPr>
          <w:bCs/>
          <w:sz w:val="20"/>
          <w:szCs w:val="20"/>
        </w:rPr>
        <w:t xml:space="preserve"> use.  </w:t>
      </w:r>
    </w:p>
    <w:p w:rsidR="00DC3C0F" w:rsidRPr="002C48AD" w:rsidRDefault="00DC3C0F" w:rsidP="008F0813">
      <w:pPr>
        <w:pStyle w:val="Default"/>
        <w:numPr>
          <w:ilvl w:val="0"/>
          <w:numId w:val="8"/>
        </w:numPr>
        <w:rPr>
          <w:bCs/>
          <w:sz w:val="20"/>
          <w:szCs w:val="20"/>
        </w:rPr>
      </w:pPr>
      <w:r w:rsidRPr="002C48AD">
        <w:rPr>
          <w:bCs/>
          <w:sz w:val="20"/>
          <w:szCs w:val="20"/>
        </w:rPr>
        <w:t xml:space="preserve">Create sustainability standards for </w:t>
      </w:r>
      <w:proofErr w:type="spellStart"/>
      <w:r w:rsidRPr="002C48AD">
        <w:rPr>
          <w:bCs/>
          <w:sz w:val="20"/>
          <w:szCs w:val="20"/>
        </w:rPr>
        <w:t>biochar</w:t>
      </w:r>
      <w:proofErr w:type="spellEnd"/>
      <w:r w:rsidRPr="002C48AD">
        <w:rPr>
          <w:bCs/>
          <w:sz w:val="20"/>
          <w:szCs w:val="20"/>
        </w:rPr>
        <w:t xml:space="preserve"> production and use.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 xml:space="preserve">For Industries </w:t>
      </w:r>
    </w:p>
    <w:p w:rsidR="00DC3C0F" w:rsidRPr="002C48AD" w:rsidRDefault="00DC3C0F" w:rsidP="008F0813">
      <w:pPr>
        <w:pStyle w:val="Default"/>
        <w:numPr>
          <w:ilvl w:val="0"/>
          <w:numId w:val="9"/>
        </w:numPr>
        <w:rPr>
          <w:bCs/>
          <w:sz w:val="20"/>
          <w:szCs w:val="20"/>
        </w:rPr>
      </w:pPr>
      <w:r w:rsidRPr="002C48AD">
        <w:rPr>
          <w:bCs/>
          <w:sz w:val="20"/>
          <w:szCs w:val="20"/>
        </w:rPr>
        <w:t xml:space="preserve">Fund pilot projects to improve </w:t>
      </w:r>
      <w:proofErr w:type="spellStart"/>
      <w:r w:rsidRPr="002C48AD">
        <w:rPr>
          <w:bCs/>
          <w:sz w:val="20"/>
          <w:szCs w:val="20"/>
        </w:rPr>
        <w:t>biochar</w:t>
      </w:r>
      <w:proofErr w:type="spellEnd"/>
      <w:r w:rsidRPr="002C48AD">
        <w:rPr>
          <w:bCs/>
          <w:sz w:val="20"/>
          <w:szCs w:val="20"/>
        </w:rPr>
        <w:t xml:space="preserve"> integration and build understanding of its scalability.  </w:t>
      </w:r>
    </w:p>
    <w:p w:rsidR="00DC3C0F" w:rsidRPr="002C48AD" w:rsidRDefault="00DC3C0F" w:rsidP="008F0813">
      <w:pPr>
        <w:pStyle w:val="Default"/>
        <w:numPr>
          <w:ilvl w:val="0"/>
          <w:numId w:val="9"/>
        </w:numPr>
        <w:rPr>
          <w:bCs/>
          <w:sz w:val="20"/>
          <w:szCs w:val="20"/>
        </w:rPr>
      </w:pPr>
      <w:r w:rsidRPr="002C48AD">
        <w:rPr>
          <w:bCs/>
          <w:sz w:val="20"/>
          <w:szCs w:val="20"/>
        </w:rPr>
        <w:t xml:space="preserve">Use </w:t>
      </w:r>
      <w:proofErr w:type="spellStart"/>
      <w:r w:rsidRPr="002C48AD">
        <w:rPr>
          <w:bCs/>
          <w:sz w:val="20"/>
          <w:szCs w:val="20"/>
        </w:rPr>
        <w:t>blockchain</w:t>
      </w:r>
      <w:proofErr w:type="spellEnd"/>
      <w:r w:rsidRPr="002C48AD">
        <w:rPr>
          <w:bCs/>
          <w:sz w:val="20"/>
          <w:szCs w:val="20"/>
        </w:rPr>
        <w:t xml:space="preserve"> for </w:t>
      </w:r>
      <w:proofErr w:type="spellStart"/>
      <w:r w:rsidRPr="002C48AD">
        <w:rPr>
          <w:bCs/>
          <w:sz w:val="20"/>
          <w:szCs w:val="20"/>
        </w:rPr>
        <w:t>biochar</w:t>
      </w:r>
      <w:proofErr w:type="spellEnd"/>
      <w:r w:rsidRPr="002C48AD">
        <w:rPr>
          <w:bCs/>
          <w:sz w:val="20"/>
          <w:szCs w:val="20"/>
        </w:rPr>
        <w:t xml:space="preserve"> traceability to improve market appeal and compliance.  </w:t>
      </w:r>
    </w:p>
    <w:p w:rsidR="00DC3C0F" w:rsidRPr="002C48AD" w:rsidRDefault="00DC3C0F" w:rsidP="00DC3C0F">
      <w:pPr>
        <w:pStyle w:val="Default"/>
        <w:rPr>
          <w:bCs/>
          <w:sz w:val="20"/>
          <w:szCs w:val="20"/>
        </w:rPr>
      </w:pPr>
    </w:p>
    <w:p w:rsidR="00DC3C0F" w:rsidRPr="002C48AD" w:rsidRDefault="00DC3C0F" w:rsidP="00DC3C0F">
      <w:pPr>
        <w:pStyle w:val="Default"/>
        <w:rPr>
          <w:bCs/>
          <w:sz w:val="20"/>
          <w:szCs w:val="20"/>
          <w:u w:val="single"/>
        </w:rPr>
      </w:pPr>
      <w:r w:rsidRPr="002C48AD">
        <w:rPr>
          <w:bCs/>
          <w:sz w:val="20"/>
          <w:szCs w:val="20"/>
          <w:u w:val="single"/>
        </w:rPr>
        <w:t xml:space="preserve">For Researchers </w:t>
      </w:r>
    </w:p>
    <w:p w:rsidR="00DC3C0F" w:rsidRPr="002C48AD" w:rsidRDefault="00DC3C0F" w:rsidP="008F0813">
      <w:pPr>
        <w:pStyle w:val="Default"/>
        <w:numPr>
          <w:ilvl w:val="0"/>
          <w:numId w:val="10"/>
        </w:numPr>
        <w:rPr>
          <w:bCs/>
          <w:sz w:val="20"/>
          <w:szCs w:val="20"/>
        </w:rPr>
      </w:pPr>
      <w:r w:rsidRPr="002C48AD">
        <w:rPr>
          <w:bCs/>
          <w:sz w:val="20"/>
          <w:szCs w:val="20"/>
        </w:rPr>
        <w:t xml:space="preserve">Work on enhancing </w:t>
      </w:r>
      <w:proofErr w:type="spellStart"/>
      <w:r w:rsidRPr="002C48AD">
        <w:rPr>
          <w:bCs/>
          <w:sz w:val="20"/>
          <w:szCs w:val="20"/>
        </w:rPr>
        <w:t>pyrolysis</w:t>
      </w:r>
      <w:proofErr w:type="spellEnd"/>
      <w:r w:rsidRPr="002C48AD">
        <w:rPr>
          <w:bCs/>
          <w:sz w:val="20"/>
          <w:szCs w:val="20"/>
        </w:rPr>
        <w:t xml:space="preserve"> methods, expanding industrial uses, and measuring long-term environmental impacts.  </w:t>
      </w:r>
    </w:p>
    <w:p w:rsidR="00DC3C0F" w:rsidRPr="002C48AD" w:rsidRDefault="00DC3C0F" w:rsidP="008F0813">
      <w:pPr>
        <w:pStyle w:val="Default"/>
        <w:numPr>
          <w:ilvl w:val="0"/>
          <w:numId w:val="10"/>
        </w:numPr>
        <w:rPr>
          <w:bCs/>
          <w:sz w:val="20"/>
          <w:szCs w:val="20"/>
        </w:rPr>
      </w:pPr>
      <w:r w:rsidRPr="002C48AD">
        <w:rPr>
          <w:bCs/>
          <w:sz w:val="20"/>
          <w:szCs w:val="20"/>
        </w:rPr>
        <w:t xml:space="preserve">Investigate </w:t>
      </w:r>
      <w:proofErr w:type="spellStart"/>
      <w:r w:rsidRPr="002C48AD">
        <w:rPr>
          <w:bCs/>
          <w:sz w:val="20"/>
          <w:szCs w:val="20"/>
        </w:rPr>
        <w:t>biochar's</w:t>
      </w:r>
      <w:proofErr w:type="spellEnd"/>
      <w:r w:rsidRPr="002C48AD">
        <w:rPr>
          <w:bCs/>
          <w:sz w:val="20"/>
          <w:szCs w:val="20"/>
        </w:rPr>
        <w:t xml:space="preserve"> potential in new areas like energy storage and </w:t>
      </w:r>
      <w:proofErr w:type="spellStart"/>
      <w:r w:rsidRPr="002C48AD">
        <w:rPr>
          <w:bCs/>
          <w:sz w:val="20"/>
          <w:szCs w:val="20"/>
        </w:rPr>
        <w:t>bioplastics</w:t>
      </w:r>
      <w:proofErr w:type="spellEnd"/>
      <w:r w:rsidRPr="002C48AD">
        <w:rPr>
          <w:bCs/>
          <w:sz w:val="20"/>
          <w:szCs w:val="20"/>
        </w:rPr>
        <w:t xml:space="preserve">.  </w:t>
      </w:r>
    </w:p>
    <w:p w:rsidR="00DC3C0F" w:rsidRPr="002C48AD" w:rsidRDefault="00DC3C0F" w:rsidP="00DC3C0F">
      <w:pPr>
        <w:pStyle w:val="Default"/>
        <w:rPr>
          <w:bCs/>
          <w:sz w:val="20"/>
          <w:szCs w:val="20"/>
        </w:rPr>
      </w:pPr>
    </w:p>
    <w:p w:rsidR="00DC3C0F" w:rsidRPr="002C48AD" w:rsidRDefault="002C3A15" w:rsidP="00DC3C0F">
      <w:pPr>
        <w:pStyle w:val="Default"/>
        <w:rPr>
          <w:b/>
          <w:bCs/>
          <w:sz w:val="20"/>
          <w:szCs w:val="20"/>
        </w:rPr>
      </w:pPr>
      <w:proofErr w:type="gramStart"/>
      <w:r>
        <w:rPr>
          <w:b/>
          <w:bCs/>
          <w:sz w:val="20"/>
          <w:szCs w:val="20"/>
        </w:rPr>
        <w:t xml:space="preserve">3.334 </w:t>
      </w:r>
      <w:r w:rsidR="00DC3C0F" w:rsidRPr="002C48AD">
        <w:rPr>
          <w:b/>
          <w:bCs/>
          <w:sz w:val="20"/>
          <w:szCs w:val="20"/>
        </w:rPr>
        <w:t xml:space="preserve"> Future</w:t>
      </w:r>
      <w:proofErr w:type="gramEnd"/>
      <w:r w:rsidR="00DC3C0F" w:rsidRPr="002C48AD">
        <w:rPr>
          <w:b/>
          <w:bCs/>
          <w:sz w:val="20"/>
          <w:szCs w:val="20"/>
        </w:rPr>
        <w:t xml:space="preserve"> Outlook  </w:t>
      </w:r>
    </w:p>
    <w:p w:rsidR="00DC3C0F" w:rsidRPr="002C48AD" w:rsidRDefault="00DC3C0F" w:rsidP="00DC3C0F">
      <w:pPr>
        <w:pStyle w:val="Default"/>
        <w:rPr>
          <w:b/>
          <w:bCs/>
          <w:sz w:val="20"/>
          <w:szCs w:val="20"/>
        </w:rPr>
      </w:pPr>
    </w:p>
    <w:p w:rsidR="00DC3C0F" w:rsidRPr="002C48AD" w:rsidRDefault="00DC3C0F" w:rsidP="00DC3C0F">
      <w:pPr>
        <w:pStyle w:val="Default"/>
        <w:rPr>
          <w:bCs/>
          <w:sz w:val="20"/>
          <w:szCs w:val="20"/>
        </w:rPr>
      </w:pPr>
      <w:r w:rsidRPr="002C48AD">
        <w:rPr>
          <w:bCs/>
          <w:sz w:val="20"/>
          <w:szCs w:val="20"/>
        </w:rPr>
        <w:t xml:space="preserve">Premium engineered </w:t>
      </w:r>
      <w:proofErr w:type="spellStart"/>
      <w:r w:rsidRPr="002C48AD">
        <w:rPr>
          <w:bCs/>
          <w:sz w:val="20"/>
          <w:szCs w:val="20"/>
        </w:rPr>
        <w:t>biochar</w:t>
      </w:r>
      <w:proofErr w:type="spellEnd"/>
      <w:r w:rsidRPr="002C48AD">
        <w:rPr>
          <w:bCs/>
          <w:sz w:val="20"/>
          <w:szCs w:val="20"/>
        </w:rPr>
        <w:t xml:space="preserve"> can significantly </w:t>
      </w:r>
      <w:proofErr w:type="spellStart"/>
      <w:r w:rsidRPr="002C48AD">
        <w:rPr>
          <w:bCs/>
          <w:sz w:val="20"/>
          <w:szCs w:val="20"/>
        </w:rPr>
        <w:t>decarbonise</w:t>
      </w:r>
      <w:proofErr w:type="spellEnd"/>
      <w:r w:rsidRPr="002C48AD">
        <w:rPr>
          <w:bCs/>
          <w:sz w:val="20"/>
          <w:szCs w:val="20"/>
        </w:rPr>
        <w:t xml:space="preserve"> heavy industries and tackle global sustainability issues. Ongoing investment, collaborative research, and stakeholder partnerships can help </w:t>
      </w:r>
      <w:proofErr w:type="spellStart"/>
      <w:r w:rsidRPr="002C48AD">
        <w:rPr>
          <w:bCs/>
          <w:sz w:val="20"/>
          <w:szCs w:val="20"/>
        </w:rPr>
        <w:t>biochar</w:t>
      </w:r>
      <w:proofErr w:type="spellEnd"/>
      <w:r w:rsidRPr="002C48AD">
        <w:rPr>
          <w:bCs/>
          <w:sz w:val="20"/>
          <w:szCs w:val="20"/>
        </w:rPr>
        <w:t xml:space="preserve"> evolve from a potential innovation to an accepted solution for reducing carbon emissions. Its scalability, cost benefits, and positive environmental impact make it essential in the fight against climate change.</w:t>
      </w:r>
    </w:p>
    <w:p w:rsidR="00DC3C0F" w:rsidRPr="002C48AD" w:rsidRDefault="00DC3C0F" w:rsidP="00DC3C0F">
      <w:pPr>
        <w:pStyle w:val="Default"/>
        <w:rPr>
          <w:bCs/>
          <w:sz w:val="20"/>
          <w:szCs w:val="20"/>
        </w:rPr>
      </w:pPr>
    </w:p>
    <w:p w:rsidR="00DC3C0F" w:rsidRPr="002C48AD" w:rsidRDefault="00DC3C0F" w:rsidP="00DC3C0F">
      <w:pPr>
        <w:pStyle w:val="Default"/>
        <w:jc w:val="both"/>
        <w:rPr>
          <w:b/>
          <w:bCs/>
          <w:sz w:val="20"/>
          <w:szCs w:val="20"/>
        </w:rPr>
      </w:pPr>
    </w:p>
    <w:p w:rsidR="006C01C7" w:rsidRPr="002C48AD" w:rsidRDefault="006C3A0A" w:rsidP="0089407B">
      <w:pPr>
        <w:pStyle w:val="Heading1"/>
        <w:rPr>
          <w:sz w:val="20"/>
          <w:szCs w:val="20"/>
        </w:rPr>
      </w:pPr>
      <w:r w:rsidRPr="002C48AD">
        <w:rPr>
          <w:sz w:val="20"/>
          <w:szCs w:val="20"/>
        </w:rPr>
        <w:t>CONCLUSIONS AND RECOMMENDATIONS</w:t>
      </w:r>
      <w:r w:rsidR="00CC1B6D" w:rsidRPr="002C48AD">
        <w:rPr>
          <w:sz w:val="20"/>
          <w:szCs w:val="20"/>
        </w:rPr>
        <w:t xml:space="preserve"> </w:t>
      </w:r>
    </w:p>
    <w:p w:rsidR="00921547" w:rsidRPr="002C48AD" w:rsidRDefault="00921547" w:rsidP="0089407B">
      <w:pPr>
        <w:spacing w:line="240" w:lineRule="auto"/>
        <w:rPr>
          <w:sz w:val="20"/>
          <w:szCs w:val="20"/>
          <w:lang w:val="en-US"/>
        </w:rPr>
      </w:pPr>
    </w:p>
    <w:p w:rsidR="00921547" w:rsidRPr="002C48AD" w:rsidRDefault="00921547" w:rsidP="0089407B">
      <w:pPr>
        <w:spacing w:line="240" w:lineRule="auto"/>
        <w:rPr>
          <w:sz w:val="20"/>
          <w:szCs w:val="20"/>
          <w:lang w:val="en-US"/>
        </w:rPr>
      </w:pPr>
      <w:r w:rsidRPr="002C3A15">
        <w:rPr>
          <w:b/>
          <w:sz w:val="20"/>
          <w:szCs w:val="20"/>
          <w:lang w:val="en-US"/>
        </w:rPr>
        <w:t>4.1</w:t>
      </w:r>
      <w:r w:rsidRPr="002C48AD">
        <w:rPr>
          <w:sz w:val="20"/>
          <w:szCs w:val="20"/>
          <w:lang w:val="en-US"/>
        </w:rPr>
        <w:t xml:space="preserve"> </w:t>
      </w:r>
      <w:r w:rsidRPr="00726F9C">
        <w:rPr>
          <w:b/>
          <w:i/>
          <w:sz w:val="20"/>
          <w:szCs w:val="20"/>
          <w:lang w:val="en-US"/>
        </w:rPr>
        <w:t xml:space="preserve">Conclusions  </w:t>
      </w:r>
    </w:p>
    <w:p w:rsidR="00921547" w:rsidRPr="002C48AD" w:rsidRDefault="00921547" w:rsidP="0089407B">
      <w:pPr>
        <w:spacing w:line="240" w:lineRule="auto"/>
        <w:rPr>
          <w:sz w:val="20"/>
          <w:szCs w:val="20"/>
          <w:lang w:val="en-US"/>
        </w:rPr>
      </w:pPr>
      <w:r w:rsidRPr="002C48AD">
        <w:rPr>
          <w:sz w:val="20"/>
          <w:szCs w:val="20"/>
          <w:lang w:val="en-US"/>
        </w:rPr>
        <w:t xml:space="preserve">This study shows that engineered </w:t>
      </w:r>
      <w:proofErr w:type="spellStart"/>
      <w:r w:rsidRPr="002C48AD">
        <w:rPr>
          <w:sz w:val="20"/>
          <w:szCs w:val="20"/>
          <w:lang w:val="en-US"/>
        </w:rPr>
        <w:t>biochar</w:t>
      </w:r>
      <w:proofErr w:type="spellEnd"/>
      <w:r w:rsidRPr="002C48AD">
        <w:rPr>
          <w:sz w:val="20"/>
          <w:szCs w:val="20"/>
          <w:lang w:val="en-US"/>
        </w:rPr>
        <w:t xml:space="preserve"> has potential to reduce carbon emissions in the steel and cement sectors while also enhancing efficiency and keeping product quality high. The main points include:</w:t>
      </w:r>
      <w:r w:rsidR="008225D5" w:rsidRPr="002C48AD">
        <w:rPr>
          <w:sz w:val="20"/>
          <w:szCs w:val="20"/>
          <w:lang w:val="en-US"/>
        </w:rPr>
        <w:t>-</w:t>
      </w:r>
    </w:p>
    <w:p w:rsidR="00921547" w:rsidRPr="002C48AD" w:rsidRDefault="008225D5" w:rsidP="0089407B">
      <w:pPr>
        <w:spacing w:line="240" w:lineRule="auto"/>
        <w:rPr>
          <w:sz w:val="20"/>
          <w:szCs w:val="20"/>
          <w:lang w:val="en-US"/>
        </w:rPr>
      </w:pPr>
      <w:proofErr w:type="gramStart"/>
      <w:r w:rsidRPr="002C48AD">
        <w:rPr>
          <w:sz w:val="20"/>
          <w:szCs w:val="20"/>
          <w:u w:val="single"/>
          <w:lang w:val="en-US"/>
        </w:rPr>
        <w:t>CO₂ Emission Decrease</w:t>
      </w:r>
      <w:r w:rsidRPr="002C48AD">
        <w:rPr>
          <w:sz w:val="20"/>
          <w:szCs w:val="20"/>
          <w:lang w:val="en-US"/>
        </w:rPr>
        <w:t>.</w:t>
      </w:r>
      <w:proofErr w:type="gramEnd"/>
      <w:r w:rsidRPr="002C48AD">
        <w:rPr>
          <w:sz w:val="20"/>
          <w:szCs w:val="20"/>
          <w:lang w:val="en-US"/>
        </w:rPr>
        <w:t xml:space="preserve"> </w:t>
      </w:r>
      <w:r w:rsidR="00921547" w:rsidRPr="002C48AD">
        <w:rPr>
          <w:sz w:val="20"/>
          <w:szCs w:val="20"/>
          <w:lang w:val="en-US"/>
        </w:rPr>
        <w:t xml:space="preserve"> Using </w:t>
      </w:r>
      <w:proofErr w:type="spellStart"/>
      <w:r w:rsidR="00921547" w:rsidRPr="002C48AD">
        <w:rPr>
          <w:sz w:val="20"/>
          <w:szCs w:val="20"/>
          <w:lang w:val="en-US"/>
        </w:rPr>
        <w:t>biochar</w:t>
      </w:r>
      <w:proofErr w:type="spellEnd"/>
      <w:r w:rsidR="00921547" w:rsidRPr="002C48AD">
        <w:rPr>
          <w:sz w:val="20"/>
          <w:szCs w:val="20"/>
          <w:lang w:val="en-US"/>
        </w:rPr>
        <w:t xml:space="preserve"> at a rate of 10–20% in steel and 5–10% in cement resulted in CO₂ emission cuts of up to 15% and 8%, respectively. This supports </w:t>
      </w:r>
      <w:proofErr w:type="spellStart"/>
      <w:r w:rsidR="00921547" w:rsidRPr="002C48AD">
        <w:rPr>
          <w:sz w:val="20"/>
          <w:szCs w:val="20"/>
          <w:lang w:val="en-US"/>
        </w:rPr>
        <w:t>biochar's</w:t>
      </w:r>
      <w:proofErr w:type="spellEnd"/>
      <w:r w:rsidR="00921547" w:rsidRPr="002C48AD">
        <w:rPr>
          <w:sz w:val="20"/>
          <w:szCs w:val="20"/>
          <w:lang w:val="en-US"/>
        </w:rPr>
        <w:t xml:space="preserve"> use as a greener substitute for fossil fuels.</w:t>
      </w:r>
    </w:p>
    <w:p w:rsidR="00921547" w:rsidRPr="002C48AD" w:rsidRDefault="008225D5" w:rsidP="0089407B">
      <w:pPr>
        <w:spacing w:line="240" w:lineRule="auto"/>
        <w:rPr>
          <w:sz w:val="20"/>
          <w:szCs w:val="20"/>
          <w:lang w:val="en-US"/>
        </w:rPr>
      </w:pPr>
      <w:proofErr w:type="gramStart"/>
      <w:r w:rsidRPr="002C48AD">
        <w:rPr>
          <w:sz w:val="20"/>
          <w:szCs w:val="20"/>
          <w:u w:val="single"/>
          <w:lang w:val="en-US"/>
        </w:rPr>
        <w:lastRenderedPageBreak/>
        <w:t>Energy Efficiency Improvements</w:t>
      </w:r>
      <w:r w:rsidRPr="002C48AD">
        <w:rPr>
          <w:sz w:val="20"/>
          <w:szCs w:val="20"/>
          <w:lang w:val="en-US"/>
        </w:rPr>
        <w:t>.</w:t>
      </w:r>
      <w:proofErr w:type="gramEnd"/>
      <w:r w:rsidRPr="002C48AD">
        <w:rPr>
          <w:sz w:val="20"/>
          <w:szCs w:val="20"/>
          <w:lang w:val="en-US"/>
        </w:rPr>
        <w:t xml:space="preserve"> </w:t>
      </w:r>
      <w:r w:rsidR="00921547" w:rsidRPr="002C48AD">
        <w:rPr>
          <w:sz w:val="20"/>
          <w:szCs w:val="20"/>
          <w:lang w:val="en-US"/>
        </w:rPr>
        <w:t xml:space="preserve"> The high energy value of </w:t>
      </w:r>
      <w:proofErr w:type="spellStart"/>
      <w:r w:rsidR="00921547" w:rsidRPr="002C48AD">
        <w:rPr>
          <w:sz w:val="20"/>
          <w:szCs w:val="20"/>
          <w:lang w:val="en-US"/>
        </w:rPr>
        <w:t>biochar</w:t>
      </w:r>
      <w:proofErr w:type="spellEnd"/>
      <w:r w:rsidR="00921547" w:rsidRPr="002C48AD">
        <w:rPr>
          <w:sz w:val="20"/>
          <w:szCs w:val="20"/>
          <w:lang w:val="en-US"/>
        </w:rPr>
        <w:t xml:space="preserve"> raised energy efficiency by 5–10% in steel production and 2–6% in cement, which lowered operational costs.</w:t>
      </w:r>
    </w:p>
    <w:p w:rsidR="00921547" w:rsidRPr="002C48AD" w:rsidRDefault="008225D5" w:rsidP="0089407B">
      <w:pPr>
        <w:spacing w:line="240" w:lineRule="auto"/>
        <w:rPr>
          <w:sz w:val="20"/>
          <w:szCs w:val="20"/>
          <w:lang w:val="en-US"/>
        </w:rPr>
      </w:pPr>
      <w:proofErr w:type="gramStart"/>
      <w:r w:rsidRPr="002C48AD">
        <w:rPr>
          <w:sz w:val="20"/>
          <w:szCs w:val="20"/>
          <w:u w:val="single"/>
          <w:lang w:val="en-US"/>
        </w:rPr>
        <w:t>Product Quality</w:t>
      </w:r>
      <w:r w:rsidRPr="002C48AD">
        <w:rPr>
          <w:sz w:val="20"/>
          <w:szCs w:val="20"/>
          <w:lang w:val="en-US"/>
        </w:rPr>
        <w:t>.</w:t>
      </w:r>
      <w:proofErr w:type="gramEnd"/>
      <w:r w:rsidRPr="002C48AD">
        <w:rPr>
          <w:sz w:val="20"/>
          <w:szCs w:val="20"/>
          <w:lang w:val="en-US"/>
        </w:rPr>
        <w:t xml:space="preserve"> </w:t>
      </w:r>
      <w:r w:rsidR="00921547" w:rsidRPr="002C48AD">
        <w:rPr>
          <w:sz w:val="20"/>
          <w:szCs w:val="20"/>
          <w:lang w:val="en-US"/>
        </w:rPr>
        <w:t xml:space="preserve"> The addition of </w:t>
      </w:r>
      <w:proofErr w:type="spellStart"/>
      <w:r w:rsidR="00921547" w:rsidRPr="002C48AD">
        <w:rPr>
          <w:sz w:val="20"/>
          <w:szCs w:val="20"/>
          <w:lang w:val="en-US"/>
        </w:rPr>
        <w:t>biochar</w:t>
      </w:r>
      <w:proofErr w:type="spellEnd"/>
      <w:r w:rsidR="00921547" w:rsidRPr="002C48AD">
        <w:rPr>
          <w:sz w:val="20"/>
          <w:szCs w:val="20"/>
          <w:lang w:val="en-US"/>
        </w:rPr>
        <w:t xml:space="preserve"> maintained over 95% of compressive strength in cement and kept steel quality standards intact, proving it fits into current industrial norms.</w:t>
      </w:r>
    </w:p>
    <w:p w:rsidR="00921547" w:rsidRPr="002C48AD" w:rsidRDefault="008225D5" w:rsidP="0089407B">
      <w:pPr>
        <w:spacing w:line="240" w:lineRule="auto"/>
        <w:rPr>
          <w:sz w:val="20"/>
          <w:szCs w:val="20"/>
          <w:lang w:val="en-US"/>
        </w:rPr>
      </w:pPr>
      <w:proofErr w:type="gramStart"/>
      <w:r w:rsidRPr="002C48AD">
        <w:rPr>
          <w:sz w:val="20"/>
          <w:szCs w:val="20"/>
          <w:u w:val="single"/>
          <w:lang w:val="en-US"/>
        </w:rPr>
        <w:t>Financial Feasibility</w:t>
      </w:r>
      <w:r w:rsidRPr="002C48AD">
        <w:rPr>
          <w:sz w:val="20"/>
          <w:szCs w:val="20"/>
          <w:lang w:val="en-US"/>
        </w:rPr>
        <w:t>.</w:t>
      </w:r>
      <w:proofErr w:type="gramEnd"/>
      <w:r w:rsidRPr="002C48AD">
        <w:rPr>
          <w:sz w:val="20"/>
          <w:szCs w:val="20"/>
          <w:lang w:val="en-US"/>
        </w:rPr>
        <w:t xml:space="preserve"> </w:t>
      </w:r>
      <w:r w:rsidR="00921547" w:rsidRPr="002C48AD">
        <w:rPr>
          <w:sz w:val="20"/>
          <w:szCs w:val="20"/>
          <w:lang w:val="en-US"/>
        </w:rPr>
        <w:t xml:space="preserve"> Cost analyses showed notable financial gains, including income from carbon credits and lower raw material expenses, with payback times of 1.5–2 years.  </w:t>
      </w:r>
    </w:p>
    <w:p w:rsidR="00921547" w:rsidRPr="002C48AD" w:rsidRDefault="00921547" w:rsidP="0089407B">
      <w:pPr>
        <w:spacing w:line="240" w:lineRule="auto"/>
        <w:rPr>
          <w:sz w:val="20"/>
          <w:szCs w:val="20"/>
          <w:lang w:val="en-US"/>
        </w:rPr>
      </w:pPr>
      <w:r w:rsidRPr="002C48AD">
        <w:rPr>
          <w:sz w:val="20"/>
          <w:szCs w:val="20"/>
          <w:lang w:val="en-US"/>
        </w:rPr>
        <w:t xml:space="preserve">The lifecycle analysis indicated that using </w:t>
      </w:r>
      <w:proofErr w:type="spellStart"/>
      <w:r w:rsidRPr="002C48AD">
        <w:rPr>
          <w:sz w:val="20"/>
          <w:szCs w:val="20"/>
          <w:lang w:val="en-US"/>
        </w:rPr>
        <w:t>biochar</w:t>
      </w:r>
      <w:proofErr w:type="spellEnd"/>
      <w:r w:rsidRPr="002C48AD">
        <w:rPr>
          <w:sz w:val="20"/>
          <w:szCs w:val="20"/>
          <w:lang w:val="en-US"/>
        </w:rPr>
        <w:t xml:space="preserve"> could lower these industries' carbon footprints by 10–12%, supporting global </w:t>
      </w:r>
      <w:proofErr w:type="spellStart"/>
      <w:r w:rsidRPr="002C48AD">
        <w:rPr>
          <w:sz w:val="20"/>
          <w:szCs w:val="20"/>
          <w:lang w:val="en-US"/>
        </w:rPr>
        <w:t>decarbonisation</w:t>
      </w:r>
      <w:proofErr w:type="spellEnd"/>
      <w:r w:rsidRPr="002C48AD">
        <w:rPr>
          <w:sz w:val="20"/>
          <w:szCs w:val="20"/>
          <w:lang w:val="en-US"/>
        </w:rPr>
        <w:t xml:space="preserve"> goals and promoting a circular economy.</w:t>
      </w:r>
    </w:p>
    <w:p w:rsidR="00921547" w:rsidRPr="00726F9C" w:rsidRDefault="00921547" w:rsidP="0089407B">
      <w:pPr>
        <w:spacing w:line="240" w:lineRule="auto"/>
        <w:rPr>
          <w:b/>
          <w:i/>
          <w:sz w:val="20"/>
          <w:szCs w:val="20"/>
          <w:lang w:val="en-US"/>
        </w:rPr>
      </w:pPr>
      <w:r w:rsidRPr="002C3A15">
        <w:rPr>
          <w:b/>
          <w:sz w:val="20"/>
          <w:szCs w:val="20"/>
          <w:lang w:val="en-US"/>
        </w:rPr>
        <w:t>4.2</w:t>
      </w:r>
      <w:r w:rsidRPr="002C48AD">
        <w:rPr>
          <w:sz w:val="20"/>
          <w:szCs w:val="20"/>
          <w:lang w:val="en-US"/>
        </w:rPr>
        <w:t xml:space="preserve"> </w:t>
      </w:r>
      <w:r w:rsidRPr="00726F9C">
        <w:rPr>
          <w:b/>
          <w:i/>
          <w:sz w:val="20"/>
          <w:szCs w:val="20"/>
          <w:lang w:val="en-US"/>
        </w:rPr>
        <w:t xml:space="preserve">Recommendations  </w:t>
      </w:r>
    </w:p>
    <w:p w:rsidR="00921547" w:rsidRPr="002C48AD" w:rsidRDefault="00921547" w:rsidP="0089407B">
      <w:pPr>
        <w:spacing w:line="240" w:lineRule="auto"/>
        <w:rPr>
          <w:sz w:val="20"/>
          <w:szCs w:val="20"/>
          <w:lang w:val="en-US"/>
        </w:rPr>
      </w:pPr>
      <w:r w:rsidRPr="002C48AD">
        <w:rPr>
          <w:sz w:val="20"/>
          <w:szCs w:val="20"/>
          <w:lang w:val="en-US"/>
        </w:rPr>
        <w:t xml:space="preserve">To speed up the use of </w:t>
      </w:r>
      <w:proofErr w:type="spellStart"/>
      <w:r w:rsidRPr="002C48AD">
        <w:rPr>
          <w:sz w:val="20"/>
          <w:szCs w:val="20"/>
          <w:lang w:val="en-US"/>
        </w:rPr>
        <w:t>biochar</w:t>
      </w:r>
      <w:proofErr w:type="spellEnd"/>
      <w:r w:rsidRPr="002C48AD">
        <w:rPr>
          <w:sz w:val="20"/>
          <w:szCs w:val="20"/>
          <w:lang w:val="en-US"/>
        </w:rPr>
        <w:t xml:space="preserve"> in heavy industry, the following actions are suggested:</w:t>
      </w:r>
      <w:r w:rsidR="008225D5" w:rsidRPr="002C48AD">
        <w:rPr>
          <w:sz w:val="20"/>
          <w:szCs w:val="20"/>
          <w:lang w:val="en-US"/>
        </w:rPr>
        <w:t>-</w:t>
      </w:r>
    </w:p>
    <w:p w:rsidR="00921547" w:rsidRPr="002C48AD" w:rsidRDefault="00921547" w:rsidP="0089407B">
      <w:pPr>
        <w:spacing w:line="240" w:lineRule="auto"/>
        <w:rPr>
          <w:sz w:val="20"/>
          <w:szCs w:val="20"/>
          <w:u w:val="single"/>
          <w:lang w:val="en-US"/>
        </w:rPr>
      </w:pPr>
      <w:r w:rsidRPr="002C48AD">
        <w:rPr>
          <w:sz w:val="20"/>
          <w:szCs w:val="20"/>
          <w:u w:val="single"/>
          <w:lang w:val="en-US"/>
        </w:rPr>
        <w:t xml:space="preserve">Pilot-Scale Trials  </w:t>
      </w:r>
    </w:p>
    <w:p w:rsidR="00921547" w:rsidRPr="002C48AD" w:rsidRDefault="00921547" w:rsidP="008F0813">
      <w:pPr>
        <w:pStyle w:val="ListParagraph"/>
        <w:numPr>
          <w:ilvl w:val="0"/>
          <w:numId w:val="29"/>
        </w:numPr>
        <w:spacing w:line="240" w:lineRule="auto"/>
        <w:rPr>
          <w:rFonts w:ascii="Times New Roman" w:hAnsi="Times New Roman" w:cs="Times New Roman"/>
          <w:sz w:val="20"/>
          <w:szCs w:val="20"/>
        </w:rPr>
      </w:pPr>
      <w:r w:rsidRPr="002C48AD">
        <w:rPr>
          <w:rFonts w:ascii="Times New Roman" w:hAnsi="Times New Roman" w:cs="Times New Roman"/>
          <w:sz w:val="20"/>
          <w:szCs w:val="20"/>
        </w:rPr>
        <w:t xml:space="preserve">Start extensive trials to confirm research results in actual industrial environments.  </w:t>
      </w:r>
    </w:p>
    <w:p w:rsidR="00921547" w:rsidRPr="002C48AD" w:rsidRDefault="00921547" w:rsidP="008F0813">
      <w:pPr>
        <w:pStyle w:val="ListParagraph"/>
        <w:numPr>
          <w:ilvl w:val="0"/>
          <w:numId w:val="29"/>
        </w:numPr>
        <w:spacing w:line="240" w:lineRule="auto"/>
        <w:rPr>
          <w:rFonts w:ascii="Times New Roman" w:hAnsi="Times New Roman" w:cs="Times New Roman"/>
          <w:sz w:val="20"/>
          <w:szCs w:val="20"/>
        </w:rPr>
      </w:pPr>
      <w:r w:rsidRPr="002C48AD">
        <w:rPr>
          <w:rFonts w:ascii="Times New Roman" w:hAnsi="Times New Roman" w:cs="Times New Roman"/>
          <w:sz w:val="20"/>
          <w:szCs w:val="20"/>
        </w:rPr>
        <w:t>Work with industry experts to tackle specific challenges.</w:t>
      </w:r>
    </w:p>
    <w:p w:rsidR="00921547" w:rsidRPr="002C48AD" w:rsidRDefault="00921547" w:rsidP="0089407B">
      <w:pPr>
        <w:spacing w:line="240" w:lineRule="auto"/>
        <w:rPr>
          <w:sz w:val="20"/>
          <w:szCs w:val="20"/>
          <w:u w:val="single"/>
          <w:lang w:val="en-US"/>
        </w:rPr>
      </w:pPr>
      <w:proofErr w:type="spellStart"/>
      <w:r w:rsidRPr="002C48AD">
        <w:rPr>
          <w:sz w:val="20"/>
          <w:szCs w:val="20"/>
          <w:u w:val="single"/>
          <w:lang w:val="en-US"/>
        </w:rPr>
        <w:t>Standardisation</w:t>
      </w:r>
      <w:proofErr w:type="spellEnd"/>
      <w:r w:rsidRPr="002C48AD">
        <w:rPr>
          <w:sz w:val="20"/>
          <w:szCs w:val="20"/>
          <w:u w:val="single"/>
          <w:lang w:val="en-US"/>
        </w:rPr>
        <w:t xml:space="preserve">  </w:t>
      </w:r>
    </w:p>
    <w:p w:rsidR="00921547" w:rsidRPr="002C48AD" w:rsidRDefault="00921547" w:rsidP="008F0813">
      <w:pPr>
        <w:pStyle w:val="ListParagraph"/>
        <w:numPr>
          <w:ilvl w:val="0"/>
          <w:numId w:val="30"/>
        </w:numPr>
        <w:spacing w:line="240" w:lineRule="auto"/>
        <w:rPr>
          <w:rFonts w:ascii="Times New Roman" w:hAnsi="Times New Roman" w:cs="Times New Roman"/>
          <w:sz w:val="20"/>
          <w:szCs w:val="20"/>
        </w:rPr>
      </w:pPr>
      <w:r w:rsidRPr="002C48AD">
        <w:rPr>
          <w:rFonts w:ascii="Times New Roman" w:hAnsi="Times New Roman" w:cs="Times New Roman"/>
          <w:sz w:val="20"/>
          <w:szCs w:val="20"/>
        </w:rPr>
        <w:t xml:space="preserve">Create standardized protocols for </w:t>
      </w:r>
      <w:proofErr w:type="spellStart"/>
      <w:r w:rsidRPr="002C48AD">
        <w:rPr>
          <w:rFonts w:ascii="Times New Roman" w:hAnsi="Times New Roman" w:cs="Times New Roman"/>
          <w:sz w:val="20"/>
          <w:szCs w:val="20"/>
        </w:rPr>
        <w:t>biochar</w:t>
      </w:r>
      <w:proofErr w:type="spellEnd"/>
      <w:r w:rsidRPr="002C48AD">
        <w:rPr>
          <w:rFonts w:ascii="Times New Roman" w:hAnsi="Times New Roman" w:cs="Times New Roman"/>
          <w:sz w:val="20"/>
          <w:szCs w:val="20"/>
        </w:rPr>
        <w:t xml:space="preserve"> production to ensure uniform quality.  </w:t>
      </w:r>
    </w:p>
    <w:p w:rsidR="00921547" w:rsidRPr="002C48AD" w:rsidRDefault="00921547" w:rsidP="008F0813">
      <w:pPr>
        <w:pStyle w:val="ListParagraph"/>
        <w:numPr>
          <w:ilvl w:val="0"/>
          <w:numId w:val="30"/>
        </w:numPr>
        <w:spacing w:line="240" w:lineRule="auto"/>
        <w:rPr>
          <w:rFonts w:ascii="Times New Roman" w:hAnsi="Times New Roman" w:cs="Times New Roman"/>
          <w:sz w:val="20"/>
          <w:szCs w:val="20"/>
        </w:rPr>
      </w:pPr>
      <w:r w:rsidRPr="002C48AD">
        <w:rPr>
          <w:rFonts w:ascii="Times New Roman" w:hAnsi="Times New Roman" w:cs="Times New Roman"/>
          <w:sz w:val="20"/>
          <w:szCs w:val="20"/>
        </w:rPr>
        <w:t>Align specifications with ASTM and ISO standards for industrial materials.</w:t>
      </w:r>
    </w:p>
    <w:p w:rsidR="00921547" w:rsidRPr="002C48AD" w:rsidRDefault="00921547" w:rsidP="0089407B">
      <w:pPr>
        <w:spacing w:line="240" w:lineRule="auto"/>
        <w:rPr>
          <w:sz w:val="20"/>
          <w:szCs w:val="20"/>
          <w:u w:val="single"/>
          <w:lang w:val="en-US"/>
        </w:rPr>
      </w:pPr>
      <w:r w:rsidRPr="002C48AD">
        <w:rPr>
          <w:sz w:val="20"/>
          <w:szCs w:val="20"/>
          <w:u w:val="single"/>
          <w:lang w:val="en-US"/>
        </w:rPr>
        <w:t xml:space="preserve">Policy and Regulatory Assistance  </w:t>
      </w:r>
    </w:p>
    <w:p w:rsidR="00921547" w:rsidRPr="002C48AD" w:rsidRDefault="00921547" w:rsidP="008F0813">
      <w:pPr>
        <w:pStyle w:val="ListParagraph"/>
        <w:numPr>
          <w:ilvl w:val="0"/>
          <w:numId w:val="31"/>
        </w:numPr>
        <w:spacing w:line="240" w:lineRule="auto"/>
        <w:rPr>
          <w:rFonts w:ascii="Times New Roman" w:hAnsi="Times New Roman" w:cs="Times New Roman"/>
          <w:sz w:val="20"/>
          <w:szCs w:val="20"/>
        </w:rPr>
      </w:pPr>
      <w:r w:rsidRPr="002C48AD">
        <w:rPr>
          <w:rFonts w:ascii="Times New Roman" w:hAnsi="Times New Roman" w:cs="Times New Roman"/>
          <w:sz w:val="20"/>
          <w:szCs w:val="20"/>
        </w:rPr>
        <w:t xml:space="preserve">Push for policy advantages like carbon credits and subsidies to balance initial costs.  </w:t>
      </w:r>
    </w:p>
    <w:p w:rsidR="00921547" w:rsidRPr="002C48AD" w:rsidRDefault="00921547" w:rsidP="008F0813">
      <w:pPr>
        <w:pStyle w:val="ListParagraph"/>
        <w:numPr>
          <w:ilvl w:val="0"/>
          <w:numId w:val="31"/>
        </w:numPr>
        <w:spacing w:line="240" w:lineRule="auto"/>
        <w:rPr>
          <w:rFonts w:ascii="Times New Roman" w:hAnsi="Times New Roman" w:cs="Times New Roman"/>
          <w:sz w:val="20"/>
          <w:szCs w:val="20"/>
        </w:rPr>
      </w:pPr>
      <w:r w:rsidRPr="002C48AD">
        <w:rPr>
          <w:rFonts w:ascii="Times New Roman" w:hAnsi="Times New Roman" w:cs="Times New Roman"/>
          <w:sz w:val="20"/>
          <w:szCs w:val="20"/>
        </w:rPr>
        <w:t xml:space="preserve">Collaborate with authorities to include </w:t>
      </w:r>
      <w:proofErr w:type="spellStart"/>
      <w:r w:rsidRPr="002C48AD">
        <w:rPr>
          <w:rFonts w:ascii="Times New Roman" w:hAnsi="Times New Roman" w:cs="Times New Roman"/>
          <w:sz w:val="20"/>
          <w:szCs w:val="20"/>
        </w:rPr>
        <w:t>biochar</w:t>
      </w:r>
      <w:proofErr w:type="spellEnd"/>
      <w:r w:rsidRPr="002C48AD">
        <w:rPr>
          <w:rFonts w:ascii="Times New Roman" w:hAnsi="Times New Roman" w:cs="Times New Roman"/>
          <w:sz w:val="20"/>
          <w:szCs w:val="20"/>
        </w:rPr>
        <w:t xml:space="preserve"> in </w:t>
      </w:r>
      <w:proofErr w:type="spellStart"/>
      <w:r w:rsidRPr="002C48AD">
        <w:rPr>
          <w:rFonts w:ascii="Times New Roman" w:hAnsi="Times New Roman" w:cs="Times New Roman"/>
          <w:sz w:val="20"/>
          <w:szCs w:val="20"/>
        </w:rPr>
        <w:t>decarbonisation</w:t>
      </w:r>
      <w:proofErr w:type="spellEnd"/>
      <w:r w:rsidRPr="002C48AD">
        <w:rPr>
          <w:rFonts w:ascii="Times New Roman" w:hAnsi="Times New Roman" w:cs="Times New Roman"/>
          <w:sz w:val="20"/>
          <w:szCs w:val="20"/>
        </w:rPr>
        <w:t xml:space="preserve"> policies.</w:t>
      </w:r>
    </w:p>
    <w:p w:rsidR="00921547" w:rsidRPr="002C48AD" w:rsidRDefault="00921547" w:rsidP="0089407B">
      <w:pPr>
        <w:spacing w:line="240" w:lineRule="auto"/>
        <w:rPr>
          <w:sz w:val="20"/>
          <w:szCs w:val="20"/>
          <w:u w:val="single"/>
          <w:lang w:val="en-US"/>
        </w:rPr>
      </w:pPr>
      <w:r w:rsidRPr="002C48AD">
        <w:rPr>
          <w:sz w:val="20"/>
          <w:szCs w:val="20"/>
          <w:u w:val="single"/>
          <w:lang w:val="en-US"/>
        </w:rPr>
        <w:t xml:space="preserve">Infrastructure Improvements  </w:t>
      </w:r>
    </w:p>
    <w:p w:rsidR="00921547" w:rsidRPr="002C48AD" w:rsidRDefault="00921547" w:rsidP="008F0813">
      <w:pPr>
        <w:pStyle w:val="ListParagraph"/>
        <w:numPr>
          <w:ilvl w:val="0"/>
          <w:numId w:val="32"/>
        </w:numPr>
        <w:spacing w:line="240" w:lineRule="auto"/>
        <w:rPr>
          <w:rFonts w:ascii="Times New Roman" w:hAnsi="Times New Roman" w:cs="Times New Roman"/>
          <w:sz w:val="20"/>
          <w:szCs w:val="20"/>
        </w:rPr>
      </w:pPr>
      <w:r w:rsidRPr="002C48AD">
        <w:rPr>
          <w:rFonts w:ascii="Times New Roman" w:hAnsi="Times New Roman" w:cs="Times New Roman"/>
          <w:sz w:val="20"/>
          <w:szCs w:val="20"/>
        </w:rPr>
        <w:t xml:space="preserve">Find and apply cost-effective upgrades to current industrial machinery for </w:t>
      </w:r>
      <w:proofErr w:type="spellStart"/>
      <w:r w:rsidRPr="002C48AD">
        <w:rPr>
          <w:rFonts w:ascii="Times New Roman" w:hAnsi="Times New Roman" w:cs="Times New Roman"/>
          <w:sz w:val="20"/>
          <w:szCs w:val="20"/>
        </w:rPr>
        <w:t>biochar</w:t>
      </w:r>
      <w:proofErr w:type="spellEnd"/>
      <w:r w:rsidRPr="002C48AD">
        <w:rPr>
          <w:rFonts w:ascii="Times New Roman" w:hAnsi="Times New Roman" w:cs="Times New Roman"/>
          <w:sz w:val="20"/>
          <w:szCs w:val="20"/>
        </w:rPr>
        <w:t xml:space="preserve"> integration.  </w:t>
      </w:r>
    </w:p>
    <w:p w:rsidR="00921547" w:rsidRPr="002C48AD" w:rsidRDefault="00921547" w:rsidP="008F0813">
      <w:pPr>
        <w:pStyle w:val="ListParagraph"/>
        <w:numPr>
          <w:ilvl w:val="0"/>
          <w:numId w:val="32"/>
        </w:numPr>
        <w:spacing w:line="240" w:lineRule="auto"/>
        <w:rPr>
          <w:rFonts w:ascii="Times New Roman" w:hAnsi="Times New Roman" w:cs="Times New Roman"/>
          <w:sz w:val="20"/>
          <w:szCs w:val="20"/>
        </w:rPr>
      </w:pPr>
      <w:r w:rsidRPr="002C48AD">
        <w:rPr>
          <w:rFonts w:ascii="Times New Roman" w:hAnsi="Times New Roman" w:cs="Times New Roman"/>
          <w:sz w:val="20"/>
          <w:szCs w:val="20"/>
        </w:rPr>
        <w:t xml:space="preserve">Invest in advanced </w:t>
      </w:r>
      <w:proofErr w:type="spellStart"/>
      <w:r w:rsidRPr="002C48AD">
        <w:rPr>
          <w:rFonts w:ascii="Times New Roman" w:hAnsi="Times New Roman" w:cs="Times New Roman"/>
          <w:sz w:val="20"/>
          <w:szCs w:val="20"/>
        </w:rPr>
        <w:t>pyrolysis</w:t>
      </w:r>
      <w:proofErr w:type="spellEnd"/>
      <w:r w:rsidRPr="002C48AD">
        <w:rPr>
          <w:rFonts w:ascii="Times New Roman" w:hAnsi="Times New Roman" w:cs="Times New Roman"/>
          <w:sz w:val="20"/>
          <w:szCs w:val="20"/>
        </w:rPr>
        <w:t xml:space="preserve"> technology to boost </w:t>
      </w:r>
      <w:proofErr w:type="spellStart"/>
      <w:r w:rsidRPr="002C48AD">
        <w:rPr>
          <w:rFonts w:ascii="Times New Roman" w:hAnsi="Times New Roman" w:cs="Times New Roman"/>
          <w:sz w:val="20"/>
          <w:szCs w:val="20"/>
        </w:rPr>
        <w:t>biochar</w:t>
      </w:r>
      <w:proofErr w:type="spellEnd"/>
      <w:r w:rsidRPr="002C48AD">
        <w:rPr>
          <w:rFonts w:ascii="Times New Roman" w:hAnsi="Times New Roman" w:cs="Times New Roman"/>
          <w:sz w:val="20"/>
          <w:szCs w:val="20"/>
        </w:rPr>
        <w:t xml:space="preserve"> production.</w:t>
      </w:r>
    </w:p>
    <w:p w:rsidR="00921547" w:rsidRPr="002C48AD" w:rsidRDefault="00921547" w:rsidP="0089407B">
      <w:pPr>
        <w:spacing w:line="240" w:lineRule="auto"/>
        <w:rPr>
          <w:sz w:val="20"/>
          <w:szCs w:val="20"/>
          <w:u w:val="single"/>
          <w:lang w:val="en-US"/>
        </w:rPr>
      </w:pPr>
      <w:r w:rsidRPr="002C48AD">
        <w:rPr>
          <w:sz w:val="20"/>
          <w:szCs w:val="20"/>
          <w:u w:val="single"/>
          <w:lang w:val="en-US"/>
        </w:rPr>
        <w:t xml:space="preserve">Stakeholder Collaboration  </w:t>
      </w:r>
    </w:p>
    <w:p w:rsidR="00921547" w:rsidRPr="002C48AD" w:rsidRDefault="00921547" w:rsidP="008F0813">
      <w:pPr>
        <w:pStyle w:val="ListParagraph"/>
        <w:numPr>
          <w:ilvl w:val="0"/>
          <w:numId w:val="33"/>
        </w:numPr>
        <w:spacing w:line="240" w:lineRule="auto"/>
        <w:rPr>
          <w:rFonts w:ascii="Times New Roman" w:hAnsi="Times New Roman" w:cs="Times New Roman"/>
          <w:sz w:val="20"/>
          <w:szCs w:val="20"/>
        </w:rPr>
      </w:pPr>
      <w:r w:rsidRPr="002C48AD">
        <w:rPr>
          <w:rFonts w:ascii="Times New Roman" w:hAnsi="Times New Roman" w:cs="Times New Roman"/>
          <w:sz w:val="20"/>
          <w:szCs w:val="20"/>
        </w:rPr>
        <w:t xml:space="preserve">Form partnerships among </w:t>
      </w:r>
      <w:proofErr w:type="spellStart"/>
      <w:r w:rsidRPr="002C48AD">
        <w:rPr>
          <w:rFonts w:ascii="Times New Roman" w:hAnsi="Times New Roman" w:cs="Times New Roman"/>
          <w:sz w:val="20"/>
          <w:szCs w:val="20"/>
        </w:rPr>
        <w:t>biochar</w:t>
      </w:r>
      <w:proofErr w:type="spellEnd"/>
      <w:r w:rsidRPr="002C48AD">
        <w:rPr>
          <w:rFonts w:ascii="Times New Roman" w:hAnsi="Times New Roman" w:cs="Times New Roman"/>
          <w:sz w:val="20"/>
          <w:szCs w:val="20"/>
        </w:rPr>
        <w:t xml:space="preserve"> makers, industrial users, and government to improve supply chains.  </w:t>
      </w:r>
    </w:p>
    <w:p w:rsidR="00921547" w:rsidRPr="002C48AD" w:rsidRDefault="00921547" w:rsidP="008F0813">
      <w:pPr>
        <w:pStyle w:val="ListParagraph"/>
        <w:numPr>
          <w:ilvl w:val="0"/>
          <w:numId w:val="33"/>
        </w:numPr>
        <w:spacing w:line="240" w:lineRule="auto"/>
        <w:rPr>
          <w:rFonts w:ascii="Times New Roman" w:hAnsi="Times New Roman" w:cs="Times New Roman"/>
          <w:sz w:val="20"/>
          <w:szCs w:val="20"/>
        </w:rPr>
      </w:pPr>
      <w:r w:rsidRPr="002C48AD">
        <w:rPr>
          <w:rFonts w:ascii="Times New Roman" w:hAnsi="Times New Roman" w:cs="Times New Roman"/>
          <w:sz w:val="20"/>
          <w:szCs w:val="20"/>
        </w:rPr>
        <w:t xml:space="preserve">Involve academic institutions to drive innovation in </w:t>
      </w:r>
      <w:proofErr w:type="spellStart"/>
      <w:r w:rsidRPr="002C48AD">
        <w:rPr>
          <w:rFonts w:ascii="Times New Roman" w:hAnsi="Times New Roman" w:cs="Times New Roman"/>
          <w:sz w:val="20"/>
          <w:szCs w:val="20"/>
        </w:rPr>
        <w:t>biochar</w:t>
      </w:r>
      <w:proofErr w:type="spellEnd"/>
      <w:r w:rsidRPr="002C48AD">
        <w:rPr>
          <w:rFonts w:ascii="Times New Roman" w:hAnsi="Times New Roman" w:cs="Times New Roman"/>
          <w:sz w:val="20"/>
          <w:szCs w:val="20"/>
        </w:rPr>
        <w:t xml:space="preserve"> uses.</w:t>
      </w:r>
    </w:p>
    <w:p w:rsidR="00921547" w:rsidRPr="002C48AD" w:rsidRDefault="00921547" w:rsidP="0089407B">
      <w:pPr>
        <w:spacing w:line="240" w:lineRule="auto"/>
        <w:rPr>
          <w:sz w:val="20"/>
          <w:szCs w:val="20"/>
          <w:u w:val="single"/>
          <w:lang w:val="en-US"/>
        </w:rPr>
      </w:pPr>
      <w:r w:rsidRPr="002C48AD">
        <w:rPr>
          <w:sz w:val="20"/>
          <w:szCs w:val="20"/>
          <w:u w:val="single"/>
          <w:lang w:val="en-US"/>
        </w:rPr>
        <w:t xml:space="preserve">Public Awareness and Education  </w:t>
      </w:r>
    </w:p>
    <w:p w:rsidR="00921547" w:rsidRPr="002C48AD" w:rsidRDefault="00921547" w:rsidP="008225D5">
      <w:pPr>
        <w:tabs>
          <w:tab w:val="left" w:pos="1350"/>
        </w:tabs>
        <w:spacing w:line="240" w:lineRule="auto"/>
        <w:rPr>
          <w:sz w:val="20"/>
          <w:szCs w:val="20"/>
          <w:u w:val="single"/>
          <w:lang w:val="en-US"/>
        </w:rPr>
      </w:pPr>
      <w:r w:rsidRPr="002C48AD">
        <w:rPr>
          <w:sz w:val="20"/>
          <w:szCs w:val="20"/>
          <w:u w:val="single"/>
          <w:lang w:val="en-US"/>
        </w:rPr>
        <w:t xml:space="preserve">Run outreach programs to highlight the environmental and financial advantages of </w:t>
      </w:r>
      <w:proofErr w:type="spellStart"/>
      <w:r w:rsidRPr="002C48AD">
        <w:rPr>
          <w:sz w:val="20"/>
          <w:szCs w:val="20"/>
          <w:u w:val="single"/>
          <w:lang w:val="en-US"/>
        </w:rPr>
        <w:t>biochar</w:t>
      </w:r>
      <w:proofErr w:type="spellEnd"/>
      <w:r w:rsidRPr="002C48AD">
        <w:rPr>
          <w:sz w:val="20"/>
          <w:szCs w:val="20"/>
          <w:u w:val="single"/>
          <w:lang w:val="en-US"/>
        </w:rPr>
        <w:t xml:space="preserve">.  </w:t>
      </w:r>
    </w:p>
    <w:p w:rsidR="00921547" w:rsidRDefault="00921547" w:rsidP="008225D5">
      <w:pPr>
        <w:tabs>
          <w:tab w:val="left" w:pos="1350"/>
        </w:tabs>
        <w:spacing w:line="240" w:lineRule="auto"/>
        <w:rPr>
          <w:sz w:val="20"/>
          <w:szCs w:val="20"/>
          <w:u w:val="single"/>
          <w:lang w:val="en-US"/>
        </w:rPr>
      </w:pPr>
      <w:r w:rsidRPr="002C48AD">
        <w:rPr>
          <w:sz w:val="20"/>
          <w:szCs w:val="20"/>
          <w:u w:val="single"/>
          <w:lang w:val="en-US"/>
        </w:rPr>
        <w:t>Share case studies and success stories to promote wider industry adoption.</w:t>
      </w:r>
    </w:p>
    <w:p w:rsidR="002C3A15" w:rsidRPr="002C48AD" w:rsidRDefault="002C3A15" w:rsidP="008225D5">
      <w:pPr>
        <w:tabs>
          <w:tab w:val="left" w:pos="1350"/>
        </w:tabs>
        <w:spacing w:line="240" w:lineRule="auto"/>
        <w:rPr>
          <w:sz w:val="20"/>
          <w:szCs w:val="20"/>
          <w:u w:val="single"/>
          <w:lang w:val="en-US"/>
        </w:rPr>
      </w:pPr>
    </w:p>
    <w:p w:rsidR="00886844" w:rsidRPr="002C48AD" w:rsidRDefault="00CA3E48" w:rsidP="0089407B">
      <w:pPr>
        <w:pStyle w:val="Heading1"/>
        <w:rPr>
          <w:sz w:val="20"/>
          <w:szCs w:val="20"/>
        </w:rPr>
      </w:pPr>
      <w:r w:rsidRPr="002C48AD">
        <w:rPr>
          <w:sz w:val="20"/>
          <w:szCs w:val="20"/>
        </w:rPr>
        <w:t>REFERENCES</w:t>
      </w:r>
      <w:r w:rsidR="00CC1B6D" w:rsidRPr="002C48AD">
        <w:rPr>
          <w:sz w:val="20"/>
          <w:szCs w:val="20"/>
        </w:rPr>
        <w:t xml:space="preserve"> </w:t>
      </w:r>
    </w:p>
    <w:bookmarkEnd w:id="0"/>
    <w:bookmarkEnd w:id="1"/>
    <w:bookmarkEnd w:id="2"/>
    <w:p w:rsidR="008E5DD6" w:rsidRPr="002C48AD" w:rsidRDefault="008E5DD6" w:rsidP="0089407B">
      <w:pPr>
        <w:spacing w:after="0" w:line="240" w:lineRule="auto"/>
        <w:rPr>
          <w:sz w:val="20"/>
          <w:szCs w:val="20"/>
          <w:lang w:val="en-US"/>
        </w:rPr>
      </w:pPr>
    </w:p>
    <w:p w:rsidR="0095527D" w:rsidRPr="0049583E" w:rsidRDefault="0095527D" w:rsidP="008F0813">
      <w:pPr>
        <w:pStyle w:val="NormalWeb"/>
        <w:numPr>
          <w:ilvl w:val="0"/>
          <w:numId w:val="22"/>
        </w:numPr>
        <w:rPr>
          <w:sz w:val="20"/>
          <w:szCs w:val="20"/>
        </w:rPr>
      </w:pPr>
      <w:r w:rsidRPr="002C48AD">
        <w:rPr>
          <w:rStyle w:val="Strong"/>
          <w:sz w:val="20"/>
          <w:szCs w:val="20"/>
        </w:rPr>
        <w:t>Lehmann, J</w:t>
      </w:r>
      <w:r w:rsidRPr="0049583E">
        <w:rPr>
          <w:rStyle w:val="Strong"/>
          <w:rFonts w:ascii="Times New Roman" w:hAnsi="Times New Roman"/>
          <w:sz w:val="20"/>
          <w:szCs w:val="20"/>
        </w:rPr>
        <w:t>., &amp; Joseph, S. (</w:t>
      </w:r>
      <w:r w:rsidRPr="0049583E">
        <w:rPr>
          <w:rStyle w:val="Strong"/>
          <w:rFonts w:ascii="Times New Roman" w:hAnsi="Times New Roman"/>
          <w:i w:val="0"/>
          <w:sz w:val="20"/>
          <w:szCs w:val="20"/>
        </w:rPr>
        <w:t>2021).</w:t>
      </w:r>
      <w:r w:rsidRPr="0049583E">
        <w:rPr>
          <w:sz w:val="20"/>
          <w:szCs w:val="20"/>
        </w:rPr>
        <w:t xml:space="preserve"> </w:t>
      </w:r>
      <w:proofErr w:type="spellStart"/>
      <w:r w:rsidRPr="0049583E">
        <w:rPr>
          <w:sz w:val="20"/>
          <w:szCs w:val="20"/>
        </w:rPr>
        <w:t>Biochar</w:t>
      </w:r>
      <w:proofErr w:type="spellEnd"/>
      <w:r w:rsidRPr="0049583E">
        <w:rPr>
          <w:sz w:val="20"/>
          <w:szCs w:val="20"/>
        </w:rPr>
        <w:t xml:space="preserve"> for Environmental Management: Science, Technology and Implementation. </w:t>
      </w:r>
      <w:proofErr w:type="spellStart"/>
      <w:r w:rsidRPr="0049583E">
        <w:rPr>
          <w:rStyle w:val="Emphasis"/>
          <w:i w:val="0"/>
          <w:sz w:val="20"/>
          <w:szCs w:val="20"/>
        </w:rPr>
        <w:t>Earthscan</w:t>
      </w:r>
      <w:proofErr w:type="spellEnd"/>
      <w:r w:rsidR="002C3A15" w:rsidRPr="0049583E">
        <w:rPr>
          <w:sz w:val="20"/>
          <w:szCs w:val="20"/>
        </w:rPr>
        <w:t>, 2nd Edition</w:t>
      </w:r>
    </w:p>
    <w:p w:rsidR="0095527D" w:rsidRPr="0049583E" w:rsidRDefault="0095527D" w:rsidP="008F0813">
      <w:pPr>
        <w:pStyle w:val="NormalWeb"/>
        <w:numPr>
          <w:ilvl w:val="0"/>
          <w:numId w:val="22"/>
        </w:numPr>
        <w:rPr>
          <w:sz w:val="20"/>
          <w:szCs w:val="20"/>
        </w:rPr>
      </w:pPr>
      <w:r w:rsidRPr="0049583E">
        <w:rPr>
          <w:rStyle w:val="Strong"/>
          <w:rFonts w:ascii="Times New Roman" w:hAnsi="Times New Roman"/>
          <w:i w:val="0"/>
          <w:sz w:val="20"/>
          <w:szCs w:val="20"/>
        </w:rPr>
        <w:t>World Steel Association. (2022).</w:t>
      </w:r>
      <w:r w:rsidRPr="0049583E">
        <w:rPr>
          <w:sz w:val="20"/>
          <w:szCs w:val="20"/>
        </w:rPr>
        <w:t xml:space="preserve"> Climate Action in the Steel Industry: Reducing CO₂ Emission</w:t>
      </w:r>
      <w:r w:rsidR="002C3A15" w:rsidRPr="0049583E">
        <w:rPr>
          <w:sz w:val="20"/>
          <w:szCs w:val="20"/>
        </w:rPr>
        <w:t>s with Sustainable Alternatives</w:t>
      </w:r>
    </w:p>
    <w:p w:rsidR="0095527D" w:rsidRPr="0049583E" w:rsidRDefault="0095527D" w:rsidP="008F0813">
      <w:pPr>
        <w:pStyle w:val="NormalWeb"/>
        <w:numPr>
          <w:ilvl w:val="0"/>
          <w:numId w:val="22"/>
        </w:numPr>
        <w:rPr>
          <w:sz w:val="20"/>
          <w:szCs w:val="20"/>
        </w:rPr>
      </w:pPr>
      <w:r w:rsidRPr="0049583E">
        <w:rPr>
          <w:rStyle w:val="Strong"/>
          <w:rFonts w:ascii="Times New Roman" w:hAnsi="Times New Roman"/>
          <w:i w:val="0"/>
          <w:sz w:val="20"/>
          <w:szCs w:val="20"/>
        </w:rPr>
        <w:t>International Biochar Initiative. (2023).</w:t>
      </w:r>
      <w:r w:rsidRPr="0049583E">
        <w:rPr>
          <w:sz w:val="20"/>
          <w:szCs w:val="20"/>
        </w:rPr>
        <w:t xml:space="preserve"> </w:t>
      </w:r>
      <w:proofErr w:type="spellStart"/>
      <w:r w:rsidRPr="0049583E">
        <w:rPr>
          <w:sz w:val="20"/>
          <w:szCs w:val="20"/>
        </w:rPr>
        <w:t>Biochar</w:t>
      </w:r>
      <w:proofErr w:type="spellEnd"/>
      <w:r w:rsidRPr="0049583E">
        <w:rPr>
          <w:sz w:val="20"/>
          <w:szCs w:val="20"/>
        </w:rPr>
        <w:t xml:space="preserve"> Standards and Protocols. Retrieved from </w:t>
      </w:r>
      <w:hyperlink r:id="rId14" w:tgtFrame="_new" w:history="1">
        <w:r w:rsidRPr="0049583E">
          <w:rPr>
            <w:rStyle w:val="Hyperlink"/>
            <w:sz w:val="20"/>
            <w:szCs w:val="20"/>
          </w:rPr>
          <w:t>www.biochar-international.org</w:t>
        </w:r>
      </w:hyperlink>
    </w:p>
    <w:p w:rsidR="0095527D" w:rsidRPr="0049583E" w:rsidRDefault="0095527D" w:rsidP="008F0813">
      <w:pPr>
        <w:pStyle w:val="NormalWeb"/>
        <w:numPr>
          <w:ilvl w:val="0"/>
          <w:numId w:val="22"/>
        </w:numPr>
        <w:rPr>
          <w:sz w:val="20"/>
          <w:szCs w:val="20"/>
        </w:rPr>
      </w:pPr>
      <w:r w:rsidRPr="0049583E">
        <w:rPr>
          <w:rStyle w:val="Strong"/>
          <w:rFonts w:ascii="Times New Roman" w:hAnsi="Times New Roman"/>
          <w:i w:val="0"/>
          <w:sz w:val="20"/>
          <w:szCs w:val="20"/>
        </w:rPr>
        <w:t>Cement Sustainability Initiative. (2021).</w:t>
      </w:r>
      <w:r w:rsidRPr="0049583E">
        <w:rPr>
          <w:sz w:val="20"/>
          <w:szCs w:val="20"/>
        </w:rPr>
        <w:t xml:space="preserve"> </w:t>
      </w:r>
      <w:proofErr w:type="spellStart"/>
      <w:r w:rsidRPr="0049583E">
        <w:rPr>
          <w:sz w:val="20"/>
          <w:szCs w:val="20"/>
        </w:rPr>
        <w:t>Decarbonising</w:t>
      </w:r>
      <w:proofErr w:type="spellEnd"/>
      <w:r w:rsidRPr="0049583E">
        <w:rPr>
          <w:sz w:val="20"/>
          <w:szCs w:val="20"/>
        </w:rPr>
        <w:t xml:space="preserve"> Cement: Exploring Clinker Substitution and Alternative Fuels. </w:t>
      </w:r>
      <w:r w:rsidRPr="0049583E">
        <w:rPr>
          <w:rStyle w:val="Emphasis"/>
          <w:i w:val="0"/>
          <w:sz w:val="20"/>
          <w:szCs w:val="20"/>
        </w:rPr>
        <w:t>World Business Council for Sustainable Development</w:t>
      </w:r>
    </w:p>
    <w:p w:rsidR="0095527D" w:rsidRPr="0049583E" w:rsidRDefault="0095527D" w:rsidP="008F0813">
      <w:pPr>
        <w:pStyle w:val="NormalWeb"/>
        <w:numPr>
          <w:ilvl w:val="0"/>
          <w:numId w:val="22"/>
        </w:numPr>
        <w:rPr>
          <w:sz w:val="20"/>
          <w:szCs w:val="20"/>
        </w:rPr>
      </w:pPr>
      <w:r w:rsidRPr="0049583E">
        <w:rPr>
          <w:rStyle w:val="Strong"/>
          <w:rFonts w:ascii="Times New Roman" w:hAnsi="Times New Roman"/>
          <w:i w:val="0"/>
          <w:sz w:val="20"/>
          <w:szCs w:val="20"/>
        </w:rPr>
        <w:lastRenderedPageBreak/>
        <w:t>Intergovernmental Panel on Climate Change (IPCC). (2021).</w:t>
      </w:r>
      <w:r w:rsidRPr="0049583E">
        <w:rPr>
          <w:sz w:val="20"/>
          <w:szCs w:val="20"/>
        </w:rPr>
        <w:t xml:space="preserve"> Climate Change 2021: The Physical Science Basis. </w:t>
      </w:r>
      <w:r w:rsidRPr="0049583E">
        <w:rPr>
          <w:rStyle w:val="Emphasis"/>
          <w:i w:val="0"/>
          <w:sz w:val="20"/>
          <w:szCs w:val="20"/>
        </w:rPr>
        <w:t>Sixth Assessment Report</w:t>
      </w:r>
    </w:p>
    <w:p w:rsidR="0095527D" w:rsidRPr="0049583E" w:rsidRDefault="0095527D" w:rsidP="008F0813">
      <w:pPr>
        <w:pStyle w:val="NormalWeb"/>
        <w:numPr>
          <w:ilvl w:val="0"/>
          <w:numId w:val="22"/>
        </w:numPr>
        <w:rPr>
          <w:sz w:val="20"/>
          <w:szCs w:val="20"/>
        </w:rPr>
      </w:pPr>
      <w:r w:rsidRPr="0049583E">
        <w:rPr>
          <w:rStyle w:val="Strong"/>
          <w:rFonts w:ascii="Times New Roman" w:hAnsi="Times New Roman"/>
          <w:i w:val="0"/>
          <w:sz w:val="20"/>
          <w:szCs w:val="20"/>
        </w:rPr>
        <w:t>Journal of Materials Science. (2021).</w:t>
      </w:r>
      <w:r w:rsidRPr="0049583E">
        <w:rPr>
          <w:sz w:val="20"/>
          <w:szCs w:val="20"/>
        </w:rPr>
        <w:t xml:space="preserve"> Thermal and Mechanical Properties of </w:t>
      </w:r>
      <w:proofErr w:type="spellStart"/>
      <w:r w:rsidRPr="0049583E">
        <w:rPr>
          <w:sz w:val="20"/>
          <w:szCs w:val="20"/>
        </w:rPr>
        <w:t>Biochar</w:t>
      </w:r>
      <w:proofErr w:type="spellEnd"/>
      <w:r w:rsidRPr="0049583E">
        <w:rPr>
          <w:sz w:val="20"/>
          <w:szCs w:val="20"/>
        </w:rPr>
        <w:t xml:space="preserve"> in Industrial Applications. </w:t>
      </w:r>
      <w:r w:rsidRPr="0049583E">
        <w:rPr>
          <w:rStyle w:val="Emphasis"/>
          <w:i w:val="0"/>
          <w:sz w:val="20"/>
          <w:szCs w:val="20"/>
        </w:rPr>
        <w:t>Volume 56, Issue 8, pp. 4512–4525</w:t>
      </w:r>
    </w:p>
    <w:p w:rsidR="0095527D" w:rsidRPr="0049583E" w:rsidRDefault="0095527D" w:rsidP="008F0813">
      <w:pPr>
        <w:pStyle w:val="NormalWeb"/>
        <w:numPr>
          <w:ilvl w:val="0"/>
          <w:numId w:val="22"/>
        </w:numPr>
        <w:rPr>
          <w:sz w:val="20"/>
          <w:szCs w:val="20"/>
        </w:rPr>
      </w:pPr>
      <w:r w:rsidRPr="0049583E">
        <w:rPr>
          <w:rStyle w:val="Strong"/>
          <w:rFonts w:ascii="Times New Roman" w:hAnsi="Times New Roman"/>
          <w:i w:val="0"/>
          <w:sz w:val="20"/>
          <w:szCs w:val="20"/>
        </w:rPr>
        <w:t>Environmental Science &amp; Technology. (2023).</w:t>
      </w:r>
      <w:r w:rsidRPr="0049583E">
        <w:rPr>
          <w:sz w:val="20"/>
          <w:szCs w:val="20"/>
        </w:rPr>
        <w:t xml:space="preserve"> Assessing </w:t>
      </w:r>
      <w:proofErr w:type="spellStart"/>
      <w:r w:rsidRPr="0049583E">
        <w:rPr>
          <w:sz w:val="20"/>
          <w:szCs w:val="20"/>
        </w:rPr>
        <w:t>Biochar</w:t>
      </w:r>
      <w:proofErr w:type="spellEnd"/>
      <w:r w:rsidRPr="0049583E">
        <w:rPr>
          <w:sz w:val="20"/>
          <w:szCs w:val="20"/>
        </w:rPr>
        <w:t xml:space="preserve"> as a Supplementary </w:t>
      </w:r>
      <w:proofErr w:type="spellStart"/>
      <w:r w:rsidRPr="0049583E">
        <w:rPr>
          <w:sz w:val="20"/>
          <w:szCs w:val="20"/>
        </w:rPr>
        <w:t>Cementitious</w:t>
      </w:r>
      <w:proofErr w:type="spellEnd"/>
      <w:r w:rsidRPr="0049583E">
        <w:rPr>
          <w:sz w:val="20"/>
          <w:szCs w:val="20"/>
        </w:rPr>
        <w:t xml:space="preserve"> Material. </w:t>
      </w:r>
      <w:r w:rsidRPr="0049583E">
        <w:rPr>
          <w:rStyle w:val="Emphasis"/>
          <w:i w:val="0"/>
          <w:sz w:val="20"/>
          <w:szCs w:val="20"/>
        </w:rPr>
        <w:t>Volume 57, Issue 3, pp. 1205–1218</w:t>
      </w:r>
    </w:p>
    <w:p w:rsidR="0095527D" w:rsidRPr="0049583E" w:rsidRDefault="0095527D" w:rsidP="008F0813">
      <w:pPr>
        <w:pStyle w:val="NormalWeb"/>
        <w:numPr>
          <w:ilvl w:val="0"/>
          <w:numId w:val="22"/>
        </w:numPr>
        <w:rPr>
          <w:sz w:val="20"/>
          <w:szCs w:val="20"/>
        </w:rPr>
      </w:pPr>
      <w:r w:rsidRPr="0049583E">
        <w:rPr>
          <w:rStyle w:val="Strong"/>
          <w:rFonts w:ascii="Times New Roman" w:hAnsi="Times New Roman"/>
          <w:i w:val="0"/>
          <w:sz w:val="20"/>
          <w:szCs w:val="20"/>
        </w:rPr>
        <w:t>Carbon Markets Report. (2023).</w:t>
      </w:r>
      <w:r w:rsidRPr="0049583E">
        <w:rPr>
          <w:sz w:val="20"/>
          <w:szCs w:val="20"/>
        </w:rPr>
        <w:t xml:space="preserve"> Economic Analysis of Carbon Credits for </w:t>
      </w:r>
      <w:proofErr w:type="spellStart"/>
      <w:r w:rsidRPr="0049583E">
        <w:rPr>
          <w:sz w:val="20"/>
          <w:szCs w:val="20"/>
        </w:rPr>
        <w:t>Biochar</w:t>
      </w:r>
      <w:proofErr w:type="spellEnd"/>
      <w:r w:rsidRPr="0049583E">
        <w:rPr>
          <w:sz w:val="20"/>
          <w:szCs w:val="20"/>
        </w:rPr>
        <w:t xml:space="preserve">-Based Emission Reductions. </w:t>
      </w:r>
      <w:r w:rsidRPr="0049583E">
        <w:rPr>
          <w:rStyle w:val="Emphasis"/>
          <w:i w:val="0"/>
          <w:sz w:val="20"/>
          <w:szCs w:val="20"/>
        </w:rPr>
        <w:t>Volume 9, Issue 1, pp. 22–28</w:t>
      </w:r>
    </w:p>
    <w:p w:rsidR="0095527D" w:rsidRPr="0049583E" w:rsidRDefault="0095527D" w:rsidP="008F0813">
      <w:pPr>
        <w:pStyle w:val="NormalWeb"/>
        <w:numPr>
          <w:ilvl w:val="0"/>
          <w:numId w:val="22"/>
        </w:numPr>
        <w:rPr>
          <w:sz w:val="20"/>
          <w:szCs w:val="20"/>
        </w:rPr>
      </w:pPr>
      <w:r w:rsidRPr="0049583E">
        <w:rPr>
          <w:rStyle w:val="Strong"/>
          <w:rFonts w:ascii="Times New Roman" w:hAnsi="Times New Roman"/>
          <w:i w:val="0"/>
          <w:sz w:val="20"/>
          <w:szCs w:val="20"/>
        </w:rPr>
        <w:t>Journal of Energy Storage. (2023).</w:t>
      </w:r>
      <w:r w:rsidRPr="0049583E">
        <w:rPr>
          <w:sz w:val="20"/>
          <w:szCs w:val="20"/>
        </w:rPr>
        <w:t xml:space="preserve"> </w:t>
      </w:r>
      <w:proofErr w:type="spellStart"/>
      <w:r w:rsidRPr="0049583E">
        <w:rPr>
          <w:sz w:val="20"/>
          <w:szCs w:val="20"/>
        </w:rPr>
        <w:t>Biochar</w:t>
      </w:r>
      <w:proofErr w:type="spellEnd"/>
      <w:r w:rsidRPr="0049583E">
        <w:rPr>
          <w:sz w:val="20"/>
          <w:szCs w:val="20"/>
        </w:rPr>
        <w:t xml:space="preserve">-Based Electrodes: Advancing Sustainable Energy Storage. </w:t>
      </w:r>
      <w:r w:rsidRPr="0049583E">
        <w:rPr>
          <w:rStyle w:val="Emphasis"/>
          <w:i w:val="0"/>
          <w:sz w:val="20"/>
          <w:szCs w:val="20"/>
        </w:rPr>
        <w:t>Volume 45, Article 103256</w:t>
      </w:r>
    </w:p>
    <w:p w:rsidR="0095527D" w:rsidRPr="0049583E" w:rsidRDefault="0095527D" w:rsidP="008F0813">
      <w:pPr>
        <w:pStyle w:val="NormalWeb"/>
        <w:numPr>
          <w:ilvl w:val="0"/>
          <w:numId w:val="22"/>
        </w:numPr>
        <w:rPr>
          <w:sz w:val="20"/>
          <w:szCs w:val="20"/>
        </w:rPr>
      </w:pPr>
      <w:r w:rsidRPr="0049583E">
        <w:rPr>
          <w:rStyle w:val="Strong"/>
          <w:rFonts w:ascii="Times New Roman" w:hAnsi="Times New Roman"/>
          <w:i w:val="0"/>
          <w:sz w:val="20"/>
          <w:szCs w:val="20"/>
        </w:rPr>
        <w:t>Blockchain for Carbon Solutions. (2024).</w:t>
      </w:r>
      <w:r w:rsidRPr="0049583E">
        <w:rPr>
          <w:sz w:val="20"/>
          <w:szCs w:val="20"/>
        </w:rPr>
        <w:t xml:space="preserve"> Leveraging </w:t>
      </w:r>
      <w:proofErr w:type="spellStart"/>
      <w:r w:rsidRPr="0049583E">
        <w:rPr>
          <w:sz w:val="20"/>
          <w:szCs w:val="20"/>
        </w:rPr>
        <w:t>Blockchain</w:t>
      </w:r>
      <w:proofErr w:type="spellEnd"/>
      <w:r w:rsidRPr="0049583E">
        <w:rPr>
          <w:sz w:val="20"/>
          <w:szCs w:val="20"/>
        </w:rPr>
        <w:t xml:space="preserve"> to Enhance Carbon Credit Traceability. Retrieved from </w:t>
      </w:r>
      <w:hyperlink r:id="rId15" w:tgtFrame="_new" w:history="1">
        <w:r w:rsidRPr="0049583E">
          <w:rPr>
            <w:rStyle w:val="Hyperlink"/>
            <w:sz w:val="20"/>
            <w:szCs w:val="20"/>
          </w:rPr>
          <w:t>www.blockchainsolutions.com</w:t>
        </w:r>
      </w:hyperlink>
    </w:p>
    <w:p w:rsidR="0095527D" w:rsidRPr="0049583E" w:rsidRDefault="0095527D" w:rsidP="008F0813">
      <w:pPr>
        <w:pStyle w:val="NormalWeb"/>
        <w:numPr>
          <w:ilvl w:val="0"/>
          <w:numId w:val="22"/>
        </w:numPr>
        <w:rPr>
          <w:sz w:val="20"/>
          <w:szCs w:val="20"/>
        </w:rPr>
      </w:pPr>
      <w:r w:rsidRPr="0049583E">
        <w:rPr>
          <w:rStyle w:val="Strong"/>
          <w:rFonts w:ascii="Times New Roman" w:hAnsi="Times New Roman"/>
          <w:i w:val="0"/>
          <w:sz w:val="20"/>
          <w:szCs w:val="20"/>
        </w:rPr>
        <w:t>International Energy Agency. (2023).</w:t>
      </w:r>
      <w:r w:rsidRPr="0049583E">
        <w:rPr>
          <w:sz w:val="20"/>
          <w:szCs w:val="20"/>
        </w:rPr>
        <w:t xml:space="preserve"> The Role of Green Hydrogen in </w:t>
      </w:r>
      <w:proofErr w:type="spellStart"/>
      <w:r w:rsidRPr="0049583E">
        <w:rPr>
          <w:sz w:val="20"/>
          <w:szCs w:val="20"/>
        </w:rPr>
        <w:t>Decarbonising</w:t>
      </w:r>
      <w:proofErr w:type="spellEnd"/>
      <w:r w:rsidRPr="0049583E">
        <w:rPr>
          <w:sz w:val="20"/>
          <w:szCs w:val="20"/>
        </w:rPr>
        <w:t xml:space="preserve"> Industries. Retrieved from </w:t>
      </w:r>
      <w:hyperlink r:id="rId16" w:tgtFrame="_new" w:history="1">
        <w:r w:rsidRPr="0049583E">
          <w:rPr>
            <w:rStyle w:val="Hyperlink"/>
            <w:sz w:val="20"/>
            <w:szCs w:val="20"/>
          </w:rPr>
          <w:t>www.iea.org</w:t>
        </w:r>
      </w:hyperlink>
    </w:p>
    <w:p w:rsidR="0095527D" w:rsidRPr="0049583E" w:rsidRDefault="0095527D" w:rsidP="008F0813">
      <w:pPr>
        <w:pStyle w:val="NormalWeb"/>
        <w:numPr>
          <w:ilvl w:val="0"/>
          <w:numId w:val="22"/>
        </w:numPr>
        <w:rPr>
          <w:sz w:val="20"/>
          <w:szCs w:val="20"/>
        </w:rPr>
      </w:pPr>
      <w:r w:rsidRPr="0049583E">
        <w:rPr>
          <w:rStyle w:val="Strong"/>
          <w:rFonts w:ascii="Times New Roman" w:hAnsi="Times New Roman"/>
          <w:i w:val="0"/>
          <w:sz w:val="20"/>
          <w:szCs w:val="20"/>
        </w:rPr>
        <w:t>Journal of Advanced Materials. (2023).</w:t>
      </w:r>
      <w:r w:rsidRPr="0049583E">
        <w:rPr>
          <w:sz w:val="20"/>
          <w:szCs w:val="20"/>
        </w:rPr>
        <w:t xml:space="preserve"> AI-</w:t>
      </w:r>
      <w:proofErr w:type="spellStart"/>
      <w:r w:rsidRPr="0049583E">
        <w:rPr>
          <w:sz w:val="20"/>
          <w:szCs w:val="20"/>
        </w:rPr>
        <w:t>Optimised</w:t>
      </w:r>
      <w:proofErr w:type="spellEnd"/>
      <w:r w:rsidRPr="0049583E">
        <w:rPr>
          <w:sz w:val="20"/>
          <w:szCs w:val="20"/>
        </w:rPr>
        <w:t xml:space="preserve"> </w:t>
      </w:r>
      <w:proofErr w:type="spellStart"/>
      <w:r w:rsidRPr="0049583E">
        <w:rPr>
          <w:sz w:val="20"/>
          <w:szCs w:val="20"/>
        </w:rPr>
        <w:t>Pyrolysis</w:t>
      </w:r>
      <w:proofErr w:type="spellEnd"/>
      <w:r w:rsidRPr="0049583E">
        <w:rPr>
          <w:sz w:val="20"/>
          <w:szCs w:val="20"/>
        </w:rPr>
        <w:t xml:space="preserve"> for High-Quality </w:t>
      </w:r>
      <w:proofErr w:type="spellStart"/>
      <w:r w:rsidRPr="0049583E">
        <w:rPr>
          <w:sz w:val="20"/>
          <w:szCs w:val="20"/>
        </w:rPr>
        <w:t>Biochar</w:t>
      </w:r>
      <w:proofErr w:type="spellEnd"/>
      <w:r w:rsidRPr="0049583E">
        <w:rPr>
          <w:sz w:val="20"/>
          <w:szCs w:val="20"/>
        </w:rPr>
        <w:t xml:space="preserve"> Production. </w:t>
      </w:r>
      <w:r w:rsidRPr="0049583E">
        <w:rPr>
          <w:rStyle w:val="Emphasis"/>
          <w:i w:val="0"/>
          <w:sz w:val="20"/>
          <w:szCs w:val="20"/>
        </w:rPr>
        <w:t>Volume 61, Issue 5, pp. 897–904</w:t>
      </w:r>
    </w:p>
    <w:p w:rsidR="0095527D" w:rsidRPr="0049583E" w:rsidRDefault="0095527D" w:rsidP="0089407B">
      <w:pPr>
        <w:spacing w:after="0" w:line="240" w:lineRule="auto"/>
        <w:rPr>
          <w:sz w:val="20"/>
          <w:szCs w:val="20"/>
          <w:lang w:val="en-US"/>
        </w:rPr>
      </w:pPr>
    </w:p>
    <w:sectPr w:rsidR="0095527D" w:rsidRPr="0049583E" w:rsidSect="00714AD6">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1138" w:footer="1138" w:gutter="0"/>
      <w:pgNumType w:start="1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813" w:rsidRDefault="008F0813" w:rsidP="00A82CA4">
      <w:r>
        <w:separator/>
      </w:r>
    </w:p>
    <w:p w:rsidR="008F0813" w:rsidRDefault="008F0813"/>
  </w:endnote>
  <w:endnote w:type="continuationSeparator" w:id="0">
    <w:p w:rsidR="008F0813" w:rsidRDefault="008F0813" w:rsidP="00A82CA4">
      <w:r>
        <w:continuationSeparator/>
      </w:r>
    </w:p>
    <w:p w:rsidR="008F0813" w:rsidRDefault="008F081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1D8" w:rsidRPr="00935FE1" w:rsidRDefault="004511D8" w:rsidP="00714AD6">
    <w:pPr>
      <w:pStyle w:val="Footer"/>
      <w:ind w:right="27"/>
      <w:jc w:val="center"/>
      <w:rPr>
        <w:sz w:val="20"/>
      </w:rPr>
    </w:pPr>
    <w:r w:rsidRPr="00C045C9">
      <w:rPr>
        <w:sz w:val="20"/>
      </w:rPr>
      <w:pict>
        <v:rect id="_x0000_i1025" style="width:494.9pt;height:4.6pt" o:hrpct="989" o:hralign="center" o:hrstd="t" o:hrnoshade="t" o:hr="t" fillcolor="#943634" stroked="f"/>
      </w:pict>
    </w:r>
    <w:r w:rsidRPr="00935FE1">
      <w:rPr>
        <w:sz w:val="20"/>
      </w:rPr>
      <w:t xml:space="preserve">| IJMER | ISSN: 2249–6645 |     </w:t>
    </w:r>
    <w:r>
      <w:rPr>
        <w:sz w:val="20"/>
      </w:rPr>
      <w:t xml:space="preserve">              </w:t>
    </w:r>
    <w:r w:rsidRPr="00935FE1">
      <w:rPr>
        <w:color w:val="4F6228"/>
        <w:sz w:val="20"/>
      </w:rPr>
      <w:t>www.ijmer.com</w:t>
    </w:r>
    <w:r>
      <w:rPr>
        <w:color w:val="4F6228"/>
        <w:sz w:val="20"/>
        <w:lang w:val="en-US"/>
      </w:rPr>
      <w:t xml:space="preserve">                    </w:t>
    </w:r>
    <w:r w:rsidRPr="00935FE1">
      <w:rPr>
        <w:sz w:val="20"/>
      </w:rPr>
      <w:t xml:space="preserve">    </w:t>
    </w:r>
    <w:r>
      <w:rPr>
        <w:sz w:val="20"/>
      </w:rPr>
      <w:t xml:space="preserve">         | Vol. 8 | Iss. 8 | August</w:t>
    </w:r>
    <w:r w:rsidRPr="00935FE1">
      <w:rPr>
        <w:sz w:val="20"/>
      </w:rPr>
      <w:t xml:space="preserve"> 2018 | </w:t>
    </w:r>
    <w:r w:rsidRPr="00935FE1">
      <w:rPr>
        <w:sz w:val="20"/>
      </w:rPr>
      <w:fldChar w:fldCharType="begin"/>
    </w:r>
    <w:r w:rsidRPr="00935FE1">
      <w:rPr>
        <w:sz w:val="20"/>
      </w:rPr>
      <w:instrText xml:space="preserve"> PAGE   \* MERGEFORMAT </w:instrText>
    </w:r>
    <w:r w:rsidRPr="00935FE1">
      <w:rPr>
        <w:sz w:val="20"/>
      </w:rPr>
      <w:fldChar w:fldCharType="separate"/>
    </w:r>
    <w:r w:rsidR="00726F9C">
      <w:rPr>
        <w:noProof/>
        <w:sz w:val="20"/>
      </w:rPr>
      <w:t>44</w:t>
    </w:r>
    <w:r w:rsidRPr="00935FE1">
      <w:rPr>
        <w:sz w:val="20"/>
      </w:rPr>
      <w:fldChar w:fldCharType="end"/>
    </w:r>
    <w:r w:rsidRPr="00935FE1">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1D8" w:rsidRPr="00935FE1" w:rsidRDefault="004511D8" w:rsidP="000D7C31">
    <w:pPr>
      <w:pStyle w:val="Footer"/>
      <w:ind w:right="27"/>
      <w:jc w:val="center"/>
      <w:rPr>
        <w:sz w:val="20"/>
      </w:rPr>
    </w:pPr>
    <w:r w:rsidRPr="00C045C9">
      <w:rPr>
        <w:sz w:val="20"/>
      </w:rPr>
      <w:pict>
        <v:rect id="_x0000_i1026" style="width:494.9pt;height:4.6pt" o:hrpct="989" o:hralign="center" o:hrstd="t" o:hrnoshade="t" o:hr="t" fillcolor="#943634" stroked="f"/>
      </w:pict>
    </w:r>
    <w:r w:rsidRPr="00935FE1">
      <w:rPr>
        <w:sz w:val="20"/>
      </w:rPr>
      <w:t xml:space="preserve">| IJMER | ISSN: 2249–6645 |     </w:t>
    </w:r>
    <w:r>
      <w:rPr>
        <w:sz w:val="20"/>
      </w:rPr>
      <w:t xml:space="preserve">              </w:t>
    </w:r>
    <w:r w:rsidRPr="00935FE1">
      <w:rPr>
        <w:color w:val="4F6228"/>
        <w:sz w:val="20"/>
      </w:rPr>
      <w:t>www.ijmer.com</w:t>
    </w:r>
    <w:r>
      <w:rPr>
        <w:color w:val="4F6228"/>
        <w:sz w:val="20"/>
        <w:lang w:val="en-US"/>
      </w:rPr>
      <w:t xml:space="preserve">                    </w:t>
    </w:r>
    <w:r w:rsidRPr="00935FE1">
      <w:rPr>
        <w:sz w:val="20"/>
      </w:rPr>
      <w:t xml:space="preserve">    </w:t>
    </w:r>
    <w:r>
      <w:rPr>
        <w:sz w:val="20"/>
      </w:rPr>
      <w:t xml:space="preserve">         | Vol. 8 | Iss. 8 | August</w:t>
    </w:r>
    <w:r w:rsidRPr="00935FE1">
      <w:rPr>
        <w:sz w:val="20"/>
      </w:rPr>
      <w:t xml:space="preserve"> 2018 | </w:t>
    </w:r>
    <w:r w:rsidRPr="00935FE1">
      <w:rPr>
        <w:sz w:val="20"/>
      </w:rPr>
      <w:fldChar w:fldCharType="begin"/>
    </w:r>
    <w:r w:rsidRPr="00935FE1">
      <w:rPr>
        <w:sz w:val="20"/>
      </w:rPr>
      <w:instrText xml:space="preserve"> PAGE   \* MERGEFORMAT </w:instrText>
    </w:r>
    <w:r w:rsidRPr="00935FE1">
      <w:rPr>
        <w:sz w:val="20"/>
      </w:rPr>
      <w:fldChar w:fldCharType="separate"/>
    </w:r>
    <w:r w:rsidR="00726F9C">
      <w:rPr>
        <w:noProof/>
        <w:sz w:val="20"/>
      </w:rPr>
      <w:t>43</w:t>
    </w:r>
    <w:r w:rsidRPr="00935FE1">
      <w:rPr>
        <w:sz w:val="20"/>
      </w:rPr>
      <w:fldChar w:fldCharType="end"/>
    </w:r>
    <w:r w:rsidRPr="00935FE1">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1D8" w:rsidRPr="00935FE1" w:rsidRDefault="004511D8" w:rsidP="000D7C31">
    <w:pPr>
      <w:pStyle w:val="Footer"/>
      <w:ind w:right="27"/>
      <w:jc w:val="center"/>
      <w:rPr>
        <w:sz w:val="20"/>
      </w:rPr>
    </w:pPr>
    <w:r w:rsidRPr="00C045C9">
      <w:rPr>
        <w:sz w:val="20"/>
      </w:rPr>
      <w:pict>
        <v:rect id="_x0000_i1027" style="width:494.9pt;height:4.6pt" o:hrpct="989" o:hralign="center" o:hrstd="t" o:hrnoshade="t" o:hr="t" fillcolor="#943634" stroked="f"/>
      </w:pict>
    </w:r>
    <w:r w:rsidRPr="00935FE1">
      <w:rPr>
        <w:sz w:val="20"/>
      </w:rPr>
      <w:t xml:space="preserve">| IJMER | ISSN: 2249–6645 |     </w:t>
    </w:r>
    <w:r>
      <w:rPr>
        <w:sz w:val="20"/>
      </w:rPr>
      <w:t xml:space="preserve">              </w:t>
    </w:r>
    <w:r w:rsidRPr="00935FE1">
      <w:rPr>
        <w:color w:val="4F6228"/>
        <w:sz w:val="20"/>
      </w:rPr>
      <w:t>www.ijmer.com</w:t>
    </w:r>
    <w:r>
      <w:rPr>
        <w:color w:val="4F6228"/>
        <w:sz w:val="20"/>
        <w:lang w:val="en-US"/>
      </w:rPr>
      <w:t xml:space="preserve">                    </w:t>
    </w:r>
    <w:r w:rsidRPr="00935FE1">
      <w:rPr>
        <w:sz w:val="20"/>
      </w:rPr>
      <w:t xml:space="preserve">    </w:t>
    </w:r>
    <w:r>
      <w:rPr>
        <w:sz w:val="20"/>
      </w:rPr>
      <w:t xml:space="preserve">         | Vol. 8 | Iss. 8 | August</w:t>
    </w:r>
    <w:r w:rsidRPr="00935FE1">
      <w:rPr>
        <w:sz w:val="20"/>
      </w:rPr>
      <w:t xml:space="preserve"> 2018 | </w:t>
    </w:r>
    <w:r w:rsidRPr="00935FE1">
      <w:rPr>
        <w:sz w:val="20"/>
      </w:rPr>
      <w:fldChar w:fldCharType="begin"/>
    </w:r>
    <w:r w:rsidRPr="00935FE1">
      <w:rPr>
        <w:sz w:val="20"/>
      </w:rPr>
      <w:instrText xml:space="preserve"> PAGE   \* MERGEFORMAT </w:instrText>
    </w:r>
    <w:r w:rsidRPr="00935FE1">
      <w:rPr>
        <w:sz w:val="20"/>
      </w:rPr>
      <w:fldChar w:fldCharType="separate"/>
    </w:r>
    <w:r w:rsidR="00E2051D">
      <w:rPr>
        <w:noProof/>
        <w:sz w:val="20"/>
      </w:rPr>
      <w:t>17</w:t>
    </w:r>
    <w:r w:rsidRPr="00935FE1">
      <w:rPr>
        <w:sz w:val="20"/>
      </w:rPr>
      <w:fldChar w:fldCharType="end"/>
    </w:r>
    <w:r w:rsidRPr="00935FE1">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813" w:rsidRDefault="008F0813" w:rsidP="00A82CA4">
      <w:r>
        <w:separator/>
      </w:r>
    </w:p>
    <w:p w:rsidR="008F0813" w:rsidRDefault="008F0813"/>
  </w:footnote>
  <w:footnote w:type="continuationSeparator" w:id="0">
    <w:p w:rsidR="008F0813" w:rsidRDefault="008F0813" w:rsidP="00A82CA4">
      <w:r>
        <w:continuationSeparator/>
      </w:r>
    </w:p>
    <w:p w:rsidR="008F0813" w:rsidRDefault="008F081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1D8" w:rsidRPr="000D7C31" w:rsidRDefault="004511D8" w:rsidP="001A5C06">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1D8" w:rsidRPr="000D7C31" w:rsidRDefault="004511D8" w:rsidP="000D7C31">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Of Soil Water Level </w:t>
    </w:r>
    <w:proofErr w:type="spellStart"/>
    <w:r w:rsidRPr="000D7C31">
      <w:rPr>
        <w:b w:val="0"/>
        <w:i/>
        <w:sz w:val="22"/>
        <w:szCs w:val="20"/>
        <w:lang w:val="en-US"/>
      </w:rPr>
      <w:t>Fluctuationsin</w:t>
    </w:r>
    <w:proofErr w:type="spellEnd"/>
    <w:r w:rsidRPr="000D7C31">
      <w:rPr>
        <w:b w:val="0"/>
        <w:i/>
        <w:sz w:val="22"/>
        <w:szCs w:val="20"/>
        <w:lang w:val="en-US"/>
      </w:rPr>
      <w:t xml:space="preserve"> </w:t>
    </w:r>
    <w:proofErr w:type="spellStart"/>
    <w:r w:rsidRPr="000D7C31">
      <w:rPr>
        <w:b w:val="0"/>
        <w:i/>
        <w:sz w:val="22"/>
        <w:szCs w:val="20"/>
        <w:lang w:val="en-US"/>
      </w:rPr>
      <w:t>Jaber</w:t>
    </w:r>
    <w:proofErr w:type="spellEnd"/>
    <w:r w:rsidRPr="000D7C31">
      <w:rPr>
        <w:b w:val="0"/>
        <w:i/>
        <w:sz w:val="22"/>
        <w:szCs w:val="20"/>
        <w:lang w:val="en-US"/>
      </w:rPr>
      <w:t xml:space="preserve"> Al-</w:t>
    </w:r>
    <w:proofErr w:type="spellStart"/>
    <w:r w:rsidRPr="000D7C31">
      <w:rPr>
        <w:b w:val="0"/>
        <w:i/>
        <w:sz w:val="22"/>
        <w:szCs w:val="20"/>
        <w:lang w:val="en-US"/>
      </w:rPr>
      <w:t>Ahmadwetlandarea</w:t>
    </w:r>
    <w:proofErr w:type="spellEnd"/>
    <w:r w:rsidRPr="000D7C31">
      <w:rPr>
        <w:b w:val="0"/>
        <w:i/>
        <w:sz w:val="22"/>
        <w:szCs w:val="20"/>
        <w:lang w:val="en-US"/>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1D8" w:rsidRPr="000D7C31" w:rsidRDefault="004511D8"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61312" behindDoc="1" locked="0" layoutInCell="1" allowOverlap="1">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rsidR="004511D8" w:rsidRPr="000D7C31" w:rsidRDefault="004511D8"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rsidR="004511D8" w:rsidRPr="000D7C31" w:rsidRDefault="004511D8"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rsidR="004511D8" w:rsidRPr="000D7C31" w:rsidRDefault="004511D8"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sidRPr="00C045C9">
      <w:rPr>
        <w:rFonts w:eastAsia="Times New Roman"/>
        <w:color w:val="984806"/>
        <w:sz w:val="44"/>
        <w:lang w:val="en-US"/>
      </w:rPr>
      <w:pict>
        <v:roundrect id="_x0000_s2050" style="position:absolute;margin-left:-.75pt;margin-top:1.15pt;width:450.15pt;height:7.95pt;z-index:251658240" arcsize="10923f" fillcolor="#ddd8c2" strokecolor="#0d0d0d">
          <v:textbox style="mso-next-textbox:#_x0000_s2050">
            <w:txbxContent>
              <w:p w:rsidR="004511D8" w:rsidRDefault="004511D8" w:rsidP="000D7C31"/>
            </w:txbxContent>
          </v:textbox>
        </v:round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C5FA0"/>
    <w:multiLevelType w:val="hybridMultilevel"/>
    <w:tmpl w:val="7C7AE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A75EE"/>
    <w:multiLevelType w:val="hybridMultilevel"/>
    <w:tmpl w:val="DDCE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85779"/>
    <w:multiLevelType w:val="hybridMultilevel"/>
    <w:tmpl w:val="1064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F4EA1"/>
    <w:multiLevelType w:val="hybridMultilevel"/>
    <w:tmpl w:val="7B0A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AD395C"/>
    <w:multiLevelType w:val="hybridMultilevel"/>
    <w:tmpl w:val="7364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0C6C79"/>
    <w:multiLevelType w:val="hybridMultilevel"/>
    <w:tmpl w:val="7E3EA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CC346B"/>
    <w:multiLevelType w:val="hybridMultilevel"/>
    <w:tmpl w:val="3F1E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2D69D6"/>
    <w:multiLevelType w:val="hybridMultilevel"/>
    <w:tmpl w:val="E6D0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A028F2"/>
    <w:multiLevelType w:val="hybridMultilevel"/>
    <w:tmpl w:val="0EF4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CC1493"/>
    <w:multiLevelType w:val="hybridMultilevel"/>
    <w:tmpl w:val="E984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3051C7"/>
    <w:multiLevelType w:val="hybridMultilevel"/>
    <w:tmpl w:val="F7482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237E64"/>
    <w:multiLevelType w:val="hybridMultilevel"/>
    <w:tmpl w:val="264C7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42364B"/>
    <w:multiLevelType w:val="hybridMultilevel"/>
    <w:tmpl w:val="2764A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E152C9"/>
    <w:multiLevelType w:val="multilevel"/>
    <w:tmpl w:val="3E56EF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1518D1"/>
    <w:multiLevelType w:val="hybridMultilevel"/>
    <w:tmpl w:val="79D0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6A5BEC"/>
    <w:multiLevelType w:val="hybridMultilevel"/>
    <w:tmpl w:val="8282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309E5827"/>
    <w:multiLevelType w:val="hybridMultilevel"/>
    <w:tmpl w:val="2188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4A2844"/>
    <w:multiLevelType w:val="hybridMultilevel"/>
    <w:tmpl w:val="E63A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2E3587"/>
    <w:multiLevelType w:val="hybridMultilevel"/>
    <w:tmpl w:val="6C7A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3B2043"/>
    <w:multiLevelType w:val="hybridMultilevel"/>
    <w:tmpl w:val="BDE6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41031F"/>
    <w:multiLevelType w:val="hybridMultilevel"/>
    <w:tmpl w:val="CBC2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107C3A"/>
    <w:multiLevelType w:val="hybridMultilevel"/>
    <w:tmpl w:val="43DC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12694F"/>
    <w:multiLevelType w:val="hybridMultilevel"/>
    <w:tmpl w:val="8062A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483CFC"/>
    <w:multiLevelType w:val="hybridMultilevel"/>
    <w:tmpl w:val="9EB4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6279EE"/>
    <w:multiLevelType w:val="hybridMultilevel"/>
    <w:tmpl w:val="D77C4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867AC8"/>
    <w:multiLevelType w:val="multilevel"/>
    <w:tmpl w:val="3252F042"/>
    <w:lvl w:ilvl="0">
      <w:start w:val="1"/>
      <w:numFmt w:val="upperRoman"/>
      <w:pStyle w:val="Heading1"/>
      <w:lvlText w:val="%1."/>
      <w:lvlJc w:val="left"/>
      <w:pPr>
        <w:ind w:left="720" w:hanging="360"/>
      </w:pPr>
      <w:rPr>
        <w:rFonts w:hint="default"/>
        <w:color w:val="auto"/>
      </w:rPr>
    </w:lvl>
    <w:lvl w:ilvl="1">
      <w:start w:val="1"/>
      <w:numFmt w:val="decimal"/>
      <w:isLgl/>
      <w:lvlText w:val="%1.%2"/>
      <w:lvlJc w:val="left"/>
      <w:pPr>
        <w:ind w:left="743" w:hanging="38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4FD01BE2"/>
    <w:multiLevelType w:val="hybridMultilevel"/>
    <w:tmpl w:val="B7526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C81ADB"/>
    <w:multiLevelType w:val="hybridMultilevel"/>
    <w:tmpl w:val="E954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077D66"/>
    <w:multiLevelType w:val="hybridMultilevel"/>
    <w:tmpl w:val="0BCC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DD65D7"/>
    <w:multiLevelType w:val="hybridMultilevel"/>
    <w:tmpl w:val="5CB6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706475"/>
    <w:multiLevelType w:val="hybridMultilevel"/>
    <w:tmpl w:val="54CEB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704BFD"/>
    <w:multiLevelType w:val="hybridMultilevel"/>
    <w:tmpl w:val="EFB47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8052D6"/>
    <w:multiLevelType w:val="hybridMultilevel"/>
    <w:tmpl w:val="2DC0A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3203B1"/>
    <w:multiLevelType w:val="hybridMultilevel"/>
    <w:tmpl w:val="ABD6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C6602A"/>
    <w:multiLevelType w:val="hybridMultilevel"/>
    <w:tmpl w:val="F2C4D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12373A"/>
    <w:multiLevelType w:val="hybridMultilevel"/>
    <w:tmpl w:val="E6F6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7F351F"/>
    <w:multiLevelType w:val="hybridMultilevel"/>
    <w:tmpl w:val="5A84E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CA525D"/>
    <w:multiLevelType w:val="hybridMultilevel"/>
    <w:tmpl w:val="0C9C4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A47284"/>
    <w:multiLevelType w:val="hybridMultilevel"/>
    <w:tmpl w:val="2A3E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BA3457"/>
    <w:multiLevelType w:val="hybridMultilevel"/>
    <w:tmpl w:val="3B6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4F58DC"/>
    <w:multiLevelType w:val="hybridMultilevel"/>
    <w:tmpl w:val="7C2A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6"/>
  </w:num>
  <w:num w:numId="3">
    <w:abstractNumId w:val="18"/>
  </w:num>
  <w:num w:numId="4">
    <w:abstractNumId w:val="6"/>
  </w:num>
  <w:num w:numId="5">
    <w:abstractNumId w:val="3"/>
  </w:num>
  <w:num w:numId="6">
    <w:abstractNumId w:val="12"/>
  </w:num>
  <w:num w:numId="7">
    <w:abstractNumId w:val="41"/>
  </w:num>
  <w:num w:numId="8">
    <w:abstractNumId w:val="29"/>
  </w:num>
  <w:num w:numId="9">
    <w:abstractNumId w:val="11"/>
  </w:num>
  <w:num w:numId="10">
    <w:abstractNumId w:val="22"/>
  </w:num>
  <w:num w:numId="11">
    <w:abstractNumId w:val="21"/>
  </w:num>
  <w:num w:numId="12">
    <w:abstractNumId w:val="28"/>
  </w:num>
  <w:num w:numId="13">
    <w:abstractNumId w:val="35"/>
  </w:num>
  <w:num w:numId="14">
    <w:abstractNumId w:val="27"/>
  </w:num>
  <w:num w:numId="15">
    <w:abstractNumId w:val="17"/>
  </w:num>
  <w:num w:numId="16">
    <w:abstractNumId w:val="25"/>
  </w:num>
  <w:num w:numId="17">
    <w:abstractNumId w:val="24"/>
  </w:num>
  <w:num w:numId="18">
    <w:abstractNumId w:val="34"/>
  </w:num>
  <w:num w:numId="19">
    <w:abstractNumId w:val="33"/>
  </w:num>
  <w:num w:numId="20">
    <w:abstractNumId w:val="10"/>
  </w:num>
  <w:num w:numId="21">
    <w:abstractNumId w:val="31"/>
  </w:num>
  <w:num w:numId="22">
    <w:abstractNumId w:val="13"/>
  </w:num>
  <w:num w:numId="23">
    <w:abstractNumId w:val="32"/>
  </w:num>
  <w:num w:numId="24">
    <w:abstractNumId w:val="37"/>
  </w:num>
  <w:num w:numId="25">
    <w:abstractNumId w:val="39"/>
  </w:num>
  <w:num w:numId="26">
    <w:abstractNumId w:val="38"/>
  </w:num>
  <w:num w:numId="27">
    <w:abstractNumId w:val="30"/>
  </w:num>
  <w:num w:numId="28">
    <w:abstractNumId w:val="5"/>
  </w:num>
  <w:num w:numId="29">
    <w:abstractNumId w:val="9"/>
  </w:num>
  <w:num w:numId="30">
    <w:abstractNumId w:val="20"/>
  </w:num>
  <w:num w:numId="31">
    <w:abstractNumId w:val="0"/>
  </w:num>
  <w:num w:numId="32">
    <w:abstractNumId w:val="1"/>
  </w:num>
  <w:num w:numId="33">
    <w:abstractNumId w:val="2"/>
  </w:num>
  <w:num w:numId="34">
    <w:abstractNumId w:val="36"/>
  </w:num>
  <w:num w:numId="35">
    <w:abstractNumId w:val="15"/>
  </w:num>
  <w:num w:numId="36">
    <w:abstractNumId w:val="14"/>
  </w:num>
  <w:num w:numId="37">
    <w:abstractNumId w:val="8"/>
  </w:num>
  <w:num w:numId="38">
    <w:abstractNumId w:val="7"/>
  </w:num>
  <w:num w:numId="39">
    <w:abstractNumId w:val="40"/>
  </w:num>
  <w:num w:numId="40">
    <w:abstractNumId w:val="4"/>
  </w:num>
  <w:num w:numId="41">
    <w:abstractNumId w:val="23"/>
  </w:num>
  <w:num w:numId="42">
    <w:abstractNumId w:val="19"/>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attachedTemplate r:id="rId1"/>
  <w:stylePaneFormatFilter w:val="1021"/>
  <w:stylePaneSortMethod w:val="0004"/>
  <w:defaultTabStop w:val="708"/>
  <w:hyphenationZone w:val="425"/>
  <w:evenAndOddHeaders/>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295E5A"/>
    <w:rsid w:val="00006010"/>
    <w:rsid w:val="000143E7"/>
    <w:rsid w:val="00015DC7"/>
    <w:rsid w:val="00023037"/>
    <w:rsid w:val="000260D7"/>
    <w:rsid w:val="0002771C"/>
    <w:rsid w:val="000469A6"/>
    <w:rsid w:val="00050F38"/>
    <w:rsid w:val="00056877"/>
    <w:rsid w:val="00060D38"/>
    <w:rsid w:val="00065A1A"/>
    <w:rsid w:val="00066078"/>
    <w:rsid w:val="00066CF4"/>
    <w:rsid w:val="00070C55"/>
    <w:rsid w:val="00072796"/>
    <w:rsid w:val="0007319F"/>
    <w:rsid w:val="00073C4D"/>
    <w:rsid w:val="00074721"/>
    <w:rsid w:val="00075A10"/>
    <w:rsid w:val="000846A6"/>
    <w:rsid w:val="00085216"/>
    <w:rsid w:val="0008543E"/>
    <w:rsid w:val="000879AA"/>
    <w:rsid w:val="00090D78"/>
    <w:rsid w:val="000961C4"/>
    <w:rsid w:val="00097A4A"/>
    <w:rsid w:val="000A2408"/>
    <w:rsid w:val="000A2F37"/>
    <w:rsid w:val="000A36BD"/>
    <w:rsid w:val="000B2566"/>
    <w:rsid w:val="000B350C"/>
    <w:rsid w:val="000B4210"/>
    <w:rsid w:val="000B4BC7"/>
    <w:rsid w:val="000B7C74"/>
    <w:rsid w:val="000C0E69"/>
    <w:rsid w:val="000C1A94"/>
    <w:rsid w:val="000C396F"/>
    <w:rsid w:val="000C415C"/>
    <w:rsid w:val="000C5D3D"/>
    <w:rsid w:val="000D2D83"/>
    <w:rsid w:val="000D7C31"/>
    <w:rsid w:val="000E23EF"/>
    <w:rsid w:val="000E4BA0"/>
    <w:rsid w:val="000F0754"/>
    <w:rsid w:val="000F3D2E"/>
    <w:rsid w:val="000F5904"/>
    <w:rsid w:val="000F656F"/>
    <w:rsid w:val="000F6712"/>
    <w:rsid w:val="000F718B"/>
    <w:rsid w:val="00100BF9"/>
    <w:rsid w:val="00103B49"/>
    <w:rsid w:val="00105EFF"/>
    <w:rsid w:val="001103F4"/>
    <w:rsid w:val="001120E5"/>
    <w:rsid w:val="00112553"/>
    <w:rsid w:val="00113BD6"/>
    <w:rsid w:val="001150CA"/>
    <w:rsid w:val="00116E7E"/>
    <w:rsid w:val="001174B1"/>
    <w:rsid w:val="0012144E"/>
    <w:rsid w:val="0012152B"/>
    <w:rsid w:val="00126098"/>
    <w:rsid w:val="00132684"/>
    <w:rsid w:val="0013280C"/>
    <w:rsid w:val="0013315F"/>
    <w:rsid w:val="00134309"/>
    <w:rsid w:val="0013568A"/>
    <w:rsid w:val="001375F0"/>
    <w:rsid w:val="00147A3D"/>
    <w:rsid w:val="0015123E"/>
    <w:rsid w:val="001530B2"/>
    <w:rsid w:val="00160845"/>
    <w:rsid w:val="00166147"/>
    <w:rsid w:val="00167128"/>
    <w:rsid w:val="001704C6"/>
    <w:rsid w:val="00170524"/>
    <w:rsid w:val="001718B5"/>
    <w:rsid w:val="00171ADD"/>
    <w:rsid w:val="0017311D"/>
    <w:rsid w:val="0017431E"/>
    <w:rsid w:val="00174BC6"/>
    <w:rsid w:val="0018557E"/>
    <w:rsid w:val="001867D7"/>
    <w:rsid w:val="0019096B"/>
    <w:rsid w:val="001925EE"/>
    <w:rsid w:val="00193821"/>
    <w:rsid w:val="00194252"/>
    <w:rsid w:val="00196BE0"/>
    <w:rsid w:val="001973B7"/>
    <w:rsid w:val="001974B3"/>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65FF"/>
    <w:rsid w:val="001C6637"/>
    <w:rsid w:val="001C7C45"/>
    <w:rsid w:val="001D1820"/>
    <w:rsid w:val="001D4036"/>
    <w:rsid w:val="001D5104"/>
    <w:rsid w:val="001D5D16"/>
    <w:rsid w:val="001D7761"/>
    <w:rsid w:val="001D7A93"/>
    <w:rsid w:val="001E0D1C"/>
    <w:rsid w:val="001E6C2B"/>
    <w:rsid w:val="001F4479"/>
    <w:rsid w:val="0020117E"/>
    <w:rsid w:val="00210968"/>
    <w:rsid w:val="002120DE"/>
    <w:rsid w:val="0021341C"/>
    <w:rsid w:val="00214889"/>
    <w:rsid w:val="00215F7C"/>
    <w:rsid w:val="002160A3"/>
    <w:rsid w:val="002162B7"/>
    <w:rsid w:val="00216BD0"/>
    <w:rsid w:val="002174FF"/>
    <w:rsid w:val="00221198"/>
    <w:rsid w:val="00225F2F"/>
    <w:rsid w:val="00226D6B"/>
    <w:rsid w:val="002331EF"/>
    <w:rsid w:val="00233F65"/>
    <w:rsid w:val="0023619A"/>
    <w:rsid w:val="00237190"/>
    <w:rsid w:val="00237F16"/>
    <w:rsid w:val="00240485"/>
    <w:rsid w:val="00241952"/>
    <w:rsid w:val="00242F81"/>
    <w:rsid w:val="00243E04"/>
    <w:rsid w:val="00246C75"/>
    <w:rsid w:val="00252ACC"/>
    <w:rsid w:val="002577B1"/>
    <w:rsid w:val="00257EA4"/>
    <w:rsid w:val="002619BE"/>
    <w:rsid w:val="00262539"/>
    <w:rsid w:val="00262CC2"/>
    <w:rsid w:val="00263D46"/>
    <w:rsid w:val="0026433C"/>
    <w:rsid w:val="00270EE4"/>
    <w:rsid w:val="00275A01"/>
    <w:rsid w:val="0027645A"/>
    <w:rsid w:val="00285696"/>
    <w:rsid w:val="00285A58"/>
    <w:rsid w:val="002877BF"/>
    <w:rsid w:val="002902D0"/>
    <w:rsid w:val="0029193C"/>
    <w:rsid w:val="00293E19"/>
    <w:rsid w:val="00295283"/>
    <w:rsid w:val="00295A6E"/>
    <w:rsid w:val="00295E5A"/>
    <w:rsid w:val="00297FC4"/>
    <w:rsid w:val="002A1E8E"/>
    <w:rsid w:val="002A4CDC"/>
    <w:rsid w:val="002B094B"/>
    <w:rsid w:val="002B0AF9"/>
    <w:rsid w:val="002B6E4A"/>
    <w:rsid w:val="002C1670"/>
    <w:rsid w:val="002C3A15"/>
    <w:rsid w:val="002C44B9"/>
    <w:rsid w:val="002C48AD"/>
    <w:rsid w:val="002D0481"/>
    <w:rsid w:val="002D0484"/>
    <w:rsid w:val="002D2611"/>
    <w:rsid w:val="002D2910"/>
    <w:rsid w:val="002D2B4A"/>
    <w:rsid w:val="002D78CD"/>
    <w:rsid w:val="002E2CE0"/>
    <w:rsid w:val="002E47F5"/>
    <w:rsid w:val="002E6793"/>
    <w:rsid w:val="002E7838"/>
    <w:rsid w:val="002F0594"/>
    <w:rsid w:val="002F1ED5"/>
    <w:rsid w:val="002F384F"/>
    <w:rsid w:val="002F5F23"/>
    <w:rsid w:val="002F6C73"/>
    <w:rsid w:val="00306548"/>
    <w:rsid w:val="00310CB2"/>
    <w:rsid w:val="00312A00"/>
    <w:rsid w:val="003132D9"/>
    <w:rsid w:val="0031429A"/>
    <w:rsid w:val="00314C5A"/>
    <w:rsid w:val="003157E4"/>
    <w:rsid w:val="003161B8"/>
    <w:rsid w:val="0032010F"/>
    <w:rsid w:val="00322A1E"/>
    <w:rsid w:val="00322A64"/>
    <w:rsid w:val="00323987"/>
    <w:rsid w:val="0032680F"/>
    <w:rsid w:val="00330AE1"/>
    <w:rsid w:val="00336030"/>
    <w:rsid w:val="00342321"/>
    <w:rsid w:val="00344356"/>
    <w:rsid w:val="00344AC3"/>
    <w:rsid w:val="003453FA"/>
    <w:rsid w:val="003539F7"/>
    <w:rsid w:val="0035400C"/>
    <w:rsid w:val="003613A6"/>
    <w:rsid w:val="0036339A"/>
    <w:rsid w:val="003657DD"/>
    <w:rsid w:val="0036794C"/>
    <w:rsid w:val="00383F10"/>
    <w:rsid w:val="00384AE9"/>
    <w:rsid w:val="00387F6B"/>
    <w:rsid w:val="00390FAE"/>
    <w:rsid w:val="00393BDF"/>
    <w:rsid w:val="003963B9"/>
    <w:rsid w:val="003A094C"/>
    <w:rsid w:val="003A4EDB"/>
    <w:rsid w:val="003A5B39"/>
    <w:rsid w:val="003B28D9"/>
    <w:rsid w:val="003B2F1B"/>
    <w:rsid w:val="003B32C5"/>
    <w:rsid w:val="003B524B"/>
    <w:rsid w:val="003B6DD0"/>
    <w:rsid w:val="003C7D57"/>
    <w:rsid w:val="003C7F3D"/>
    <w:rsid w:val="003D14A9"/>
    <w:rsid w:val="003D224E"/>
    <w:rsid w:val="003D5B33"/>
    <w:rsid w:val="003D7A11"/>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2A86"/>
    <w:rsid w:val="00423679"/>
    <w:rsid w:val="004273C1"/>
    <w:rsid w:val="00432AB1"/>
    <w:rsid w:val="00433AC6"/>
    <w:rsid w:val="004438EB"/>
    <w:rsid w:val="00444802"/>
    <w:rsid w:val="004448B8"/>
    <w:rsid w:val="00444D2C"/>
    <w:rsid w:val="0044536D"/>
    <w:rsid w:val="0045041A"/>
    <w:rsid w:val="004511D8"/>
    <w:rsid w:val="00452E33"/>
    <w:rsid w:val="0045740B"/>
    <w:rsid w:val="00461F09"/>
    <w:rsid w:val="0046203F"/>
    <w:rsid w:val="00462764"/>
    <w:rsid w:val="00472D07"/>
    <w:rsid w:val="004735C6"/>
    <w:rsid w:val="0047468D"/>
    <w:rsid w:val="00474CC7"/>
    <w:rsid w:val="00480BF3"/>
    <w:rsid w:val="00480D41"/>
    <w:rsid w:val="00483550"/>
    <w:rsid w:val="00483C5F"/>
    <w:rsid w:val="00486660"/>
    <w:rsid w:val="00486E30"/>
    <w:rsid w:val="00487333"/>
    <w:rsid w:val="00494469"/>
    <w:rsid w:val="0049583E"/>
    <w:rsid w:val="00497265"/>
    <w:rsid w:val="004A08CE"/>
    <w:rsid w:val="004A1525"/>
    <w:rsid w:val="004A29C1"/>
    <w:rsid w:val="004A58D8"/>
    <w:rsid w:val="004B6EE7"/>
    <w:rsid w:val="004B7116"/>
    <w:rsid w:val="004B7CC5"/>
    <w:rsid w:val="004C43AB"/>
    <w:rsid w:val="004C719D"/>
    <w:rsid w:val="004D0CF4"/>
    <w:rsid w:val="004D33B9"/>
    <w:rsid w:val="004D4922"/>
    <w:rsid w:val="004E04A9"/>
    <w:rsid w:val="004E19A6"/>
    <w:rsid w:val="004E27CD"/>
    <w:rsid w:val="004E5CF8"/>
    <w:rsid w:val="004E6821"/>
    <w:rsid w:val="00500334"/>
    <w:rsid w:val="00503124"/>
    <w:rsid w:val="0050714B"/>
    <w:rsid w:val="0051348F"/>
    <w:rsid w:val="00515531"/>
    <w:rsid w:val="005169D9"/>
    <w:rsid w:val="00527D27"/>
    <w:rsid w:val="00534165"/>
    <w:rsid w:val="0053661B"/>
    <w:rsid w:val="00547A0B"/>
    <w:rsid w:val="00550B2A"/>
    <w:rsid w:val="00560A39"/>
    <w:rsid w:val="00563390"/>
    <w:rsid w:val="00563B2B"/>
    <w:rsid w:val="00580C10"/>
    <w:rsid w:val="00583E1E"/>
    <w:rsid w:val="00583F85"/>
    <w:rsid w:val="0058588B"/>
    <w:rsid w:val="00586FA0"/>
    <w:rsid w:val="00591303"/>
    <w:rsid w:val="00591F59"/>
    <w:rsid w:val="00593BEE"/>
    <w:rsid w:val="00595A7B"/>
    <w:rsid w:val="005A258A"/>
    <w:rsid w:val="005A2C83"/>
    <w:rsid w:val="005A3AAF"/>
    <w:rsid w:val="005A3CCE"/>
    <w:rsid w:val="005A4D40"/>
    <w:rsid w:val="005A7C34"/>
    <w:rsid w:val="005B0441"/>
    <w:rsid w:val="005B163C"/>
    <w:rsid w:val="005B2014"/>
    <w:rsid w:val="005B2FA6"/>
    <w:rsid w:val="005C02A6"/>
    <w:rsid w:val="005C06D9"/>
    <w:rsid w:val="005C18C3"/>
    <w:rsid w:val="005C21E8"/>
    <w:rsid w:val="005C3132"/>
    <w:rsid w:val="005C6B90"/>
    <w:rsid w:val="005D059F"/>
    <w:rsid w:val="005D0B13"/>
    <w:rsid w:val="005D0FD0"/>
    <w:rsid w:val="005D4773"/>
    <w:rsid w:val="005E05E3"/>
    <w:rsid w:val="005E1A85"/>
    <w:rsid w:val="005E2EB3"/>
    <w:rsid w:val="005E34EB"/>
    <w:rsid w:val="005E7EC1"/>
    <w:rsid w:val="005F5091"/>
    <w:rsid w:val="006023C0"/>
    <w:rsid w:val="0060253F"/>
    <w:rsid w:val="0060418E"/>
    <w:rsid w:val="00606F47"/>
    <w:rsid w:val="00612919"/>
    <w:rsid w:val="006177E8"/>
    <w:rsid w:val="00622E08"/>
    <w:rsid w:val="006233FC"/>
    <w:rsid w:val="0062423D"/>
    <w:rsid w:val="00631A66"/>
    <w:rsid w:val="00635BA7"/>
    <w:rsid w:val="006375C9"/>
    <w:rsid w:val="00644073"/>
    <w:rsid w:val="00644C10"/>
    <w:rsid w:val="0064779D"/>
    <w:rsid w:val="0065568A"/>
    <w:rsid w:val="0065691D"/>
    <w:rsid w:val="00656F5A"/>
    <w:rsid w:val="00657B7B"/>
    <w:rsid w:val="0066279E"/>
    <w:rsid w:val="00662880"/>
    <w:rsid w:val="00663FD1"/>
    <w:rsid w:val="00667283"/>
    <w:rsid w:val="00667971"/>
    <w:rsid w:val="006736F5"/>
    <w:rsid w:val="00674103"/>
    <w:rsid w:val="006751EB"/>
    <w:rsid w:val="00680268"/>
    <w:rsid w:val="00680C71"/>
    <w:rsid w:val="0068281C"/>
    <w:rsid w:val="00685AD7"/>
    <w:rsid w:val="00687A2C"/>
    <w:rsid w:val="00696B57"/>
    <w:rsid w:val="006A28C3"/>
    <w:rsid w:val="006A4967"/>
    <w:rsid w:val="006A6D6C"/>
    <w:rsid w:val="006A7AE1"/>
    <w:rsid w:val="006B0B0C"/>
    <w:rsid w:val="006B19E7"/>
    <w:rsid w:val="006B3DB2"/>
    <w:rsid w:val="006B5876"/>
    <w:rsid w:val="006C01C7"/>
    <w:rsid w:val="006C1A5A"/>
    <w:rsid w:val="006C3A0A"/>
    <w:rsid w:val="006C3A72"/>
    <w:rsid w:val="006C46B8"/>
    <w:rsid w:val="006D3588"/>
    <w:rsid w:val="006E162F"/>
    <w:rsid w:val="006E52A2"/>
    <w:rsid w:val="006E646B"/>
    <w:rsid w:val="006E6662"/>
    <w:rsid w:val="006E7708"/>
    <w:rsid w:val="006F2657"/>
    <w:rsid w:val="007033F3"/>
    <w:rsid w:val="007034EE"/>
    <w:rsid w:val="00703D23"/>
    <w:rsid w:val="0070529A"/>
    <w:rsid w:val="0070598B"/>
    <w:rsid w:val="00705AEB"/>
    <w:rsid w:val="007129A7"/>
    <w:rsid w:val="00714AD6"/>
    <w:rsid w:val="00715389"/>
    <w:rsid w:val="00715819"/>
    <w:rsid w:val="00720515"/>
    <w:rsid w:val="007216FF"/>
    <w:rsid w:val="00722559"/>
    <w:rsid w:val="00726F9C"/>
    <w:rsid w:val="0073405F"/>
    <w:rsid w:val="00742085"/>
    <w:rsid w:val="00742F3C"/>
    <w:rsid w:val="00743B60"/>
    <w:rsid w:val="00743C41"/>
    <w:rsid w:val="007463E8"/>
    <w:rsid w:val="00746412"/>
    <w:rsid w:val="0075062C"/>
    <w:rsid w:val="00750DA7"/>
    <w:rsid w:val="00751683"/>
    <w:rsid w:val="0075175B"/>
    <w:rsid w:val="007524F3"/>
    <w:rsid w:val="00752F44"/>
    <w:rsid w:val="00754CC9"/>
    <w:rsid w:val="00755093"/>
    <w:rsid w:val="00757F94"/>
    <w:rsid w:val="00764BE7"/>
    <w:rsid w:val="00766097"/>
    <w:rsid w:val="00767DF4"/>
    <w:rsid w:val="007705A2"/>
    <w:rsid w:val="007706E1"/>
    <w:rsid w:val="00777335"/>
    <w:rsid w:val="00777A93"/>
    <w:rsid w:val="00780D5A"/>
    <w:rsid w:val="00783365"/>
    <w:rsid w:val="00784368"/>
    <w:rsid w:val="0078558A"/>
    <w:rsid w:val="007934A1"/>
    <w:rsid w:val="00795F92"/>
    <w:rsid w:val="007A0E40"/>
    <w:rsid w:val="007A1851"/>
    <w:rsid w:val="007A1DCD"/>
    <w:rsid w:val="007A5402"/>
    <w:rsid w:val="007A7090"/>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4CD9"/>
    <w:rsid w:val="007E6776"/>
    <w:rsid w:val="007E76B0"/>
    <w:rsid w:val="007E7D93"/>
    <w:rsid w:val="007F0E87"/>
    <w:rsid w:val="007F1430"/>
    <w:rsid w:val="007F1447"/>
    <w:rsid w:val="007F4190"/>
    <w:rsid w:val="007F5A9D"/>
    <w:rsid w:val="008040CF"/>
    <w:rsid w:val="0080428B"/>
    <w:rsid w:val="00806C1E"/>
    <w:rsid w:val="00811453"/>
    <w:rsid w:val="0081603A"/>
    <w:rsid w:val="008225D5"/>
    <w:rsid w:val="008235A4"/>
    <w:rsid w:val="00823664"/>
    <w:rsid w:val="00825871"/>
    <w:rsid w:val="008265D5"/>
    <w:rsid w:val="00830923"/>
    <w:rsid w:val="00834F4B"/>
    <w:rsid w:val="00836F42"/>
    <w:rsid w:val="008462CE"/>
    <w:rsid w:val="008572F9"/>
    <w:rsid w:val="00862776"/>
    <w:rsid w:val="00863443"/>
    <w:rsid w:val="00863DF4"/>
    <w:rsid w:val="008671C7"/>
    <w:rsid w:val="00867789"/>
    <w:rsid w:val="008677A9"/>
    <w:rsid w:val="0087280F"/>
    <w:rsid w:val="008729E2"/>
    <w:rsid w:val="0087462C"/>
    <w:rsid w:val="00876919"/>
    <w:rsid w:val="00877AF1"/>
    <w:rsid w:val="00882545"/>
    <w:rsid w:val="00882738"/>
    <w:rsid w:val="00882E22"/>
    <w:rsid w:val="008847D4"/>
    <w:rsid w:val="00886844"/>
    <w:rsid w:val="00887C43"/>
    <w:rsid w:val="00890B8C"/>
    <w:rsid w:val="0089205E"/>
    <w:rsid w:val="00893A9C"/>
    <w:rsid w:val="0089407B"/>
    <w:rsid w:val="00894E1A"/>
    <w:rsid w:val="00895186"/>
    <w:rsid w:val="00896CB8"/>
    <w:rsid w:val="008A13A2"/>
    <w:rsid w:val="008A1DB4"/>
    <w:rsid w:val="008A1E67"/>
    <w:rsid w:val="008A4A06"/>
    <w:rsid w:val="008A4FD5"/>
    <w:rsid w:val="008B04CD"/>
    <w:rsid w:val="008B2E10"/>
    <w:rsid w:val="008B48B4"/>
    <w:rsid w:val="008B64AE"/>
    <w:rsid w:val="008B6B38"/>
    <w:rsid w:val="008B6EF0"/>
    <w:rsid w:val="008B74EF"/>
    <w:rsid w:val="008C232D"/>
    <w:rsid w:val="008C510D"/>
    <w:rsid w:val="008C5390"/>
    <w:rsid w:val="008D0642"/>
    <w:rsid w:val="008D1112"/>
    <w:rsid w:val="008D4714"/>
    <w:rsid w:val="008E25DE"/>
    <w:rsid w:val="008E43A0"/>
    <w:rsid w:val="008E5270"/>
    <w:rsid w:val="008E59E1"/>
    <w:rsid w:val="008E5DD6"/>
    <w:rsid w:val="008E5EF9"/>
    <w:rsid w:val="008F0538"/>
    <w:rsid w:val="008F0813"/>
    <w:rsid w:val="008F1691"/>
    <w:rsid w:val="008F5D44"/>
    <w:rsid w:val="008F743E"/>
    <w:rsid w:val="008F7ACC"/>
    <w:rsid w:val="00901183"/>
    <w:rsid w:val="00903F21"/>
    <w:rsid w:val="00905154"/>
    <w:rsid w:val="009054C0"/>
    <w:rsid w:val="0091050A"/>
    <w:rsid w:val="00910C98"/>
    <w:rsid w:val="00911387"/>
    <w:rsid w:val="009162B2"/>
    <w:rsid w:val="00921547"/>
    <w:rsid w:val="00922EF7"/>
    <w:rsid w:val="00924224"/>
    <w:rsid w:val="00927095"/>
    <w:rsid w:val="009270B0"/>
    <w:rsid w:val="009338BD"/>
    <w:rsid w:val="0093780E"/>
    <w:rsid w:val="0094025C"/>
    <w:rsid w:val="009405DA"/>
    <w:rsid w:val="009445D2"/>
    <w:rsid w:val="009451E6"/>
    <w:rsid w:val="00947695"/>
    <w:rsid w:val="00947B1E"/>
    <w:rsid w:val="0095527D"/>
    <w:rsid w:val="009576BB"/>
    <w:rsid w:val="0096230A"/>
    <w:rsid w:val="00964AE1"/>
    <w:rsid w:val="009652C9"/>
    <w:rsid w:val="00977B26"/>
    <w:rsid w:val="009832EA"/>
    <w:rsid w:val="00986A9B"/>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1809"/>
    <w:rsid w:val="009F55CD"/>
    <w:rsid w:val="009F5B4E"/>
    <w:rsid w:val="009F5E5A"/>
    <w:rsid w:val="009F7323"/>
    <w:rsid w:val="00A045A4"/>
    <w:rsid w:val="00A0515F"/>
    <w:rsid w:val="00A0531B"/>
    <w:rsid w:val="00A13B33"/>
    <w:rsid w:val="00A14671"/>
    <w:rsid w:val="00A15279"/>
    <w:rsid w:val="00A15E33"/>
    <w:rsid w:val="00A17890"/>
    <w:rsid w:val="00A21DA2"/>
    <w:rsid w:val="00A21E5E"/>
    <w:rsid w:val="00A27874"/>
    <w:rsid w:val="00A27B08"/>
    <w:rsid w:val="00A27E41"/>
    <w:rsid w:val="00A3498C"/>
    <w:rsid w:val="00A37718"/>
    <w:rsid w:val="00A415BE"/>
    <w:rsid w:val="00A443D7"/>
    <w:rsid w:val="00A45388"/>
    <w:rsid w:val="00A45438"/>
    <w:rsid w:val="00A46FB2"/>
    <w:rsid w:val="00A4776A"/>
    <w:rsid w:val="00A53385"/>
    <w:rsid w:val="00A534E7"/>
    <w:rsid w:val="00A53673"/>
    <w:rsid w:val="00A540EF"/>
    <w:rsid w:val="00A55049"/>
    <w:rsid w:val="00A56CD3"/>
    <w:rsid w:val="00A65AA3"/>
    <w:rsid w:val="00A66F98"/>
    <w:rsid w:val="00A7174E"/>
    <w:rsid w:val="00A730AA"/>
    <w:rsid w:val="00A806FC"/>
    <w:rsid w:val="00A81996"/>
    <w:rsid w:val="00A82CA4"/>
    <w:rsid w:val="00A8449D"/>
    <w:rsid w:val="00A86600"/>
    <w:rsid w:val="00A92E05"/>
    <w:rsid w:val="00A9638D"/>
    <w:rsid w:val="00AA2018"/>
    <w:rsid w:val="00AA28D0"/>
    <w:rsid w:val="00AB5589"/>
    <w:rsid w:val="00AB62FB"/>
    <w:rsid w:val="00AB7587"/>
    <w:rsid w:val="00AC277B"/>
    <w:rsid w:val="00AC3177"/>
    <w:rsid w:val="00AC58BD"/>
    <w:rsid w:val="00AD106B"/>
    <w:rsid w:val="00AD2745"/>
    <w:rsid w:val="00AD529B"/>
    <w:rsid w:val="00AE1756"/>
    <w:rsid w:val="00AE28C5"/>
    <w:rsid w:val="00AF34AB"/>
    <w:rsid w:val="00AF36B1"/>
    <w:rsid w:val="00AF5511"/>
    <w:rsid w:val="00AF6FF8"/>
    <w:rsid w:val="00B000B1"/>
    <w:rsid w:val="00B03800"/>
    <w:rsid w:val="00B03FE8"/>
    <w:rsid w:val="00B04BB5"/>
    <w:rsid w:val="00B052FC"/>
    <w:rsid w:val="00B078B1"/>
    <w:rsid w:val="00B11B37"/>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22CA"/>
    <w:rsid w:val="00B7340A"/>
    <w:rsid w:val="00B74950"/>
    <w:rsid w:val="00B770B4"/>
    <w:rsid w:val="00B808F5"/>
    <w:rsid w:val="00B815D8"/>
    <w:rsid w:val="00B8572A"/>
    <w:rsid w:val="00B87D94"/>
    <w:rsid w:val="00B90A0D"/>
    <w:rsid w:val="00B90D87"/>
    <w:rsid w:val="00B91679"/>
    <w:rsid w:val="00B92E62"/>
    <w:rsid w:val="00B96EF3"/>
    <w:rsid w:val="00BA53A3"/>
    <w:rsid w:val="00BA5AC1"/>
    <w:rsid w:val="00BA63B4"/>
    <w:rsid w:val="00BA6C60"/>
    <w:rsid w:val="00BB1368"/>
    <w:rsid w:val="00BB1D7B"/>
    <w:rsid w:val="00BB474B"/>
    <w:rsid w:val="00BB4AD5"/>
    <w:rsid w:val="00BB7FA8"/>
    <w:rsid w:val="00BC12DE"/>
    <w:rsid w:val="00BC4B70"/>
    <w:rsid w:val="00BC6ACF"/>
    <w:rsid w:val="00BC6CA1"/>
    <w:rsid w:val="00BD0335"/>
    <w:rsid w:val="00BD36E9"/>
    <w:rsid w:val="00BD3BB2"/>
    <w:rsid w:val="00BD3FD0"/>
    <w:rsid w:val="00BE2BEF"/>
    <w:rsid w:val="00BE3792"/>
    <w:rsid w:val="00BE45F8"/>
    <w:rsid w:val="00BE57E8"/>
    <w:rsid w:val="00BE597E"/>
    <w:rsid w:val="00BE6E4C"/>
    <w:rsid w:val="00BF1163"/>
    <w:rsid w:val="00BF61D0"/>
    <w:rsid w:val="00C0292B"/>
    <w:rsid w:val="00C02E48"/>
    <w:rsid w:val="00C03FD6"/>
    <w:rsid w:val="00C045C9"/>
    <w:rsid w:val="00C10B5E"/>
    <w:rsid w:val="00C1516B"/>
    <w:rsid w:val="00C20A2A"/>
    <w:rsid w:val="00C2524E"/>
    <w:rsid w:val="00C30CF7"/>
    <w:rsid w:val="00C31996"/>
    <w:rsid w:val="00C32E54"/>
    <w:rsid w:val="00C35211"/>
    <w:rsid w:val="00C37FDB"/>
    <w:rsid w:val="00C4345B"/>
    <w:rsid w:val="00C44379"/>
    <w:rsid w:val="00C45DC1"/>
    <w:rsid w:val="00C50404"/>
    <w:rsid w:val="00C50E86"/>
    <w:rsid w:val="00C536EC"/>
    <w:rsid w:val="00C5742D"/>
    <w:rsid w:val="00C577DD"/>
    <w:rsid w:val="00C63EC5"/>
    <w:rsid w:val="00C674B2"/>
    <w:rsid w:val="00C67857"/>
    <w:rsid w:val="00C70CEE"/>
    <w:rsid w:val="00C7202B"/>
    <w:rsid w:val="00C747F7"/>
    <w:rsid w:val="00C7547D"/>
    <w:rsid w:val="00C77393"/>
    <w:rsid w:val="00C80382"/>
    <w:rsid w:val="00C82036"/>
    <w:rsid w:val="00C83059"/>
    <w:rsid w:val="00C83B38"/>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4845"/>
    <w:rsid w:val="00CB522D"/>
    <w:rsid w:val="00CB54DD"/>
    <w:rsid w:val="00CB69F2"/>
    <w:rsid w:val="00CC1B6D"/>
    <w:rsid w:val="00CC43BC"/>
    <w:rsid w:val="00CD271F"/>
    <w:rsid w:val="00CD42DB"/>
    <w:rsid w:val="00CD5189"/>
    <w:rsid w:val="00CD5D8C"/>
    <w:rsid w:val="00CD6084"/>
    <w:rsid w:val="00CE0D3A"/>
    <w:rsid w:val="00CE4166"/>
    <w:rsid w:val="00CE7548"/>
    <w:rsid w:val="00CF0E33"/>
    <w:rsid w:val="00CF5299"/>
    <w:rsid w:val="00CF5A29"/>
    <w:rsid w:val="00CF69B5"/>
    <w:rsid w:val="00D031E0"/>
    <w:rsid w:val="00D0330D"/>
    <w:rsid w:val="00D03EC5"/>
    <w:rsid w:val="00D0569A"/>
    <w:rsid w:val="00D10DBB"/>
    <w:rsid w:val="00D1323C"/>
    <w:rsid w:val="00D148FA"/>
    <w:rsid w:val="00D15095"/>
    <w:rsid w:val="00D23E6B"/>
    <w:rsid w:val="00D24008"/>
    <w:rsid w:val="00D261C7"/>
    <w:rsid w:val="00D26589"/>
    <w:rsid w:val="00D26D9F"/>
    <w:rsid w:val="00D35392"/>
    <w:rsid w:val="00D36A3F"/>
    <w:rsid w:val="00D41182"/>
    <w:rsid w:val="00D41F0D"/>
    <w:rsid w:val="00D4697C"/>
    <w:rsid w:val="00D47620"/>
    <w:rsid w:val="00D477A6"/>
    <w:rsid w:val="00D5200B"/>
    <w:rsid w:val="00D54BC8"/>
    <w:rsid w:val="00D55C16"/>
    <w:rsid w:val="00D56916"/>
    <w:rsid w:val="00D63A96"/>
    <w:rsid w:val="00D662B1"/>
    <w:rsid w:val="00D66F13"/>
    <w:rsid w:val="00D66F14"/>
    <w:rsid w:val="00D715A2"/>
    <w:rsid w:val="00D75B82"/>
    <w:rsid w:val="00D83DBC"/>
    <w:rsid w:val="00D85584"/>
    <w:rsid w:val="00D86689"/>
    <w:rsid w:val="00D94CE2"/>
    <w:rsid w:val="00D9594D"/>
    <w:rsid w:val="00DA285A"/>
    <w:rsid w:val="00DA609C"/>
    <w:rsid w:val="00DA6D59"/>
    <w:rsid w:val="00DA7C4F"/>
    <w:rsid w:val="00DB00EE"/>
    <w:rsid w:val="00DB0AED"/>
    <w:rsid w:val="00DB2808"/>
    <w:rsid w:val="00DC154B"/>
    <w:rsid w:val="00DC361B"/>
    <w:rsid w:val="00DC3C0F"/>
    <w:rsid w:val="00DC43F6"/>
    <w:rsid w:val="00DC5665"/>
    <w:rsid w:val="00DC5CF8"/>
    <w:rsid w:val="00DC7808"/>
    <w:rsid w:val="00DD082A"/>
    <w:rsid w:val="00DD096F"/>
    <w:rsid w:val="00DD68EE"/>
    <w:rsid w:val="00DD7799"/>
    <w:rsid w:val="00DD7829"/>
    <w:rsid w:val="00DE1151"/>
    <w:rsid w:val="00DE3431"/>
    <w:rsid w:val="00DE4ADC"/>
    <w:rsid w:val="00DF08CF"/>
    <w:rsid w:val="00DF3552"/>
    <w:rsid w:val="00DF39A2"/>
    <w:rsid w:val="00DF3F58"/>
    <w:rsid w:val="00E00C80"/>
    <w:rsid w:val="00E019AA"/>
    <w:rsid w:val="00E026A6"/>
    <w:rsid w:val="00E02EB7"/>
    <w:rsid w:val="00E054D9"/>
    <w:rsid w:val="00E06E15"/>
    <w:rsid w:val="00E0784D"/>
    <w:rsid w:val="00E10915"/>
    <w:rsid w:val="00E13B7C"/>
    <w:rsid w:val="00E14321"/>
    <w:rsid w:val="00E2051D"/>
    <w:rsid w:val="00E2255D"/>
    <w:rsid w:val="00E22AEB"/>
    <w:rsid w:val="00E26D7C"/>
    <w:rsid w:val="00E33981"/>
    <w:rsid w:val="00E36750"/>
    <w:rsid w:val="00E373E2"/>
    <w:rsid w:val="00E4485C"/>
    <w:rsid w:val="00E5187A"/>
    <w:rsid w:val="00E57090"/>
    <w:rsid w:val="00E641BA"/>
    <w:rsid w:val="00E67391"/>
    <w:rsid w:val="00E752AF"/>
    <w:rsid w:val="00E774A0"/>
    <w:rsid w:val="00E77D6E"/>
    <w:rsid w:val="00E81885"/>
    <w:rsid w:val="00E84573"/>
    <w:rsid w:val="00E95592"/>
    <w:rsid w:val="00EA3AE5"/>
    <w:rsid w:val="00EA3BCE"/>
    <w:rsid w:val="00EA6117"/>
    <w:rsid w:val="00EB09B8"/>
    <w:rsid w:val="00EB182B"/>
    <w:rsid w:val="00EB2CAB"/>
    <w:rsid w:val="00EB2D2A"/>
    <w:rsid w:val="00EB3BD2"/>
    <w:rsid w:val="00EB7437"/>
    <w:rsid w:val="00EC0661"/>
    <w:rsid w:val="00EC12CD"/>
    <w:rsid w:val="00EC27F6"/>
    <w:rsid w:val="00EC3EE7"/>
    <w:rsid w:val="00EC6D15"/>
    <w:rsid w:val="00ED10D2"/>
    <w:rsid w:val="00ED21FC"/>
    <w:rsid w:val="00ED58FC"/>
    <w:rsid w:val="00ED7D86"/>
    <w:rsid w:val="00EE12C9"/>
    <w:rsid w:val="00EE17B3"/>
    <w:rsid w:val="00EE2515"/>
    <w:rsid w:val="00EE48CD"/>
    <w:rsid w:val="00EE4BC8"/>
    <w:rsid w:val="00EE6EA5"/>
    <w:rsid w:val="00EF11A8"/>
    <w:rsid w:val="00EF6178"/>
    <w:rsid w:val="00EF7AA2"/>
    <w:rsid w:val="00F005D8"/>
    <w:rsid w:val="00F00ED1"/>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3C3A"/>
    <w:rsid w:val="00F458C1"/>
    <w:rsid w:val="00F45E49"/>
    <w:rsid w:val="00F469A1"/>
    <w:rsid w:val="00F5299E"/>
    <w:rsid w:val="00F569E3"/>
    <w:rsid w:val="00F60184"/>
    <w:rsid w:val="00F62EED"/>
    <w:rsid w:val="00F644BD"/>
    <w:rsid w:val="00F67AF8"/>
    <w:rsid w:val="00F70AE0"/>
    <w:rsid w:val="00F71EFF"/>
    <w:rsid w:val="00F72B18"/>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B0324"/>
    <w:rsid w:val="00FB4731"/>
    <w:rsid w:val="00FB489C"/>
    <w:rsid w:val="00FB695C"/>
    <w:rsid w:val="00FC066F"/>
    <w:rsid w:val="00FC38E1"/>
    <w:rsid w:val="00FC59D0"/>
    <w:rsid w:val="00FC5B4A"/>
    <w:rsid w:val="00FC605A"/>
    <w:rsid w:val="00FC7EE5"/>
    <w:rsid w:val="00FD20A9"/>
    <w:rsid w:val="00FD2BAA"/>
    <w:rsid w:val="00FD3B57"/>
    <w:rsid w:val="00FD4499"/>
    <w:rsid w:val="00FD5639"/>
    <w:rsid w:val="00FD6027"/>
    <w:rsid w:val="00FE0378"/>
    <w:rsid w:val="00FE5202"/>
    <w:rsid w:val="00FF0804"/>
    <w:rsid w:val="00FF132B"/>
    <w:rsid w:val="00FF19D1"/>
    <w:rsid w:val="00FF303A"/>
    <w:rsid w:val="00FF4AEC"/>
    <w:rsid w:val="00FF5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unhideWhenUsed="0"/>
    <w:lsdException w:name="toc 7" w:uiPriority="39" w:unhideWhenUsed="0"/>
    <w:lsdException w:name="toc 8" w:uiPriority="39" w:unhideWhenUsed="0"/>
    <w:lsdException w:name="toc 9" w:uiPriority="39" w:unhideWhenUsed="0"/>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7D14CE"/>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6C3A0A"/>
    <w:pPr>
      <w:numPr>
        <w:numId w:val="2"/>
      </w:numPr>
      <w:spacing w:after="0" w:line="240" w:lineRule="auto"/>
      <w:ind w:left="360"/>
      <w:contextualSpacing/>
      <w:jc w:val="center"/>
      <w:outlineLvl w:val="0"/>
    </w:pPr>
    <w:rPr>
      <w:b/>
      <w:sz w:val="22"/>
      <w:szCs w:val="22"/>
      <w:lang w:val="en-US"/>
    </w:rPr>
  </w:style>
  <w:style w:type="paragraph" w:styleId="Heading2">
    <w:name w:val="heading 2"/>
    <w:basedOn w:val="Normal"/>
    <w:next w:val="Normal"/>
    <w:link w:val="Heading2Char"/>
    <w:uiPriority w:val="9"/>
    <w:unhideWhenUsed/>
    <w:qFormat/>
    <w:rsid w:val="00243E04"/>
    <w:pPr>
      <w:numPr>
        <w:ilvl w:val="1"/>
        <w:numId w:val="1"/>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1"/>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1"/>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1"/>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1"/>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1"/>
      </w:numPr>
      <w:spacing w:before="200" w:after="0"/>
      <w:outlineLvl w:val="8"/>
    </w:pPr>
    <w:rPr>
      <w:rFonts w:eastAsia="Times New Roman"/>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6C3A0A"/>
    <w:rPr>
      <w:rFonts w:ascii="Times New Roman" w:hAnsi="Times New Roman" w:cs="Times New Roman"/>
      <w:b/>
      <w:sz w:val="22"/>
      <w:szCs w:val="22"/>
    </w:rPr>
  </w:style>
  <w:style w:type="character" w:customStyle="1" w:styleId="Heading2Char">
    <w:name w:val="Heading 2 Char"/>
    <w:link w:val="Heading2"/>
    <w:uiPriority w:val="9"/>
    <w:rsid w:val="00243E04"/>
    <w:rPr>
      <w:rFonts w:ascii="Times New Roman" w:hAnsi="Times New Roman" w:cs="Times New Roman"/>
      <w:b/>
      <w:sz w:val="26"/>
      <w:szCs w:val="24"/>
      <w:lang w:val="de-DE"/>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59"/>
    <w:rsid w:val="00FA3E46"/>
    <w:rPr>
      <w:rFonts w:ascii="Times New Roman" w:eastAsia="Times New Roman" w:hAnsi="Times New Roman" w:cs="Times New Roman"/>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qFormat/>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qFormat/>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lang w:val="de-DE"/>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lang w:val="de-DE"/>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lang w:val="de-DE"/>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lang w:val="de-DE"/>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lang w:val="de-DE"/>
    </w:rPr>
  </w:style>
  <w:style w:type="character" w:customStyle="1" w:styleId="Heading8Char">
    <w:name w:val="Heading 8 Char"/>
    <w:link w:val="Heading8"/>
    <w:uiPriority w:val="9"/>
    <w:rsid w:val="005B2014"/>
    <w:rPr>
      <w:rFonts w:ascii="Times New Roman" w:eastAsia="Times New Roman" w:hAnsi="Times New Roman" w:cs="Times New Roman"/>
      <w:sz w:val="26"/>
      <w:lang w:val="de-DE"/>
    </w:rPr>
  </w:style>
  <w:style w:type="character" w:customStyle="1" w:styleId="Heading9Char">
    <w:name w:val="Heading 9 Char"/>
    <w:link w:val="Heading9"/>
    <w:uiPriority w:val="9"/>
    <w:rsid w:val="005B2014"/>
    <w:rPr>
      <w:rFonts w:ascii="Times New Roman" w:eastAsia="Times New Roman" w:hAnsi="Times New Roman" w:cs="Times New Roman"/>
      <w:iCs/>
      <w:sz w:val="26"/>
      <w:lang w:val="de-DE"/>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 w:type="character" w:customStyle="1" w:styleId="overflow-hidden">
    <w:name w:val="overflow-hidden"/>
    <w:basedOn w:val="DefaultParagraphFont"/>
    <w:rsid w:val="006F2657"/>
  </w:style>
  <w:style w:type="table" w:styleId="LightList-Accent5">
    <w:name w:val="Light List Accent 5"/>
    <w:basedOn w:val="TableNormal"/>
    <w:uiPriority w:val="61"/>
    <w:rsid w:val="006F2657"/>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1">
    <w:name w:val="Light List Accent 1"/>
    <w:basedOn w:val="TableNormal"/>
    <w:uiPriority w:val="61"/>
    <w:rsid w:val="00BA63B4"/>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4">
    <w:name w:val="Light List Accent 4"/>
    <w:basedOn w:val="TableNormal"/>
    <w:uiPriority w:val="61"/>
    <w:rsid w:val="00BA63B4"/>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3">
    <w:name w:val="Light List Accent 3"/>
    <w:basedOn w:val="TableNormal"/>
    <w:uiPriority w:val="61"/>
    <w:rsid w:val="00BA63B4"/>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
    <w:name w:val="Light List"/>
    <w:basedOn w:val="TableNormal"/>
    <w:uiPriority w:val="61"/>
    <w:rsid w:val="00BA63B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lex-grow">
    <w:name w:val="flex-grow"/>
    <w:basedOn w:val="DefaultParagraphFont"/>
    <w:rsid w:val="00EE2515"/>
  </w:style>
</w:styles>
</file>

<file path=word/webSettings.xml><?xml version="1.0" encoding="utf-8"?>
<w:webSettings xmlns:r="http://schemas.openxmlformats.org/officeDocument/2006/relationships" xmlns:w="http://schemas.openxmlformats.org/wordprocessingml/2006/main">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14909002">
      <w:bodyDiv w:val="1"/>
      <w:marLeft w:val="0"/>
      <w:marRight w:val="0"/>
      <w:marTop w:val="0"/>
      <w:marBottom w:val="0"/>
      <w:divBdr>
        <w:top w:val="none" w:sz="0" w:space="0" w:color="auto"/>
        <w:left w:val="none" w:sz="0" w:space="0" w:color="auto"/>
        <w:bottom w:val="none" w:sz="0" w:space="0" w:color="auto"/>
        <w:right w:val="none" w:sz="0" w:space="0" w:color="auto"/>
      </w:divBdr>
    </w:div>
    <w:div w:id="155458841">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43631">
      <w:bodyDiv w:val="1"/>
      <w:marLeft w:val="0"/>
      <w:marRight w:val="0"/>
      <w:marTop w:val="0"/>
      <w:marBottom w:val="0"/>
      <w:divBdr>
        <w:top w:val="none" w:sz="0" w:space="0" w:color="auto"/>
        <w:left w:val="none" w:sz="0" w:space="0" w:color="auto"/>
        <w:bottom w:val="none" w:sz="0" w:space="0" w:color="auto"/>
        <w:right w:val="none" w:sz="0" w:space="0" w:color="auto"/>
      </w:divBdr>
      <w:divsChild>
        <w:div w:id="1943339159">
          <w:marLeft w:val="0"/>
          <w:marRight w:val="0"/>
          <w:marTop w:val="0"/>
          <w:marBottom w:val="0"/>
          <w:divBdr>
            <w:top w:val="single" w:sz="2" w:space="0" w:color="E3E3E3"/>
            <w:left w:val="single" w:sz="2" w:space="0" w:color="E3E3E3"/>
            <w:bottom w:val="single" w:sz="2" w:space="0" w:color="E3E3E3"/>
            <w:right w:val="single" w:sz="2" w:space="0" w:color="E3E3E3"/>
          </w:divBdr>
          <w:divsChild>
            <w:div w:id="1637300117">
              <w:marLeft w:val="0"/>
              <w:marRight w:val="0"/>
              <w:marTop w:val="0"/>
              <w:marBottom w:val="0"/>
              <w:divBdr>
                <w:top w:val="single" w:sz="2" w:space="0" w:color="auto"/>
                <w:left w:val="single" w:sz="2" w:space="0" w:color="auto"/>
                <w:bottom w:val="single" w:sz="2" w:space="0" w:color="auto"/>
                <w:right w:val="single" w:sz="2" w:space="0" w:color="auto"/>
              </w:divBdr>
              <w:divsChild>
                <w:div w:id="15466717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18018193">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447554823">
      <w:bodyDiv w:val="1"/>
      <w:marLeft w:val="0"/>
      <w:marRight w:val="0"/>
      <w:marTop w:val="0"/>
      <w:marBottom w:val="0"/>
      <w:divBdr>
        <w:top w:val="none" w:sz="0" w:space="0" w:color="auto"/>
        <w:left w:val="none" w:sz="0" w:space="0" w:color="auto"/>
        <w:bottom w:val="none" w:sz="0" w:space="0" w:color="auto"/>
        <w:right w:val="none" w:sz="0" w:space="0" w:color="auto"/>
      </w:divBdr>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576944552">
      <w:bodyDiv w:val="1"/>
      <w:marLeft w:val="0"/>
      <w:marRight w:val="0"/>
      <w:marTop w:val="0"/>
      <w:marBottom w:val="0"/>
      <w:divBdr>
        <w:top w:val="none" w:sz="0" w:space="0" w:color="auto"/>
        <w:left w:val="none" w:sz="0" w:space="0" w:color="auto"/>
        <w:bottom w:val="none" w:sz="0" w:space="0" w:color="auto"/>
        <w:right w:val="none" w:sz="0" w:space="0" w:color="auto"/>
      </w:divBdr>
      <w:divsChild>
        <w:div w:id="730269209">
          <w:marLeft w:val="0"/>
          <w:marRight w:val="0"/>
          <w:marTop w:val="0"/>
          <w:marBottom w:val="0"/>
          <w:divBdr>
            <w:top w:val="single" w:sz="2" w:space="0" w:color="E3E3E3"/>
            <w:left w:val="single" w:sz="2" w:space="0" w:color="E3E3E3"/>
            <w:bottom w:val="single" w:sz="2" w:space="0" w:color="E3E3E3"/>
            <w:right w:val="single" w:sz="2" w:space="0" w:color="E3E3E3"/>
          </w:divBdr>
          <w:divsChild>
            <w:div w:id="1962493671">
              <w:marLeft w:val="0"/>
              <w:marRight w:val="0"/>
              <w:marTop w:val="0"/>
              <w:marBottom w:val="0"/>
              <w:divBdr>
                <w:top w:val="single" w:sz="2" w:space="0" w:color="auto"/>
                <w:left w:val="single" w:sz="2" w:space="0" w:color="auto"/>
                <w:bottom w:val="single" w:sz="2" w:space="0" w:color="auto"/>
                <w:right w:val="single" w:sz="2" w:space="0" w:color="auto"/>
              </w:divBdr>
              <w:divsChild>
                <w:div w:id="18131325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89659911">
      <w:bodyDiv w:val="1"/>
      <w:marLeft w:val="0"/>
      <w:marRight w:val="0"/>
      <w:marTop w:val="0"/>
      <w:marBottom w:val="0"/>
      <w:divBdr>
        <w:top w:val="none" w:sz="0" w:space="0" w:color="auto"/>
        <w:left w:val="none" w:sz="0" w:space="0" w:color="auto"/>
        <w:bottom w:val="none" w:sz="0" w:space="0" w:color="auto"/>
        <w:right w:val="none" w:sz="0" w:space="0" w:color="auto"/>
      </w:divBdr>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799736107">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76075011">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65542456">
      <w:bodyDiv w:val="1"/>
      <w:marLeft w:val="0"/>
      <w:marRight w:val="0"/>
      <w:marTop w:val="0"/>
      <w:marBottom w:val="0"/>
      <w:divBdr>
        <w:top w:val="none" w:sz="0" w:space="0" w:color="auto"/>
        <w:left w:val="none" w:sz="0" w:space="0" w:color="auto"/>
        <w:bottom w:val="none" w:sz="0" w:space="0" w:color="auto"/>
        <w:right w:val="none" w:sz="0" w:space="0" w:color="auto"/>
      </w:divBdr>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534338977">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658419463">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756123637">
      <w:bodyDiv w:val="1"/>
      <w:marLeft w:val="0"/>
      <w:marRight w:val="0"/>
      <w:marTop w:val="0"/>
      <w:marBottom w:val="0"/>
      <w:divBdr>
        <w:top w:val="none" w:sz="0" w:space="0" w:color="auto"/>
        <w:left w:val="none" w:sz="0" w:space="0" w:color="auto"/>
        <w:bottom w:val="none" w:sz="0" w:space="0" w:color="auto"/>
        <w:right w:val="none" w:sz="0" w:space="0" w:color="auto"/>
      </w:divBdr>
    </w:div>
    <w:div w:id="1814785249">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098668242">
      <w:bodyDiv w:val="1"/>
      <w:marLeft w:val="0"/>
      <w:marRight w:val="0"/>
      <w:marTop w:val="0"/>
      <w:marBottom w:val="0"/>
      <w:divBdr>
        <w:top w:val="none" w:sz="0" w:space="0" w:color="auto"/>
        <w:left w:val="none" w:sz="0" w:space="0" w:color="auto"/>
        <w:bottom w:val="none" w:sz="0" w:space="0" w:color="auto"/>
        <w:right w:val="none" w:sz="0" w:space="0" w:color="auto"/>
      </w:divBdr>
      <w:divsChild>
        <w:div w:id="1701588739">
          <w:marLeft w:val="0"/>
          <w:marRight w:val="0"/>
          <w:marTop w:val="0"/>
          <w:marBottom w:val="0"/>
          <w:divBdr>
            <w:top w:val="none" w:sz="0" w:space="0" w:color="auto"/>
            <w:left w:val="none" w:sz="0" w:space="0" w:color="auto"/>
            <w:bottom w:val="none" w:sz="0" w:space="0" w:color="auto"/>
            <w:right w:val="none" w:sz="0" w:space="0" w:color="auto"/>
          </w:divBdr>
          <w:divsChild>
            <w:div w:id="1848978137">
              <w:marLeft w:val="0"/>
              <w:marRight w:val="0"/>
              <w:marTop w:val="0"/>
              <w:marBottom w:val="0"/>
              <w:divBdr>
                <w:top w:val="none" w:sz="0" w:space="0" w:color="auto"/>
                <w:left w:val="none" w:sz="0" w:space="0" w:color="auto"/>
                <w:bottom w:val="none" w:sz="0" w:space="0" w:color="auto"/>
                <w:right w:val="none" w:sz="0" w:space="0" w:color="auto"/>
              </w:divBdr>
              <w:divsChild>
                <w:div w:id="508521219">
                  <w:marLeft w:val="0"/>
                  <w:marRight w:val="0"/>
                  <w:marTop w:val="0"/>
                  <w:marBottom w:val="0"/>
                  <w:divBdr>
                    <w:top w:val="none" w:sz="0" w:space="0" w:color="auto"/>
                    <w:left w:val="none" w:sz="0" w:space="0" w:color="auto"/>
                    <w:bottom w:val="none" w:sz="0" w:space="0" w:color="auto"/>
                    <w:right w:val="none" w:sz="0" w:space="0" w:color="auto"/>
                  </w:divBdr>
                  <w:divsChild>
                    <w:div w:id="939600659">
                      <w:marLeft w:val="0"/>
                      <w:marRight w:val="0"/>
                      <w:marTop w:val="0"/>
                      <w:marBottom w:val="0"/>
                      <w:divBdr>
                        <w:top w:val="none" w:sz="0" w:space="0" w:color="auto"/>
                        <w:left w:val="none" w:sz="0" w:space="0" w:color="auto"/>
                        <w:bottom w:val="none" w:sz="0" w:space="0" w:color="auto"/>
                        <w:right w:val="none" w:sz="0" w:space="0" w:color="auto"/>
                      </w:divBdr>
                      <w:divsChild>
                        <w:div w:id="1609501815">
                          <w:marLeft w:val="0"/>
                          <w:marRight w:val="0"/>
                          <w:marTop w:val="0"/>
                          <w:marBottom w:val="0"/>
                          <w:divBdr>
                            <w:top w:val="none" w:sz="0" w:space="0" w:color="auto"/>
                            <w:left w:val="none" w:sz="0" w:space="0" w:color="auto"/>
                            <w:bottom w:val="none" w:sz="0" w:space="0" w:color="auto"/>
                            <w:right w:val="none" w:sz="0" w:space="0" w:color="auto"/>
                          </w:divBdr>
                          <w:divsChild>
                            <w:div w:id="1844777150">
                              <w:marLeft w:val="0"/>
                              <w:marRight w:val="0"/>
                              <w:marTop w:val="0"/>
                              <w:marBottom w:val="0"/>
                              <w:divBdr>
                                <w:top w:val="none" w:sz="0" w:space="0" w:color="auto"/>
                                <w:left w:val="none" w:sz="0" w:space="0" w:color="auto"/>
                                <w:bottom w:val="none" w:sz="0" w:space="0" w:color="auto"/>
                                <w:right w:val="none" w:sz="0" w:space="0" w:color="auto"/>
                              </w:divBdr>
                              <w:divsChild>
                                <w:div w:id="600991284">
                                  <w:marLeft w:val="0"/>
                                  <w:marRight w:val="0"/>
                                  <w:marTop w:val="0"/>
                                  <w:marBottom w:val="0"/>
                                  <w:divBdr>
                                    <w:top w:val="none" w:sz="0" w:space="0" w:color="auto"/>
                                    <w:left w:val="none" w:sz="0" w:space="0" w:color="auto"/>
                                    <w:bottom w:val="none" w:sz="0" w:space="0" w:color="auto"/>
                                    <w:right w:val="none" w:sz="0" w:space="0" w:color="auto"/>
                                  </w:divBdr>
                                  <w:divsChild>
                                    <w:div w:id="182924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530190">
                          <w:marLeft w:val="0"/>
                          <w:marRight w:val="0"/>
                          <w:marTop w:val="0"/>
                          <w:marBottom w:val="0"/>
                          <w:divBdr>
                            <w:top w:val="none" w:sz="0" w:space="0" w:color="auto"/>
                            <w:left w:val="none" w:sz="0" w:space="0" w:color="auto"/>
                            <w:bottom w:val="none" w:sz="0" w:space="0" w:color="auto"/>
                            <w:right w:val="none" w:sz="0" w:space="0" w:color="auto"/>
                          </w:divBdr>
                          <w:divsChild>
                            <w:div w:id="1918132454">
                              <w:marLeft w:val="0"/>
                              <w:marRight w:val="0"/>
                              <w:marTop w:val="0"/>
                              <w:marBottom w:val="0"/>
                              <w:divBdr>
                                <w:top w:val="none" w:sz="0" w:space="0" w:color="auto"/>
                                <w:left w:val="none" w:sz="0" w:space="0" w:color="auto"/>
                                <w:bottom w:val="none" w:sz="0" w:space="0" w:color="auto"/>
                                <w:right w:val="none" w:sz="0" w:space="0" w:color="auto"/>
                              </w:divBdr>
                              <w:divsChild>
                                <w:div w:id="805778645">
                                  <w:marLeft w:val="0"/>
                                  <w:marRight w:val="0"/>
                                  <w:marTop w:val="0"/>
                                  <w:marBottom w:val="0"/>
                                  <w:divBdr>
                                    <w:top w:val="none" w:sz="0" w:space="0" w:color="auto"/>
                                    <w:left w:val="none" w:sz="0" w:space="0" w:color="auto"/>
                                    <w:bottom w:val="none" w:sz="0" w:space="0" w:color="auto"/>
                                    <w:right w:val="none" w:sz="0" w:space="0" w:color="auto"/>
                                  </w:divBdr>
                                  <w:divsChild>
                                    <w:div w:id="8529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814368">
          <w:marLeft w:val="0"/>
          <w:marRight w:val="0"/>
          <w:marTop w:val="0"/>
          <w:marBottom w:val="0"/>
          <w:divBdr>
            <w:top w:val="none" w:sz="0" w:space="0" w:color="auto"/>
            <w:left w:val="none" w:sz="0" w:space="0" w:color="auto"/>
            <w:bottom w:val="none" w:sz="0" w:space="0" w:color="auto"/>
            <w:right w:val="none" w:sz="0" w:space="0" w:color="auto"/>
          </w:divBdr>
          <w:divsChild>
            <w:div w:id="2012173022">
              <w:marLeft w:val="0"/>
              <w:marRight w:val="0"/>
              <w:marTop w:val="0"/>
              <w:marBottom w:val="0"/>
              <w:divBdr>
                <w:top w:val="none" w:sz="0" w:space="0" w:color="auto"/>
                <w:left w:val="none" w:sz="0" w:space="0" w:color="auto"/>
                <w:bottom w:val="none" w:sz="0" w:space="0" w:color="auto"/>
                <w:right w:val="none" w:sz="0" w:space="0" w:color="auto"/>
              </w:divBdr>
              <w:divsChild>
                <w:div w:id="1258488455">
                  <w:marLeft w:val="0"/>
                  <w:marRight w:val="0"/>
                  <w:marTop w:val="0"/>
                  <w:marBottom w:val="0"/>
                  <w:divBdr>
                    <w:top w:val="none" w:sz="0" w:space="0" w:color="auto"/>
                    <w:left w:val="none" w:sz="0" w:space="0" w:color="auto"/>
                    <w:bottom w:val="none" w:sz="0" w:space="0" w:color="auto"/>
                    <w:right w:val="none" w:sz="0" w:space="0" w:color="auto"/>
                  </w:divBdr>
                  <w:divsChild>
                    <w:div w:id="928925159">
                      <w:marLeft w:val="0"/>
                      <w:marRight w:val="0"/>
                      <w:marTop w:val="0"/>
                      <w:marBottom w:val="0"/>
                      <w:divBdr>
                        <w:top w:val="none" w:sz="0" w:space="0" w:color="auto"/>
                        <w:left w:val="none" w:sz="0" w:space="0" w:color="auto"/>
                        <w:bottom w:val="none" w:sz="0" w:space="0" w:color="auto"/>
                        <w:right w:val="none" w:sz="0" w:space="0" w:color="auto"/>
                      </w:divBdr>
                      <w:divsChild>
                        <w:div w:id="265701819">
                          <w:marLeft w:val="0"/>
                          <w:marRight w:val="0"/>
                          <w:marTop w:val="0"/>
                          <w:marBottom w:val="0"/>
                          <w:divBdr>
                            <w:top w:val="none" w:sz="0" w:space="0" w:color="auto"/>
                            <w:left w:val="none" w:sz="0" w:space="0" w:color="auto"/>
                            <w:bottom w:val="none" w:sz="0" w:space="0" w:color="auto"/>
                            <w:right w:val="none" w:sz="0" w:space="0" w:color="auto"/>
                          </w:divBdr>
                          <w:divsChild>
                            <w:div w:id="2144999463">
                              <w:marLeft w:val="0"/>
                              <w:marRight w:val="0"/>
                              <w:marTop w:val="0"/>
                              <w:marBottom w:val="0"/>
                              <w:divBdr>
                                <w:top w:val="none" w:sz="0" w:space="0" w:color="auto"/>
                                <w:left w:val="none" w:sz="0" w:space="0" w:color="auto"/>
                                <w:bottom w:val="none" w:sz="0" w:space="0" w:color="auto"/>
                                <w:right w:val="none" w:sz="0" w:space="0" w:color="auto"/>
                              </w:divBdr>
                              <w:divsChild>
                                <w:div w:id="981078147">
                                  <w:marLeft w:val="0"/>
                                  <w:marRight w:val="0"/>
                                  <w:marTop w:val="0"/>
                                  <w:marBottom w:val="0"/>
                                  <w:divBdr>
                                    <w:top w:val="none" w:sz="0" w:space="0" w:color="auto"/>
                                    <w:left w:val="none" w:sz="0" w:space="0" w:color="auto"/>
                                    <w:bottom w:val="none" w:sz="0" w:space="0" w:color="auto"/>
                                    <w:right w:val="none" w:sz="0" w:space="0" w:color="auto"/>
                                  </w:divBdr>
                                  <w:divsChild>
                                    <w:div w:id="58748347">
                                      <w:marLeft w:val="0"/>
                                      <w:marRight w:val="0"/>
                                      <w:marTop w:val="0"/>
                                      <w:marBottom w:val="0"/>
                                      <w:divBdr>
                                        <w:top w:val="none" w:sz="0" w:space="0" w:color="auto"/>
                                        <w:left w:val="none" w:sz="0" w:space="0" w:color="auto"/>
                                        <w:bottom w:val="none" w:sz="0" w:space="0" w:color="auto"/>
                                        <w:right w:val="none" w:sz="0" w:space="0" w:color="auto"/>
                                      </w:divBdr>
                                      <w:divsChild>
                                        <w:div w:id="577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525673">
          <w:marLeft w:val="0"/>
          <w:marRight w:val="0"/>
          <w:marTop w:val="0"/>
          <w:marBottom w:val="0"/>
          <w:divBdr>
            <w:top w:val="none" w:sz="0" w:space="0" w:color="auto"/>
            <w:left w:val="none" w:sz="0" w:space="0" w:color="auto"/>
            <w:bottom w:val="none" w:sz="0" w:space="0" w:color="auto"/>
            <w:right w:val="none" w:sz="0" w:space="0" w:color="auto"/>
          </w:divBdr>
          <w:divsChild>
            <w:div w:id="1200239023">
              <w:marLeft w:val="0"/>
              <w:marRight w:val="0"/>
              <w:marTop w:val="0"/>
              <w:marBottom w:val="0"/>
              <w:divBdr>
                <w:top w:val="none" w:sz="0" w:space="0" w:color="auto"/>
                <w:left w:val="none" w:sz="0" w:space="0" w:color="auto"/>
                <w:bottom w:val="none" w:sz="0" w:space="0" w:color="auto"/>
                <w:right w:val="none" w:sz="0" w:space="0" w:color="auto"/>
              </w:divBdr>
              <w:divsChild>
                <w:div w:id="1127549067">
                  <w:marLeft w:val="0"/>
                  <w:marRight w:val="0"/>
                  <w:marTop w:val="0"/>
                  <w:marBottom w:val="0"/>
                  <w:divBdr>
                    <w:top w:val="none" w:sz="0" w:space="0" w:color="auto"/>
                    <w:left w:val="none" w:sz="0" w:space="0" w:color="auto"/>
                    <w:bottom w:val="none" w:sz="0" w:space="0" w:color="auto"/>
                    <w:right w:val="none" w:sz="0" w:space="0" w:color="auto"/>
                  </w:divBdr>
                  <w:divsChild>
                    <w:div w:id="335884630">
                      <w:marLeft w:val="0"/>
                      <w:marRight w:val="0"/>
                      <w:marTop w:val="0"/>
                      <w:marBottom w:val="0"/>
                      <w:divBdr>
                        <w:top w:val="none" w:sz="0" w:space="0" w:color="auto"/>
                        <w:left w:val="none" w:sz="0" w:space="0" w:color="auto"/>
                        <w:bottom w:val="none" w:sz="0" w:space="0" w:color="auto"/>
                        <w:right w:val="none" w:sz="0" w:space="0" w:color="auto"/>
                      </w:divBdr>
                      <w:divsChild>
                        <w:div w:id="1014504027">
                          <w:marLeft w:val="0"/>
                          <w:marRight w:val="0"/>
                          <w:marTop w:val="0"/>
                          <w:marBottom w:val="0"/>
                          <w:divBdr>
                            <w:top w:val="none" w:sz="0" w:space="0" w:color="auto"/>
                            <w:left w:val="none" w:sz="0" w:space="0" w:color="auto"/>
                            <w:bottom w:val="none" w:sz="0" w:space="0" w:color="auto"/>
                            <w:right w:val="none" w:sz="0" w:space="0" w:color="auto"/>
                          </w:divBdr>
                          <w:divsChild>
                            <w:div w:id="524364561">
                              <w:marLeft w:val="0"/>
                              <w:marRight w:val="0"/>
                              <w:marTop w:val="0"/>
                              <w:marBottom w:val="0"/>
                              <w:divBdr>
                                <w:top w:val="none" w:sz="0" w:space="0" w:color="auto"/>
                                <w:left w:val="none" w:sz="0" w:space="0" w:color="auto"/>
                                <w:bottom w:val="none" w:sz="0" w:space="0" w:color="auto"/>
                                <w:right w:val="none" w:sz="0" w:space="0" w:color="auto"/>
                              </w:divBdr>
                              <w:divsChild>
                                <w:div w:id="48570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966941">
                  <w:marLeft w:val="0"/>
                  <w:marRight w:val="0"/>
                  <w:marTop w:val="0"/>
                  <w:marBottom w:val="0"/>
                  <w:divBdr>
                    <w:top w:val="none" w:sz="0" w:space="0" w:color="auto"/>
                    <w:left w:val="none" w:sz="0" w:space="0" w:color="auto"/>
                    <w:bottom w:val="none" w:sz="0" w:space="0" w:color="auto"/>
                    <w:right w:val="none" w:sz="0" w:space="0" w:color="auto"/>
                  </w:divBdr>
                  <w:divsChild>
                    <w:div w:id="733165147">
                      <w:marLeft w:val="0"/>
                      <w:marRight w:val="0"/>
                      <w:marTop w:val="0"/>
                      <w:marBottom w:val="0"/>
                      <w:divBdr>
                        <w:top w:val="none" w:sz="0" w:space="0" w:color="auto"/>
                        <w:left w:val="none" w:sz="0" w:space="0" w:color="auto"/>
                        <w:bottom w:val="none" w:sz="0" w:space="0" w:color="auto"/>
                        <w:right w:val="none" w:sz="0" w:space="0" w:color="auto"/>
                      </w:divBdr>
                      <w:divsChild>
                        <w:div w:id="734858706">
                          <w:marLeft w:val="0"/>
                          <w:marRight w:val="0"/>
                          <w:marTop w:val="0"/>
                          <w:marBottom w:val="0"/>
                          <w:divBdr>
                            <w:top w:val="none" w:sz="0" w:space="0" w:color="auto"/>
                            <w:left w:val="none" w:sz="0" w:space="0" w:color="auto"/>
                            <w:bottom w:val="none" w:sz="0" w:space="0" w:color="auto"/>
                            <w:right w:val="none" w:sz="0" w:space="0" w:color="auto"/>
                          </w:divBdr>
                          <w:divsChild>
                            <w:div w:id="438063281">
                              <w:marLeft w:val="0"/>
                              <w:marRight w:val="0"/>
                              <w:marTop w:val="0"/>
                              <w:marBottom w:val="0"/>
                              <w:divBdr>
                                <w:top w:val="none" w:sz="0" w:space="0" w:color="auto"/>
                                <w:left w:val="none" w:sz="0" w:space="0" w:color="auto"/>
                                <w:bottom w:val="none" w:sz="0" w:space="0" w:color="auto"/>
                                <w:right w:val="none" w:sz="0" w:space="0" w:color="auto"/>
                              </w:divBdr>
                              <w:divsChild>
                                <w:div w:id="1169491509">
                                  <w:marLeft w:val="0"/>
                                  <w:marRight w:val="0"/>
                                  <w:marTop w:val="0"/>
                                  <w:marBottom w:val="0"/>
                                  <w:divBdr>
                                    <w:top w:val="none" w:sz="0" w:space="0" w:color="auto"/>
                                    <w:left w:val="none" w:sz="0" w:space="0" w:color="auto"/>
                                    <w:bottom w:val="none" w:sz="0" w:space="0" w:color="auto"/>
                                    <w:right w:val="none" w:sz="0" w:space="0" w:color="auto"/>
                                  </w:divBdr>
                                  <w:divsChild>
                                    <w:div w:id="13868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17483126">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ea.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lockchainsolutions.com"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iochar-international.org"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0BFF2E43-D8F3-4312-AE59-1547F7B56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Vorlage_Abschlussarbeiten_v6.dotx</Template>
  <TotalTime>1704</TotalTime>
  <Pages>28</Pages>
  <Words>9462</Words>
  <Characters>53940</Characters>
  <Application>Microsoft Office Word</Application>
  <DocSecurity>0</DocSecurity>
  <Lines>449</Lines>
  <Paragraphs>126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63276</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RK Thomas</dc:creator>
  <cp:keywords/>
  <dc:description/>
  <cp:lastModifiedBy>GI</cp:lastModifiedBy>
  <cp:revision>93</cp:revision>
  <dcterms:created xsi:type="dcterms:W3CDTF">2018-07-29T15:01:00Z</dcterms:created>
  <dcterms:modified xsi:type="dcterms:W3CDTF">2024-12-06T08:54:00Z</dcterms:modified>
</cp:coreProperties>
</file>