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D89" w:rsidRPr="00D759B4" w:rsidRDefault="00170FEF" w:rsidP="00D759B4">
      <w:pPr>
        <w:pStyle w:val="Heading1"/>
        <w:spacing w:before="120"/>
        <w:jc w:val="center"/>
        <w:rPr>
          <w:rFonts w:ascii="Times New Roman" w:hAnsi="Times New Roman" w:cs="Times New Roman"/>
          <w:color w:val="auto"/>
          <w:sz w:val="32"/>
          <w:szCs w:val="32"/>
        </w:rPr>
      </w:pPr>
      <w:proofErr w:type="spellStart"/>
      <w:r w:rsidRPr="00D759B4">
        <w:rPr>
          <w:rFonts w:ascii="Times New Roman" w:hAnsi="Times New Roman" w:cs="Times New Roman"/>
          <w:color w:val="auto"/>
          <w:sz w:val="32"/>
          <w:szCs w:val="32"/>
        </w:rPr>
        <w:t>Optimising</w:t>
      </w:r>
      <w:proofErr w:type="spellEnd"/>
      <w:r w:rsidR="00D759B4" w:rsidRPr="00D759B4">
        <w:rPr>
          <w:rFonts w:ascii="Times New Roman" w:hAnsi="Times New Roman" w:cs="Times New Roman"/>
          <w:color w:val="auto"/>
          <w:sz w:val="32"/>
          <w:szCs w:val="32"/>
        </w:rPr>
        <w:t xml:space="preserve"> Health Research in Nigeria: Leveraging Pervasive Computing and Mobile Phone Data Collection for Enhanced Analysis and Dissemination</w:t>
      </w:r>
    </w:p>
    <w:p w:rsidR="001348D2" w:rsidRPr="001348D2" w:rsidRDefault="001348D2" w:rsidP="00D759B4">
      <w:pPr>
        <w:spacing w:after="0" w:line="240" w:lineRule="auto"/>
        <w:jc w:val="center"/>
        <w:rPr>
          <w:rFonts w:ascii="Times New Roman" w:eastAsia="Calibri" w:hAnsi="Times New Roman" w:cs="Times New Roman"/>
          <w:b/>
          <w:sz w:val="18"/>
          <w:szCs w:val="18"/>
          <w:lang w:val="en-ZA"/>
        </w:rPr>
      </w:pPr>
      <w:proofErr w:type="spellStart"/>
      <w:r w:rsidRPr="001348D2">
        <w:rPr>
          <w:rFonts w:ascii="Times New Roman" w:eastAsia="Calibri" w:hAnsi="Times New Roman" w:cs="Times New Roman"/>
          <w:b/>
          <w:sz w:val="18"/>
          <w:szCs w:val="18"/>
          <w:lang w:val="en-ZA"/>
        </w:rPr>
        <w:t>Popoola</w:t>
      </w:r>
      <w:proofErr w:type="spellEnd"/>
      <w:r w:rsidRPr="001348D2">
        <w:rPr>
          <w:rFonts w:ascii="Times New Roman" w:eastAsia="Calibri" w:hAnsi="Times New Roman" w:cs="Times New Roman"/>
          <w:b/>
          <w:sz w:val="18"/>
          <w:szCs w:val="18"/>
          <w:lang w:val="en-ZA"/>
        </w:rPr>
        <w:t xml:space="preserve"> Olusegun Victor</w:t>
      </w:r>
    </w:p>
    <w:p w:rsidR="001348D2" w:rsidRPr="001348D2" w:rsidRDefault="001348D2" w:rsidP="00D759B4">
      <w:pPr>
        <w:spacing w:after="0" w:line="240" w:lineRule="auto"/>
        <w:jc w:val="center"/>
        <w:rPr>
          <w:rFonts w:ascii="Times New Roman" w:eastAsia="Calibri" w:hAnsi="Times New Roman" w:cs="Times New Roman"/>
          <w:sz w:val="18"/>
          <w:szCs w:val="18"/>
          <w:lang w:val="en-ZA"/>
        </w:rPr>
      </w:pPr>
      <w:proofErr w:type="spellStart"/>
      <w:r w:rsidRPr="001348D2">
        <w:rPr>
          <w:rFonts w:ascii="Times New Roman" w:eastAsia="Calibri" w:hAnsi="Times New Roman" w:cs="Times New Roman"/>
          <w:sz w:val="18"/>
          <w:szCs w:val="18"/>
          <w:lang w:val="en-ZA"/>
        </w:rPr>
        <w:t>Kingstar</w:t>
      </w:r>
      <w:proofErr w:type="spellEnd"/>
      <w:r w:rsidRPr="001348D2">
        <w:rPr>
          <w:rFonts w:ascii="Times New Roman" w:eastAsia="Calibri" w:hAnsi="Times New Roman" w:cs="Times New Roman"/>
          <w:sz w:val="18"/>
          <w:szCs w:val="18"/>
          <w:lang w:val="en-ZA"/>
        </w:rPr>
        <w:t xml:space="preserve"> Institute of Management Science and Technology Oyo-State Nigeria. </w:t>
      </w:r>
    </w:p>
    <w:p w:rsidR="001348D2" w:rsidRPr="001348D2" w:rsidRDefault="001348D2" w:rsidP="00D759B4">
      <w:pPr>
        <w:spacing w:after="0" w:line="240" w:lineRule="auto"/>
        <w:jc w:val="center"/>
        <w:rPr>
          <w:rFonts w:ascii="Times New Roman" w:eastAsia="Calibri" w:hAnsi="Times New Roman" w:cs="Times New Roman"/>
          <w:color w:val="4472C4"/>
          <w:sz w:val="18"/>
          <w:szCs w:val="18"/>
          <w:u w:val="single"/>
          <w:lang w:val="en-ZA"/>
        </w:rPr>
      </w:pPr>
      <w:r w:rsidRPr="001348D2">
        <w:rPr>
          <w:rFonts w:ascii="Times New Roman" w:eastAsia="Calibri" w:hAnsi="Times New Roman" w:cs="Times New Roman"/>
          <w:color w:val="4472C4"/>
          <w:sz w:val="18"/>
          <w:szCs w:val="18"/>
          <w:u w:val="single"/>
          <w:lang w:val="en-ZA"/>
        </w:rPr>
        <w:t>victorpopoola@yahoo.com</w:t>
      </w:r>
    </w:p>
    <w:p w:rsidR="00D759B4" w:rsidRDefault="00D759B4" w:rsidP="00D759B4">
      <w:pPr>
        <w:spacing w:after="0" w:line="240" w:lineRule="auto"/>
        <w:jc w:val="center"/>
        <w:rPr>
          <w:rFonts w:ascii="Times New Roman" w:eastAsia="Calibri" w:hAnsi="Times New Roman" w:cs="Times New Roman"/>
          <w:b/>
          <w:sz w:val="18"/>
          <w:szCs w:val="18"/>
          <w:lang w:val="en-ZA"/>
        </w:rPr>
      </w:pPr>
    </w:p>
    <w:p w:rsidR="001348D2" w:rsidRPr="00C71298" w:rsidRDefault="001348D2" w:rsidP="00D759B4">
      <w:pPr>
        <w:spacing w:after="0" w:line="240" w:lineRule="auto"/>
        <w:jc w:val="center"/>
        <w:rPr>
          <w:rFonts w:ascii="Times New Roman" w:eastAsia="Calibri" w:hAnsi="Times New Roman" w:cs="Times New Roman"/>
          <w:sz w:val="18"/>
          <w:szCs w:val="18"/>
          <w:lang w:val="en-ZA"/>
        </w:rPr>
      </w:pPr>
      <w:proofErr w:type="spellStart"/>
      <w:r w:rsidRPr="00C71298">
        <w:rPr>
          <w:rFonts w:ascii="Times New Roman" w:eastAsia="Calibri" w:hAnsi="Times New Roman" w:cs="Times New Roman"/>
          <w:b/>
          <w:sz w:val="18"/>
          <w:szCs w:val="18"/>
          <w:lang w:val="en-ZA"/>
        </w:rPr>
        <w:t>Oyetunde</w:t>
      </w:r>
      <w:proofErr w:type="spellEnd"/>
      <w:r w:rsidRPr="00C71298">
        <w:rPr>
          <w:rFonts w:ascii="Times New Roman" w:eastAsia="Calibri" w:hAnsi="Times New Roman" w:cs="Times New Roman"/>
          <w:b/>
          <w:sz w:val="18"/>
          <w:szCs w:val="18"/>
          <w:lang w:val="en-ZA"/>
        </w:rPr>
        <w:t xml:space="preserve"> Christian </w:t>
      </w:r>
      <w:proofErr w:type="spellStart"/>
      <w:r w:rsidRPr="00C71298">
        <w:rPr>
          <w:rFonts w:ascii="Times New Roman" w:eastAsia="Calibri" w:hAnsi="Times New Roman" w:cs="Times New Roman"/>
          <w:b/>
          <w:sz w:val="18"/>
          <w:szCs w:val="18"/>
          <w:lang w:val="en-ZA"/>
        </w:rPr>
        <w:t>Oyedeji</w:t>
      </w:r>
      <w:proofErr w:type="spellEnd"/>
      <w:r w:rsidRPr="00C71298">
        <w:rPr>
          <w:rFonts w:ascii="Times New Roman" w:eastAsia="Calibri" w:hAnsi="Times New Roman" w:cs="Times New Roman"/>
          <w:sz w:val="18"/>
          <w:szCs w:val="18"/>
          <w:lang w:val="en-ZA"/>
        </w:rPr>
        <w:t xml:space="preserve"> </w:t>
      </w:r>
    </w:p>
    <w:p w:rsidR="001348D2" w:rsidRPr="00C71298" w:rsidRDefault="001348D2" w:rsidP="00D759B4">
      <w:pPr>
        <w:spacing w:after="0" w:line="240" w:lineRule="auto"/>
        <w:jc w:val="center"/>
        <w:rPr>
          <w:rFonts w:ascii="Times New Roman" w:eastAsia="Calibri" w:hAnsi="Times New Roman" w:cs="Times New Roman"/>
          <w:sz w:val="18"/>
          <w:szCs w:val="18"/>
          <w:lang w:val="en-ZA"/>
        </w:rPr>
      </w:pPr>
      <w:proofErr w:type="spellStart"/>
      <w:r w:rsidRPr="00C71298">
        <w:rPr>
          <w:rFonts w:ascii="Times New Roman" w:eastAsia="Calibri" w:hAnsi="Times New Roman" w:cs="Times New Roman"/>
          <w:sz w:val="18"/>
          <w:szCs w:val="18"/>
          <w:lang w:val="en-ZA"/>
        </w:rPr>
        <w:t>BlueSky</w:t>
      </w:r>
      <w:proofErr w:type="spellEnd"/>
      <w:r w:rsidRPr="00C71298">
        <w:rPr>
          <w:rFonts w:ascii="Times New Roman" w:eastAsia="Calibri" w:hAnsi="Times New Roman" w:cs="Times New Roman"/>
          <w:sz w:val="18"/>
          <w:szCs w:val="18"/>
          <w:lang w:val="en-ZA"/>
        </w:rPr>
        <w:t xml:space="preserve"> Citadel 193 Crayford </w:t>
      </w:r>
      <w:proofErr w:type="spellStart"/>
      <w:r w:rsidRPr="00C71298">
        <w:rPr>
          <w:rFonts w:ascii="Times New Roman" w:eastAsia="Calibri" w:hAnsi="Times New Roman" w:cs="Times New Roman"/>
          <w:sz w:val="18"/>
          <w:szCs w:val="18"/>
          <w:lang w:val="en-ZA"/>
        </w:rPr>
        <w:t>Rd.London</w:t>
      </w:r>
      <w:proofErr w:type="spellEnd"/>
    </w:p>
    <w:p w:rsidR="001348D2" w:rsidRPr="00C71298" w:rsidRDefault="008E6045" w:rsidP="00D759B4">
      <w:pPr>
        <w:spacing w:after="0" w:line="240" w:lineRule="auto"/>
        <w:jc w:val="center"/>
        <w:rPr>
          <w:rFonts w:ascii="Times New Roman" w:eastAsia="Calibri" w:hAnsi="Times New Roman" w:cs="Times New Roman"/>
          <w:color w:val="4472C4"/>
          <w:sz w:val="18"/>
          <w:szCs w:val="18"/>
          <w:lang w:val="en-ZA"/>
        </w:rPr>
      </w:pPr>
      <w:hyperlink r:id="rId6" w:history="1">
        <w:r w:rsidR="001348D2" w:rsidRPr="00C71298">
          <w:rPr>
            <w:rFonts w:ascii="Times New Roman" w:eastAsia="Calibri" w:hAnsi="Times New Roman" w:cs="Times New Roman"/>
            <w:color w:val="0563C1"/>
            <w:sz w:val="18"/>
            <w:szCs w:val="18"/>
            <w:u w:val="single"/>
            <w:lang w:val="en-ZA"/>
          </w:rPr>
          <w:t>Info@chrisoye.com</w:t>
        </w:r>
      </w:hyperlink>
    </w:p>
    <w:p w:rsidR="00D759B4" w:rsidRPr="00C71298" w:rsidRDefault="00D759B4" w:rsidP="00D759B4">
      <w:pPr>
        <w:spacing w:after="0" w:line="240" w:lineRule="auto"/>
        <w:jc w:val="center"/>
        <w:rPr>
          <w:rFonts w:ascii="Times New Roman" w:eastAsia="Calibri" w:hAnsi="Times New Roman" w:cs="Times New Roman"/>
          <w:sz w:val="18"/>
          <w:szCs w:val="18"/>
          <w:lang w:val="en-ZA"/>
        </w:rPr>
      </w:pPr>
    </w:p>
    <w:p w:rsidR="001348D2" w:rsidRPr="00C71298" w:rsidRDefault="001348D2" w:rsidP="00D759B4">
      <w:pPr>
        <w:spacing w:after="0" w:line="240" w:lineRule="auto"/>
        <w:jc w:val="center"/>
        <w:rPr>
          <w:rFonts w:ascii="Times New Roman" w:eastAsia="Calibri" w:hAnsi="Times New Roman" w:cs="Times New Roman"/>
          <w:b/>
          <w:sz w:val="18"/>
          <w:szCs w:val="18"/>
          <w:lang w:val="en-ZA"/>
        </w:rPr>
      </w:pPr>
      <w:r w:rsidRPr="00C71298">
        <w:rPr>
          <w:rFonts w:ascii="Times New Roman" w:eastAsia="Calibri" w:hAnsi="Times New Roman" w:cs="Times New Roman"/>
          <w:b/>
          <w:sz w:val="18"/>
          <w:szCs w:val="18"/>
          <w:lang w:val="en-ZA"/>
        </w:rPr>
        <w:t xml:space="preserve">Adebayo </w:t>
      </w:r>
      <w:proofErr w:type="spellStart"/>
      <w:r w:rsidRPr="00C71298">
        <w:rPr>
          <w:rFonts w:ascii="Times New Roman" w:eastAsia="Calibri" w:hAnsi="Times New Roman" w:cs="Times New Roman"/>
          <w:b/>
          <w:sz w:val="18"/>
          <w:szCs w:val="18"/>
          <w:lang w:val="en-ZA"/>
        </w:rPr>
        <w:t>Adeyinka</w:t>
      </w:r>
      <w:proofErr w:type="spellEnd"/>
      <w:r w:rsidRPr="00C71298">
        <w:rPr>
          <w:rFonts w:ascii="Times New Roman" w:eastAsia="Calibri" w:hAnsi="Times New Roman" w:cs="Times New Roman"/>
          <w:b/>
          <w:sz w:val="18"/>
          <w:szCs w:val="18"/>
          <w:lang w:val="en-ZA"/>
        </w:rPr>
        <w:t xml:space="preserve"> Victor </w:t>
      </w:r>
    </w:p>
    <w:p w:rsidR="001348D2" w:rsidRPr="00C71298" w:rsidRDefault="001348D2" w:rsidP="00D759B4">
      <w:pPr>
        <w:spacing w:after="0" w:line="240" w:lineRule="auto"/>
        <w:jc w:val="center"/>
        <w:rPr>
          <w:rFonts w:ascii="Times New Roman" w:eastAsia="Calibri" w:hAnsi="Times New Roman" w:cs="Times New Roman"/>
          <w:sz w:val="18"/>
          <w:szCs w:val="18"/>
          <w:lang w:val="en-ZA"/>
        </w:rPr>
      </w:pPr>
      <w:r w:rsidRPr="00C71298">
        <w:rPr>
          <w:rFonts w:ascii="Times New Roman" w:eastAsia="Calibri" w:hAnsi="Times New Roman" w:cs="Times New Roman"/>
          <w:sz w:val="18"/>
          <w:szCs w:val="18"/>
          <w:lang w:val="en-ZA"/>
        </w:rPr>
        <w:t>Electrical Department, University of Johannesburg, South Africa</w:t>
      </w:r>
    </w:p>
    <w:p w:rsidR="001348D2" w:rsidRPr="00C71298" w:rsidRDefault="001348D2" w:rsidP="00D759B4">
      <w:pPr>
        <w:spacing w:after="0" w:line="240" w:lineRule="auto"/>
        <w:jc w:val="center"/>
        <w:rPr>
          <w:rFonts w:ascii="Times New Roman" w:eastAsia="Calibri" w:hAnsi="Times New Roman" w:cs="Times New Roman"/>
          <w:color w:val="4472C4"/>
          <w:sz w:val="18"/>
          <w:szCs w:val="18"/>
          <w:u w:val="single"/>
          <w:lang w:val="en-ZA"/>
        </w:rPr>
      </w:pPr>
      <w:r w:rsidRPr="00C71298">
        <w:rPr>
          <w:rFonts w:ascii="Times New Roman" w:eastAsia="Calibri" w:hAnsi="Times New Roman" w:cs="Times New Roman"/>
          <w:color w:val="4472C4"/>
          <w:sz w:val="18"/>
          <w:szCs w:val="18"/>
          <w:u w:val="single"/>
          <w:lang w:val="en-ZA"/>
        </w:rPr>
        <w:t>avadebayo@uj.ac.za</w:t>
      </w:r>
    </w:p>
    <w:p w:rsidR="00D50DC6" w:rsidRPr="00D50DC6" w:rsidRDefault="00D50DC6" w:rsidP="00D759B4">
      <w:pPr>
        <w:pStyle w:val="Heading2"/>
        <w:spacing w:before="120"/>
        <w:jc w:val="both"/>
        <w:rPr>
          <w:rFonts w:ascii="Times New Roman" w:hAnsi="Times New Roman" w:cs="Times New Roman"/>
          <w:color w:val="auto"/>
          <w:sz w:val="20"/>
          <w:szCs w:val="20"/>
          <w:lang w:val="en-GB"/>
        </w:rPr>
      </w:pPr>
      <w:r w:rsidRPr="00D50DC6">
        <w:rPr>
          <w:rFonts w:ascii="Times New Roman" w:hAnsi="Times New Roman" w:cs="Times New Roman"/>
          <w:color w:val="auto"/>
          <w:sz w:val="20"/>
          <w:szCs w:val="20"/>
          <w:lang w:val="en-GB"/>
        </w:rPr>
        <w:t>Abstract</w:t>
      </w:r>
    </w:p>
    <w:p w:rsidR="00D50DC6" w:rsidRPr="00D50DC6" w:rsidRDefault="00D50DC6" w:rsidP="00D759B4">
      <w:pPr>
        <w:pStyle w:val="Heading2"/>
        <w:spacing w:before="120"/>
        <w:jc w:val="both"/>
        <w:rPr>
          <w:rFonts w:ascii="Times New Roman" w:hAnsi="Times New Roman" w:cs="Times New Roman"/>
          <w:b w:val="0"/>
          <w:color w:val="auto"/>
          <w:sz w:val="20"/>
          <w:szCs w:val="20"/>
          <w:lang w:val="en-GB"/>
        </w:rPr>
      </w:pPr>
      <w:r w:rsidRPr="00D50DC6">
        <w:rPr>
          <w:rFonts w:ascii="Times New Roman" w:hAnsi="Times New Roman" w:cs="Times New Roman"/>
          <w:b w:val="0"/>
          <w:color w:val="auto"/>
          <w:sz w:val="20"/>
          <w:szCs w:val="20"/>
          <w:lang w:val="en-GB"/>
        </w:rPr>
        <w:t xml:space="preserve">This paper </w:t>
      </w:r>
      <w:r>
        <w:rPr>
          <w:rFonts w:ascii="Times New Roman" w:hAnsi="Times New Roman" w:cs="Times New Roman"/>
          <w:b w:val="0"/>
          <w:color w:val="auto"/>
          <w:sz w:val="20"/>
          <w:szCs w:val="20"/>
          <w:lang w:val="en-GB"/>
        </w:rPr>
        <w:t xml:space="preserve">ventures into </w:t>
      </w:r>
      <w:r w:rsidR="00C71298">
        <w:rPr>
          <w:rFonts w:ascii="Times New Roman" w:hAnsi="Times New Roman" w:cs="Times New Roman"/>
          <w:b w:val="0"/>
          <w:color w:val="auto"/>
          <w:sz w:val="20"/>
          <w:szCs w:val="20"/>
          <w:lang w:val="en-GB"/>
        </w:rPr>
        <w:t>optimising</w:t>
      </w:r>
      <w:r>
        <w:rPr>
          <w:rFonts w:ascii="Times New Roman" w:hAnsi="Times New Roman" w:cs="Times New Roman"/>
          <w:b w:val="0"/>
          <w:color w:val="auto"/>
          <w:sz w:val="20"/>
          <w:szCs w:val="20"/>
          <w:lang w:val="en-GB"/>
        </w:rPr>
        <w:t xml:space="preserve"> health research in Nigeria </w:t>
      </w:r>
      <w:r w:rsidR="00C71298">
        <w:rPr>
          <w:rFonts w:ascii="Times New Roman" w:hAnsi="Times New Roman" w:cs="Times New Roman"/>
          <w:b w:val="0"/>
          <w:color w:val="auto"/>
          <w:sz w:val="20"/>
          <w:szCs w:val="20"/>
          <w:lang w:val="en-GB"/>
        </w:rPr>
        <w:t>by integrating</w:t>
      </w:r>
      <w:r>
        <w:rPr>
          <w:rFonts w:ascii="Times New Roman" w:hAnsi="Times New Roman" w:cs="Times New Roman"/>
          <w:b w:val="0"/>
          <w:color w:val="auto"/>
          <w:sz w:val="20"/>
          <w:szCs w:val="20"/>
          <w:lang w:val="en-GB"/>
        </w:rPr>
        <w:t xml:space="preserve"> pervasive computing and mobile phone data collection. The study highlights </w:t>
      </w:r>
      <w:r w:rsidR="00D759B4">
        <w:rPr>
          <w:rFonts w:ascii="Times New Roman" w:hAnsi="Times New Roman" w:cs="Times New Roman"/>
          <w:b w:val="0"/>
          <w:color w:val="auto"/>
          <w:sz w:val="20"/>
          <w:szCs w:val="20"/>
          <w:lang w:val="en-GB"/>
        </w:rPr>
        <w:t>these technologies' ground-breaking potential</w:t>
      </w:r>
      <w:r>
        <w:rPr>
          <w:rFonts w:ascii="Times New Roman" w:hAnsi="Times New Roman" w:cs="Times New Roman"/>
          <w:b w:val="0"/>
          <w:color w:val="auto"/>
          <w:sz w:val="20"/>
          <w:szCs w:val="20"/>
          <w:lang w:val="en-GB"/>
        </w:rPr>
        <w:t xml:space="preserve"> to enhance </w:t>
      </w:r>
      <w:r w:rsidR="00D759B4">
        <w:rPr>
          <w:rFonts w:ascii="Times New Roman" w:hAnsi="Times New Roman" w:cs="Times New Roman"/>
          <w:b w:val="0"/>
          <w:color w:val="auto"/>
          <w:sz w:val="20"/>
          <w:szCs w:val="20"/>
          <w:lang w:val="en-GB"/>
        </w:rPr>
        <w:t>health information's accuracy, timeliness, precision, coverage, comprehensiveness, and comparability</w:t>
      </w:r>
      <w:r>
        <w:rPr>
          <w:rFonts w:ascii="Times New Roman" w:hAnsi="Times New Roman" w:cs="Times New Roman"/>
          <w:b w:val="0"/>
          <w:color w:val="auto"/>
          <w:sz w:val="20"/>
          <w:szCs w:val="20"/>
          <w:lang w:val="en-GB"/>
        </w:rPr>
        <w:t xml:space="preserve">. This, in turn, can </w:t>
      </w:r>
      <w:r w:rsidR="00C71298">
        <w:rPr>
          <w:rFonts w:ascii="Times New Roman" w:hAnsi="Times New Roman" w:cs="Times New Roman"/>
          <w:b w:val="0"/>
          <w:color w:val="auto"/>
          <w:sz w:val="20"/>
          <w:szCs w:val="20"/>
          <w:lang w:val="en-GB"/>
        </w:rPr>
        <w:t>revolutionise</w:t>
      </w:r>
      <w:r>
        <w:rPr>
          <w:rFonts w:ascii="Times New Roman" w:hAnsi="Times New Roman" w:cs="Times New Roman"/>
          <w:b w:val="0"/>
          <w:color w:val="auto"/>
          <w:sz w:val="20"/>
          <w:szCs w:val="20"/>
          <w:lang w:val="en-GB"/>
        </w:rPr>
        <w:t xml:space="preserve"> policy formulation, planning, implementation, and management, leading to significant advancements in health research. The paper underscores </w:t>
      </w:r>
      <w:r w:rsidR="00DD1D1B">
        <w:rPr>
          <w:rFonts w:ascii="Times New Roman" w:hAnsi="Times New Roman" w:cs="Times New Roman"/>
          <w:b w:val="0"/>
          <w:color w:val="auto"/>
          <w:sz w:val="20"/>
          <w:szCs w:val="20"/>
          <w:lang w:val="en-GB"/>
        </w:rPr>
        <w:t>the crucial role of these technologies in effectively addressing the current challenges in Nigeria's health research ecosystem, such as data accuracy and timeliness,</w:t>
      </w:r>
      <w:r>
        <w:rPr>
          <w:rFonts w:ascii="Times New Roman" w:hAnsi="Times New Roman" w:cs="Times New Roman"/>
          <w:b w:val="0"/>
          <w:color w:val="auto"/>
          <w:sz w:val="20"/>
          <w:szCs w:val="20"/>
          <w:lang w:val="en-GB"/>
        </w:rPr>
        <w:t xml:space="preserve"> by leveraging the widespread use of mobile phones and advancements in data collection technologies. The research focuses on the benefits of using mobile phone data for large-scale, cost-effective epidemiological studies and the role of pervasive computing in facilitating continuous data collection and analysis. </w:t>
      </w:r>
      <w:r w:rsidR="00D759B4">
        <w:rPr>
          <w:rFonts w:ascii="Times New Roman" w:hAnsi="Times New Roman" w:cs="Times New Roman"/>
          <w:b w:val="0"/>
          <w:color w:val="auto"/>
          <w:sz w:val="20"/>
          <w:szCs w:val="20"/>
          <w:lang w:val="en-GB"/>
        </w:rPr>
        <w:t>Importantly, it stresses the crucial role of effective dissemination strategies in making research findings</w:t>
      </w:r>
      <w:r>
        <w:rPr>
          <w:rFonts w:ascii="Times New Roman" w:hAnsi="Times New Roman" w:cs="Times New Roman"/>
          <w:b w:val="0"/>
          <w:color w:val="auto"/>
          <w:sz w:val="20"/>
          <w:szCs w:val="20"/>
          <w:lang w:val="en-GB"/>
        </w:rPr>
        <w:t xml:space="preserve"> accessible, understandable, and actionable for policymakers, practitioners, and the public. The paper concludes </w:t>
      </w:r>
      <w:r w:rsidR="00FD1BB9">
        <w:rPr>
          <w:rFonts w:ascii="Times New Roman" w:hAnsi="Times New Roman" w:cs="Times New Roman"/>
          <w:b w:val="0"/>
          <w:color w:val="auto"/>
          <w:sz w:val="20"/>
          <w:szCs w:val="20"/>
          <w:lang w:val="en-GB"/>
        </w:rPr>
        <w:t>by inviting the reader to actively participate in adopting these innovative approaches, which</w:t>
      </w:r>
      <w:r>
        <w:rPr>
          <w:rFonts w:ascii="Times New Roman" w:hAnsi="Times New Roman" w:cs="Times New Roman"/>
          <w:b w:val="0"/>
          <w:color w:val="auto"/>
          <w:sz w:val="20"/>
          <w:szCs w:val="20"/>
          <w:lang w:val="en-GB"/>
        </w:rPr>
        <w:t xml:space="preserve"> will significantly contribute to achieving the Sustainable Development Goals (SDGs), particularly SDG3, by ensuring healthy lives and promoting well-being for all ages, ushering in a new era of health research in Nigeria</w:t>
      </w:r>
      <w:r w:rsidRPr="00D50DC6">
        <w:rPr>
          <w:rFonts w:ascii="Times New Roman" w:hAnsi="Times New Roman" w:cs="Times New Roman"/>
          <w:b w:val="0"/>
          <w:color w:val="auto"/>
          <w:sz w:val="20"/>
          <w:szCs w:val="20"/>
          <w:lang w:val="en-GB"/>
        </w:rPr>
        <w:t>.</w:t>
      </w:r>
    </w:p>
    <w:p w:rsidR="00D50DC6" w:rsidRPr="00D50DC6" w:rsidRDefault="00D50DC6" w:rsidP="00D759B4">
      <w:pPr>
        <w:pStyle w:val="Heading2"/>
        <w:spacing w:before="120"/>
        <w:jc w:val="both"/>
        <w:rPr>
          <w:rFonts w:ascii="Times New Roman" w:hAnsi="Times New Roman" w:cs="Times New Roman"/>
          <w:b w:val="0"/>
          <w:color w:val="auto"/>
          <w:sz w:val="20"/>
          <w:szCs w:val="20"/>
          <w:lang w:val="en-GB"/>
        </w:rPr>
      </w:pPr>
      <w:r w:rsidRPr="00D50DC6">
        <w:rPr>
          <w:rFonts w:ascii="Times New Roman" w:hAnsi="Times New Roman" w:cs="Times New Roman"/>
          <w:color w:val="auto"/>
          <w:sz w:val="20"/>
          <w:szCs w:val="20"/>
          <w:lang w:val="en-GB"/>
        </w:rPr>
        <w:t>Keywords:</w:t>
      </w:r>
      <w:r w:rsidRPr="00D50DC6">
        <w:rPr>
          <w:rFonts w:ascii="Times New Roman" w:hAnsi="Times New Roman" w:cs="Times New Roman"/>
          <w:b w:val="0"/>
          <w:color w:val="auto"/>
          <w:sz w:val="20"/>
          <w:szCs w:val="20"/>
          <w:lang w:val="en-GB"/>
        </w:rPr>
        <w:t xml:space="preserve"> Health </w:t>
      </w:r>
      <w:r>
        <w:rPr>
          <w:rFonts w:ascii="Times New Roman" w:hAnsi="Times New Roman" w:cs="Times New Roman"/>
          <w:b w:val="0"/>
          <w:color w:val="auto"/>
          <w:sz w:val="20"/>
          <w:szCs w:val="20"/>
          <w:lang w:val="en-GB"/>
        </w:rPr>
        <w:t>Research</w:t>
      </w:r>
      <w:r w:rsidRPr="00D50DC6">
        <w:rPr>
          <w:rFonts w:ascii="Times New Roman" w:hAnsi="Times New Roman" w:cs="Times New Roman"/>
          <w:b w:val="0"/>
          <w:color w:val="auto"/>
          <w:sz w:val="20"/>
          <w:szCs w:val="20"/>
          <w:lang w:val="en-GB"/>
        </w:rPr>
        <w:t>, Nigeria, Pervasive computing, Mobile phone data collection, Epidemiological studies, Data dissemination, Sustainable Development Goals (SDG3)</w:t>
      </w:r>
    </w:p>
    <w:p w:rsidR="00102D89" w:rsidRPr="00170FEF" w:rsidRDefault="00D759B4" w:rsidP="00D759B4">
      <w:pPr>
        <w:pStyle w:val="Heading2"/>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1. Introduction to Health Research in Nigeria</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In conclusion, </w:t>
      </w:r>
      <w:r w:rsidR="00D50DC6">
        <w:rPr>
          <w:rFonts w:ascii="Times New Roman" w:hAnsi="Times New Roman" w:cs="Times New Roman"/>
          <w:sz w:val="20"/>
          <w:szCs w:val="20"/>
        </w:rPr>
        <w:t>the Health Data Collaborative Nigeria plays a pivotal role in the innovation of pervasive computing, enabling</w:t>
      </w:r>
      <w:r w:rsidR="00170FEF" w:rsidRPr="00170FEF">
        <w:rPr>
          <w:rFonts w:ascii="Times New Roman" w:hAnsi="Times New Roman" w:cs="Times New Roman"/>
          <w:sz w:val="20"/>
          <w:szCs w:val="20"/>
        </w:rPr>
        <w:t xml:space="preserve"> Nigeria's health research ecosystem</w:t>
      </w:r>
      <w:r w:rsidRPr="00170FEF">
        <w:rPr>
          <w:rFonts w:ascii="Times New Roman" w:hAnsi="Times New Roman" w:cs="Times New Roman"/>
          <w:sz w:val="20"/>
          <w:szCs w:val="20"/>
        </w:rPr>
        <w:t>. The data collected would be enhanced accuracy, timeliness, precision, coverage, comprehensiveness, and comparability of health information at all levels</w:t>
      </w:r>
      <w:r w:rsidR="00170FEF" w:rsidRPr="00170FEF">
        <w:rPr>
          <w:rFonts w:ascii="Times New Roman" w:hAnsi="Times New Roman" w:cs="Times New Roman"/>
          <w:sz w:val="20"/>
          <w:szCs w:val="20"/>
        </w:rPr>
        <w:t xml:space="preserve">, </w:t>
      </w:r>
      <w:proofErr w:type="spellStart"/>
      <w:r w:rsidR="00170FEF" w:rsidRPr="00170FEF">
        <w:rPr>
          <w:rFonts w:ascii="Times New Roman" w:hAnsi="Times New Roman" w:cs="Times New Roman"/>
          <w:sz w:val="20"/>
          <w:szCs w:val="20"/>
        </w:rPr>
        <w:t>optimising</w:t>
      </w:r>
      <w:proofErr w:type="spellEnd"/>
      <w:r w:rsidRPr="00170FEF">
        <w:rPr>
          <w:rFonts w:ascii="Times New Roman" w:hAnsi="Times New Roman" w:cs="Times New Roman"/>
          <w:sz w:val="20"/>
          <w:szCs w:val="20"/>
        </w:rPr>
        <w:t xml:space="preserve"> policy formulation, planning, implementation, and management. Additionally, this innovation would support an evidence-driven decision-making culture at all levels for improved population health outcomes and </w:t>
      </w:r>
      <w:r w:rsidR="00170FEF" w:rsidRPr="00170FEF">
        <w:rPr>
          <w:rFonts w:ascii="Times New Roman" w:hAnsi="Times New Roman" w:cs="Times New Roman"/>
          <w:sz w:val="20"/>
          <w:szCs w:val="20"/>
        </w:rPr>
        <w:t>more vital</w:t>
      </w:r>
      <w:r w:rsidRPr="00170FEF">
        <w:rPr>
          <w:rFonts w:ascii="Times New Roman" w:hAnsi="Times New Roman" w:cs="Times New Roman"/>
          <w:sz w:val="20"/>
          <w:szCs w:val="20"/>
        </w:rPr>
        <w:t xml:space="preserve"> health institutions. The widespread adoption of the approach</w:t>
      </w:r>
      <w:r w:rsidR="00D50DC6">
        <w:rPr>
          <w:rFonts w:ascii="Times New Roman" w:hAnsi="Times New Roman" w:cs="Times New Roman"/>
          <w:sz w:val="20"/>
          <w:szCs w:val="20"/>
        </w:rPr>
        <w:t>, with the active involvement of researchers, policymakers, and practitioners, will contribute directly to SDG3 by ensuring healthy lives and promoting well-being for all ages (</w:t>
      </w:r>
      <w:proofErr w:type="spellStart"/>
      <w:r w:rsidR="00D50DC6">
        <w:rPr>
          <w:rFonts w:ascii="Times New Roman" w:hAnsi="Times New Roman" w:cs="Times New Roman"/>
          <w:sz w:val="20"/>
          <w:szCs w:val="20"/>
        </w:rPr>
        <w:t>Mbam</w:t>
      </w:r>
      <w:proofErr w:type="spellEnd"/>
      <w:r w:rsidR="00D50DC6">
        <w:rPr>
          <w:rFonts w:ascii="Times New Roman" w:hAnsi="Times New Roman" w:cs="Times New Roman"/>
          <w:sz w:val="20"/>
          <w:szCs w:val="20"/>
        </w:rPr>
        <w:t xml:space="preserve"> et al., 2022). Research provides the foundation for building innovative medicines and foresight to address future health challenges. Health research provides evidence for sound policies and systems vital for well-functioning health systems. Nigeria is the most populous country in Africa, with an estimated population of 186 million people. It has a diverse mix of ethnic groups, including three major tribes – the Yoruba, Igbo, and Hausa – although there are over 500 languages spoken. Nigeria has a very young population with an average age of 16 years due to high fertility rates and low reliance on modern methods of contraceptive use. The population growth rate is 2.6%, one of the highest in the world (</w:t>
      </w:r>
      <w:proofErr w:type="spellStart"/>
      <w:r w:rsidR="00D50DC6">
        <w:rPr>
          <w:rFonts w:ascii="Times New Roman" w:hAnsi="Times New Roman" w:cs="Times New Roman"/>
          <w:sz w:val="20"/>
          <w:szCs w:val="20"/>
        </w:rPr>
        <w:t>Hussaini</w:t>
      </w:r>
      <w:proofErr w:type="spellEnd"/>
      <w:r w:rsidR="00D50DC6">
        <w:rPr>
          <w:rFonts w:ascii="Times New Roman" w:hAnsi="Times New Roman" w:cs="Times New Roman"/>
          <w:sz w:val="20"/>
          <w:szCs w:val="20"/>
        </w:rPr>
        <w:t xml:space="preserve"> et al., 2020). In 2015, world leaders adopted a new set of global goals, "Sustainable Development Goals" (SDGs), to be achieved by 2030. The SDGs are intended to end poverty, protect the earth, and ensure prosperity for all. Protecting the health of all people is a particular goal. However, achieving the 2030 SDG goals is threatened by Nigeria's current ill health burden (</w:t>
      </w:r>
      <w:proofErr w:type="spellStart"/>
      <w:r w:rsidR="00D50DC6">
        <w:rPr>
          <w:rFonts w:ascii="Times New Roman" w:hAnsi="Times New Roman" w:cs="Times New Roman"/>
          <w:sz w:val="20"/>
          <w:szCs w:val="20"/>
        </w:rPr>
        <w:t>Akinyemi</w:t>
      </w:r>
      <w:proofErr w:type="spellEnd"/>
      <w:r w:rsidR="00D50DC6">
        <w:rPr>
          <w:rFonts w:ascii="Times New Roman" w:hAnsi="Times New Roman" w:cs="Times New Roman"/>
          <w:sz w:val="20"/>
          <w:szCs w:val="20"/>
        </w:rPr>
        <w:t xml:space="preserve"> et al., 2021). In this paper, we describe the efforts of the Health Data </w:t>
      </w:r>
      <w:r w:rsidR="00D50DC6">
        <w:rPr>
          <w:rFonts w:ascii="Times New Roman" w:hAnsi="Times New Roman" w:cs="Times New Roman"/>
          <w:sz w:val="20"/>
          <w:szCs w:val="20"/>
        </w:rPr>
        <w:lastRenderedPageBreak/>
        <w:t xml:space="preserve">Collaborative Nigeria to </w:t>
      </w:r>
      <w:proofErr w:type="spellStart"/>
      <w:r w:rsidR="00D50DC6">
        <w:rPr>
          <w:rFonts w:ascii="Times New Roman" w:hAnsi="Times New Roman" w:cs="Times New Roman"/>
          <w:sz w:val="20"/>
          <w:szCs w:val="20"/>
        </w:rPr>
        <w:t>optimise</w:t>
      </w:r>
      <w:proofErr w:type="spellEnd"/>
      <w:r w:rsidR="00D50DC6">
        <w:rPr>
          <w:rFonts w:ascii="Times New Roman" w:hAnsi="Times New Roman" w:cs="Times New Roman"/>
          <w:sz w:val="20"/>
          <w:szCs w:val="20"/>
        </w:rPr>
        <w:t xml:space="preserve"> health research in Nigeria by leveraging pervasive computing, and we invite you to join us in this crucial </w:t>
      </w:r>
      <w:proofErr w:type="spellStart"/>
      <w:r>
        <w:rPr>
          <w:rFonts w:ascii="Times New Roman" w:hAnsi="Times New Roman" w:cs="Times New Roman"/>
          <w:sz w:val="20"/>
          <w:szCs w:val="20"/>
        </w:rPr>
        <w:t>endeavour</w:t>
      </w:r>
      <w:proofErr w:type="spellEnd"/>
      <w:r w:rsidRPr="00170FEF">
        <w:rPr>
          <w:rFonts w:ascii="Times New Roman" w:hAnsi="Times New Roman" w:cs="Times New Roman"/>
          <w:sz w:val="20"/>
          <w:szCs w:val="20"/>
        </w:rPr>
        <w:t>.</w:t>
      </w:r>
    </w:p>
    <w:p w:rsidR="00102D89" w:rsidRPr="00170FEF" w:rsidRDefault="00D759B4"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t>1.1. Overview of the Current Landscape</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Research and data collection in Nigeria have relied heavily on face-to-face interviews for data collection, requiring </w:t>
      </w:r>
      <w:r w:rsidR="00170FEF" w:rsidRPr="00170FEF">
        <w:rPr>
          <w:rFonts w:ascii="Times New Roman" w:hAnsi="Times New Roman" w:cs="Times New Roman"/>
          <w:sz w:val="20"/>
          <w:szCs w:val="20"/>
        </w:rPr>
        <w:t>a considerable</w:t>
      </w:r>
      <w:r w:rsidRPr="00170FEF">
        <w:rPr>
          <w:rFonts w:ascii="Times New Roman" w:hAnsi="Times New Roman" w:cs="Times New Roman"/>
          <w:sz w:val="20"/>
          <w:szCs w:val="20"/>
        </w:rPr>
        <w:t xml:space="preserve"> logistics effort for the fieldwork, particularly if the target interviewees are in the remote rural areas where </w:t>
      </w:r>
      <w:r w:rsidR="00170FEF" w:rsidRPr="00170FEF">
        <w:rPr>
          <w:rFonts w:ascii="Times New Roman" w:hAnsi="Times New Roman" w:cs="Times New Roman"/>
          <w:sz w:val="20"/>
          <w:szCs w:val="20"/>
        </w:rPr>
        <w:t>most</w:t>
      </w:r>
      <w:r w:rsidRPr="00170FEF">
        <w:rPr>
          <w:rFonts w:ascii="Times New Roman" w:hAnsi="Times New Roman" w:cs="Times New Roman"/>
          <w:sz w:val="20"/>
          <w:szCs w:val="20"/>
        </w:rPr>
        <w:t xml:space="preserve"> of the Nigerian population reside (Turke et al., 2021). Typically, data collection and analysis are performed </w:t>
      </w:r>
      <w:r w:rsidR="00170FEF" w:rsidRPr="00170FEF">
        <w:rPr>
          <w:rFonts w:ascii="Times New Roman" w:hAnsi="Times New Roman" w:cs="Times New Roman"/>
          <w:sz w:val="20"/>
          <w:szCs w:val="20"/>
        </w:rPr>
        <w:t xml:space="preserve">languidly, sometimes due to logistics challenges if the </w:t>
      </w:r>
      <w:r w:rsidR="001348D2">
        <w:rPr>
          <w:rFonts w:ascii="Times New Roman" w:hAnsi="Times New Roman" w:cs="Times New Roman"/>
          <w:sz w:val="20"/>
          <w:szCs w:val="20"/>
        </w:rPr>
        <w:t xml:space="preserve">interviewers </w:t>
      </w:r>
      <w:r w:rsidR="00170FEF" w:rsidRPr="00170FEF">
        <w:rPr>
          <w:rFonts w:ascii="Times New Roman" w:hAnsi="Times New Roman" w:cs="Times New Roman"/>
          <w:sz w:val="20"/>
          <w:szCs w:val="20"/>
        </w:rPr>
        <w:t>travel from one end of the country to the other</w:t>
      </w:r>
      <w:r w:rsidRPr="00170FEF">
        <w:rPr>
          <w:rFonts w:ascii="Times New Roman" w:hAnsi="Times New Roman" w:cs="Times New Roman"/>
          <w:sz w:val="20"/>
          <w:szCs w:val="20"/>
        </w:rPr>
        <w:t xml:space="preserve">. </w:t>
      </w:r>
      <w:r w:rsidR="00170FEF" w:rsidRPr="00170FEF">
        <w:rPr>
          <w:rFonts w:ascii="Times New Roman" w:hAnsi="Times New Roman" w:cs="Times New Roman"/>
          <w:sz w:val="20"/>
          <w:szCs w:val="20"/>
        </w:rPr>
        <w:t xml:space="preserve">Data duplication and manipulation risk </w:t>
      </w:r>
      <w:r w:rsidRPr="00170FEF">
        <w:rPr>
          <w:rFonts w:ascii="Times New Roman" w:hAnsi="Times New Roman" w:cs="Times New Roman"/>
          <w:sz w:val="20"/>
          <w:szCs w:val="20"/>
        </w:rPr>
        <w:t xml:space="preserve">is high, </w:t>
      </w:r>
      <w:r w:rsidR="00170FEF" w:rsidRPr="00170FEF">
        <w:rPr>
          <w:rFonts w:ascii="Times New Roman" w:hAnsi="Times New Roman" w:cs="Times New Roman"/>
          <w:sz w:val="20"/>
          <w:szCs w:val="20"/>
        </w:rPr>
        <w:t>mainly</w:t>
      </w:r>
      <w:r w:rsidRPr="00170FEF">
        <w:rPr>
          <w:rFonts w:ascii="Times New Roman" w:hAnsi="Times New Roman" w:cs="Times New Roman"/>
          <w:sz w:val="20"/>
          <w:szCs w:val="20"/>
        </w:rPr>
        <w:t xml:space="preserve"> if inexperienced enumerators are used. With the simultaneous enrollment and data recordings, long-term participant monitoring is </w:t>
      </w:r>
      <w:r w:rsidR="00170FEF" w:rsidRPr="00170FEF">
        <w:rPr>
          <w:rFonts w:ascii="Times New Roman" w:hAnsi="Times New Roman" w:cs="Times New Roman"/>
          <w:sz w:val="20"/>
          <w:szCs w:val="20"/>
        </w:rPr>
        <w:t>minimal</w:t>
      </w:r>
      <w:r w:rsidRPr="00170FEF">
        <w:rPr>
          <w:rFonts w:ascii="Times New Roman" w:hAnsi="Times New Roman" w:cs="Times New Roman"/>
          <w:sz w:val="20"/>
          <w:szCs w:val="20"/>
        </w:rPr>
        <w:t>. Data analyses are performed</w:t>
      </w:r>
      <w:r w:rsidR="00170FEF" w:rsidRPr="00170FEF">
        <w:rPr>
          <w:rFonts w:ascii="Times New Roman" w:hAnsi="Times New Roman" w:cs="Times New Roman"/>
          <w:sz w:val="20"/>
          <w:szCs w:val="20"/>
        </w:rPr>
        <w:t>, and papers are written at the convenience of the researchers and, in most cases,</w:t>
      </w:r>
      <w:r w:rsidRPr="00170FEF">
        <w:rPr>
          <w:rFonts w:ascii="Times New Roman" w:hAnsi="Times New Roman" w:cs="Times New Roman"/>
          <w:sz w:val="20"/>
          <w:szCs w:val="20"/>
        </w:rPr>
        <w:t xml:space="preserve"> not available for policy change. Over the years, conducting research in Nigeria has become increasingly difficult and complex (Gourlay et al., 2021). With the pervasive growth of mobile phone and broadband networks in Nigeria, can </w:t>
      </w:r>
      <w:r w:rsidR="00170FEF" w:rsidRPr="00170FEF">
        <w:rPr>
          <w:rFonts w:ascii="Times New Roman" w:hAnsi="Times New Roman" w:cs="Times New Roman"/>
          <w:sz w:val="20"/>
          <w:szCs w:val="20"/>
        </w:rPr>
        <w:t>a more accessible</w:t>
      </w:r>
      <w:r w:rsidRPr="00170FEF">
        <w:rPr>
          <w:rFonts w:ascii="Times New Roman" w:hAnsi="Times New Roman" w:cs="Times New Roman"/>
          <w:sz w:val="20"/>
          <w:szCs w:val="20"/>
        </w:rPr>
        <w:t xml:space="preserve">, cheaper, and faster way for clinical care and research enablement </w:t>
      </w:r>
      <w:r w:rsidR="00170FEF" w:rsidRPr="00170FEF">
        <w:rPr>
          <w:rFonts w:ascii="Times New Roman" w:hAnsi="Times New Roman" w:cs="Times New Roman"/>
          <w:sz w:val="20"/>
          <w:szCs w:val="20"/>
        </w:rPr>
        <w:t>genuinely</w:t>
      </w:r>
      <w:r w:rsidRPr="00170FEF">
        <w:rPr>
          <w:rFonts w:ascii="Times New Roman" w:hAnsi="Times New Roman" w:cs="Times New Roman"/>
          <w:sz w:val="20"/>
          <w:szCs w:val="20"/>
        </w:rPr>
        <w:t xml:space="preserve"> come to fruition? </w:t>
      </w:r>
      <w:r w:rsidR="00170FEF" w:rsidRPr="00170FEF">
        <w:rPr>
          <w:rFonts w:ascii="Times New Roman" w:hAnsi="Times New Roman" w:cs="Times New Roman"/>
          <w:sz w:val="20"/>
          <w:szCs w:val="20"/>
        </w:rPr>
        <w:t xml:space="preserve">To address health disparities in Nigeria and improve population health, considerable effort has been invested in research and programs in the country, both by local institutions and </w:t>
      </w:r>
      <w:r w:rsidRPr="00170FEF">
        <w:rPr>
          <w:rFonts w:ascii="Times New Roman" w:hAnsi="Times New Roman" w:cs="Times New Roman"/>
          <w:sz w:val="20"/>
          <w:szCs w:val="20"/>
        </w:rPr>
        <w:t xml:space="preserve">the international community. Generally speaking, research efforts have aimed at deeply understanding underlying causes </w:t>
      </w:r>
      <w:r w:rsidR="00170FEF" w:rsidRPr="00170FEF">
        <w:rPr>
          <w:rFonts w:ascii="Times New Roman" w:hAnsi="Times New Roman" w:cs="Times New Roman"/>
          <w:sz w:val="20"/>
          <w:szCs w:val="20"/>
        </w:rPr>
        <w:t>perpetuating</w:t>
      </w:r>
      <w:r w:rsidRPr="00170FEF">
        <w:rPr>
          <w:rFonts w:ascii="Times New Roman" w:hAnsi="Times New Roman" w:cs="Times New Roman"/>
          <w:sz w:val="20"/>
          <w:szCs w:val="20"/>
        </w:rPr>
        <w:t xml:space="preserve"> the poor state of health care in a developing context and identifying </w:t>
      </w:r>
      <w:r w:rsidR="00170FEF" w:rsidRPr="00170FEF">
        <w:rPr>
          <w:rFonts w:ascii="Times New Roman" w:hAnsi="Times New Roman" w:cs="Times New Roman"/>
          <w:sz w:val="20"/>
          <w:szCs w:val="20"/>
        </w:rPr>
        <w:t xml:space="preserve">the health care delivery model </w:t>
      </w:r>
      <w:r w:rsidRPr="00170FEF">
        <w:rPr>
          <w:rFonts w:ascii="Times New Roman" w:hAnsi="Times New Roman" w:cs="Times New Roman"/>
          <w:sz w:val="20"/>
          <w:szCs w:val="20"/>
        </w:rPr>
        <w:t xml:space="preserve">most appropriate for successful implementations and scale-up. In recent years, many studies have </w:t>
      </w:r>
      <w:r w:rsidR="00170FEF" w:rsidRPr="00170FEF">
        <w:rPr>
          <w:rFonts w:ascii="Times New Roman" w:hAnsi="Times New Roman" w:cs="Times New Roman"/>
          <w:sz w:val="20"/>
          <w:szCs w:val="20"/>
        </w:rPr>
        <w:t xml:space="preserve">focused on the efficacy of mobile phones, telemedicine, and pervasive computing on healthcare delivery in remote areas, </w:t>
      </w:r>
      <w:r w:rsidRPr="00170FEF">
        <w:rPr>
          <w:rFonts w:ascii="Times New Roman" w:hAnsi="Times New Roman" w:cs="Times New Roman"/>
          <w:sz w:val="20"/>
          <w:szCs w:val="20"/>
        </w:rPr>
        <w:t xml:space="preserve">hoping to validate the reported improvements observed in the financial, agricultural, and governance sectors (Banda et al., 2024). Furthermore, </w:t>
      </w:r>
      <w:r w:rsidR="00D50DC6">
        <w:rPr>
          <w:rFonts w:ascii="Times New Roman" w:hAnsi="Times New Roman" w:cs="Times New Roman"/>
          <w:sz w:val="20"/>
          <w:szCs w:val="20"/>
        </w:rPr>
        <w:t xml:space="preserve">the review process has issues with lax ethics </w:t>
      </w:r>
      <w:r w:rsidRPr="00170FEF">
        <w:rPr>
          <w:rFonts w:ascii="Times New Roman" w:hAnsi="Times New Roman" w:cs="Times New Roman"/>
          <w:sz w:val="20"/>
          <w:szCs w:val="20"/>
        </w:rPr>
        <w:t>and the challenge of sustaining long-term longitudinal care.</w:t>
      </w:r>
    </w:p>
    <w:p w:rsidR="00102D89" w:rsidRPr="00170FEF" w:rsidRDefault="00D759B4"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t>1.2. Challenges and Opportunities</w:t>
      </w:r>
    </w:p>
    <w:p w:rsidR="00170FEF"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Data from the digital IDSR form is transmitted via mobile networks on the public health database PHPD and reviewed during </w:t>
      </w:r>
      <w:proofErr w:type="gramStart"/>
      <w:r w:rsidRPr="00170FEF">
        <w:rPr>
          <w:rFonts w:ascii="Times New Roman" w:hAnsi="Times New Roman" w:cs="Times New Roman"/>
          <w:sz w:val="20"/>
          <w:szCs w:val="20"/>
        </w:rPr>
        <w:t>WHO's</w:t>
      </w:r>
      <w:proofErr w:type="gramEnd"/>
      <w:r w:rsidRPr="00170FEF">
        <w:rPr>
          <w:rFonts w:ascii="Times New Roman" w:hAnsi="Times New Roman" w:cs="Times New Roman"/>
          <w:sz w:val="20"/>
          <w:szCs w:val="20"/>
        </w:rPr>
        <w:t xml:space="preserve"> web-based health emergencies program services daily and weekly roundtables (Adeke et al., 2021). The full potential to modify and </w:t>
      </w:r>
      <w:proofErr w:type="spellStart"/>
      <w:r w:rsidR="00170FEF" w:rsidRPr="00170FEF">
        <w:rPr>
          <w:rFonts w:ascii="Times New Roman" w:hAnsi="Times New Roman" w:cs="Times New Roman"/>
          <w:sz w:val="20"/>
          <w:szCs w:val="20"/>
        </w:rPr>
        <w:t>analyse</w:t>
      </w:r>
      <w:proofErr w:type="spellEnd"/>
      <w:r w:rsidRPr="00170FEF">
        <w:rPr>
          <w:rFonts w:ascii="Times New Roman" w:hAnsi="Times New Roman" w:cs="Times New Roman"/>
          <w:sz w:val="20"/>
          <w:szCs w:val="20"/>
        </w:rPr>
        <w:t xml:space="preserve"> massive data sets </w:t>
      </w:r>
      <w:proofErr w:type="spellStart"/>
      <w:r w:rsidR="00170FEF" w:rsidRPr="00170FEF">
        <w:rPr>
          <w:rFonts w:ascii="Times New Roman" w:hAnsi="Times New Roman" w:cs="Times New Roman"/>
          <w:sz w:val="20"/>
          <w:szCs w:val="20"/>
        </w:rPr>
        <w:t>optimised</w:t>
      </w:r>
      <w:proofErr w:type="spellEnd"/>
      <w:r w:rsidRPr="00170FEF">
        <w:rPr>
          <w:rFonts w:ascii="Times New Roman" w:hAnsi="Times New Roman" w:cs="Times New Roman"/>
          <w:sz w:val="20"/>
          <w:szCs w:val="20"/>
        </w:rPr>
        <w:t xml:space="preserve"> for public health research and emergency response awaits </w:t>
      </w:r>
      <w:r w:rsidR="001348D2">
        <w:rPr>
          <w:rFonts w:ascii="Times New Roman" w:hAnsi="Times New Roman" w:cs="Times New Roman"/>
          <w:sz w:val="20"/>
          <w:szCs w:val="20"/>
        </w:rPr>
        <w:t>integrating</w:t>
      </w:r>
      <w:r w:rsidRPr="00170FEF">
        <w:rPr>
          <w:rFonts w:ascii="Times New Roman" w:hAnsi="Times New Roman" w:cs="Times New Roman"/>
          <w:sz w:val="20"/>
          <w:szCs w:val="20"/>
        </w:rPr>
        <w:t xml:space="preserve"> existing tools within high-bandwidth communication networks, enabling parallel and real-time input </w:t>
      </w:r>
      <w:r w:rsidR="00170FEF" w:rsidRPr="00170FEF">
        <w:rPr>
          <w:rFonts w:ascii="Times New Roman" w:hAnsi="Times New Roman" w:cs="Times New Roman"/>
          <w:sz w:val="20"/>
          <w:szCs w:val="20"/>
        </w:rPr>
        <w:t>and</w:t>
      </w:r>
      <w:r w:rsidRPr="00170FEF">
        <w:rPr>
          <w:rFonts w:ascii="Times New Roman" w:hAnsi="Times New Roman" w:cs="Times New Roman"/>
          <w:sz w:val="20"/>
          <w:szCs w:val="20"/>
        </w:rPr>
        <w:t xml:space="preserve"> output. While the current infrastructure has </w:t>
      </w:r>
      <w:r w:rsidR="00FD1BB9">
        <w:rPr>
          <w:rFonts w:ascii="Times New Roman" w:hAnsi="Times New Roman" w:cs="Times New Roman"/>
          <w:sz w:val="20"/>
          <w:szCs w:val="20"/>
        </w:rPr>
        <w:t>flaws and would benefit from increased support and oversight, these open-source tools lay the foundation to significantly improve Nigeria's disaster and public health research</w:t>
      </w:r>
      <w:r w:rsidRPr="00170FEF">
        <w:rPr>
          <w:rFonts w:ascii="Times New Roman" w:hAnsi="Times New Roman" w:cs="Times New Roman"/>
          <w:sz w:val="20"/>
          <w:szCs w:val="20"/>
        </w:rPr>
        <w:t>. While the various strategies are beneficial, often</w:t>
      </w:r>
      <w:r w:rsidR="00170FEF" w:rsidRPr="00170FEF">
        <w:rPr>
          <w:rFonts w:ascii="Times New Roman" w:hAnsi="Times New Roman" w:cs="Times New Roman"/>
          <w:sz w:val="20"/>
          <w:szCs w:val="20"/>
        </w:rPr>
        <w:t>,</w:t>
      </w:r>
      <w:r w:rsidRPr="00170FEF">
        <w:rPr>
          <w:rFonts w:ascii="Times New Roman" w:hAnsi="Times New Roman" w:cs="Times New Roman"/>
          <w:sz w:val="20"/>
          <w:szCs w:val="20"/>
        </w:rPr>
        <w:t xml:space="preserve"> they are limited by the burden of resource collection and access. </w:t>
      </w:r>
      <w:r w:rsidR="00170FEF" w:rsidRPr="00170FEF">
        <w:rPr>
          <w:rFonts w:ascii="Times New Roman" w:hAnsi="Times New Roman" w:cs="Times New Roman"/>
          <w:sz w:val="20"/>
          <w:szCs w:val="20"/>
        </w:rPr>
        <w:t>Cloud</w:t>
      </w:r>
      <w:r w:rsidRPr="00170FEF">
        <w:rPr>
          <w:rFonts w:ascii="Times New Roman" w:hAnsi="Times New Roman" w:cs="Times New Roman"/>
          <w:sz w:val="20"/>
          <w:szCs w:val="20"/>
        </w:rPr>
        <w:t xml:space="preserve"> architecture has tremendous potential for research </w:t>
      </w:r>
      <w:proofErr w:type="spellStart"/>
      <w:r w:rsidR="00170FEF" w:rsidRPr="00170FEF">
        <w:rPr>
          <w:rFonts w:ascii="Times New Roman" w:hAnsi="Times New Roman" w:cs="Times New Roman"/>
          <w:sz w:val="20"/>
          <w:szCs w:val="20"/>
        </w:rPr>
        <w:t>optimisation</w:t>
      </w:r>
      <w:proofErr w:type="spellEnd"/>
      <w:r w:rsidRPr="00170FEF">
        <w:rPr>
          <w:rFonts w:ascii="Times New Roman" w:hAnsi="Times New Roman" w:cs="Times New Roman"/>
          <w:sz w:val="20"/>
          <w:szCs w:val="20"/>
        </w:rPr>
        <w:t xml:space="preserve">. </w:t>
      </w:r>
      <w:r w:rsidR="00170FEF" w:rsidRPr="00170FEF">
        <w:rPr>
          <w:rFonts w:ascii="Times New Roman" w:hAnsi="Times New Roman" w:cs="Times New Roman"/>
          <w:sz w:val="20"/>
          <w:szCs w:val="20"/>
        </w:rPr>
        <w:t>A comprehensive, interconnected surveillance system embedded within a robust research monitoring and evaluation framework is essential to achieve the full potential for large-scale data collection and analysis</w:t>
      </w:r>
      <w:r w:rsidRPr="00170FEF">
        <w:rPr>
          <w:rFonts w:ascii="Times New Roman" w:hAnsi="Times New Roman" w:cs="Times New Roman"/>
          <w:sz w:val="20"/>
          <w:szCs w:val="20"/>
        </w:rPr>
        <w:t xml:space="preserve">. The Nigeria Field Epidemiology and Laboratory Training Program (NFELTP) is continuously building the capacity to identify and respond to health needs (Ajayi et al., 2020). This EOC-ward engagement model </w:t>
      </w:r>
      <w:r w:rsidR="00170FEF" w:rsidRPr="00170FEF">
        <w:rPr>
          <w:rFonts w:ascii="Times New Roman" w:hAnsi="Times New Roman" w:cs="Times New Roman"/>
          <w:sz w:val="20"/>
          <w:szCs w:val="20"/>
        </w:rPr>
        <w:t>established the Integrated Disease Surveillance and Response (IDSR) program and monitored</w:t>
      </w:r>
      <w:r w:rsidRPr="00170FEF">
        <w:rPr>
          <w:rFonts w:ascii="Times New Roman" w:hAnsi="Times New Roman" w:cs="Times New Roman"/>
          <w:sz w:val="20"/>
          <w:szCs w:val="20"/>
        </w:rPr>
        <w:t xml:space="preserve"> routine surveillance indicators. These data form the bulk of information used during the response, post-analysis, and evaluation (</w:t>
      </w:r>
      <w:proofErr w:type="spellStart"/>
      <w:r w:rsidRPr="00170FEF">
        <w:rPr>
          <w:rFonts w:ascii="Times New Roman" w:hAnsi="Times New Roman" w:cs="Times New Roman"/>
          <w:sz w:val="20"/>
          <w:szCs w:val="20"/>
        </w:rPr>
        <w:t>Adewuyi</w:t>
      </w:r>
      <w:proofErr w:type="spellEnd"/>
      <w:r w:rsidRPr="00170FEF">
        <w:rPr>
          <w:rFonts w:ascii="Times New Roman" w:hAnsi="Times New Roman" w:cs="Times New Roman"/>
          <w:sz w:val="20"/>
          <w:szCs w:val="20"/>
        </w:rPr>
        <w:t xml:space="preserve"> et al., 2022).</w:t>
      </w:r>
    </w:p>
    <w:p w:rsidR="00170FEF" w:rsidRPr="00170FEF" w:rsidRDefault="00D759B4"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t>2. Pervasive Computing in Health Research</w:t>
      </w:r>
    </w:p>
    <w:p w:rsidR="00170FEF" w:rsidRPr="00170FEF" w:rsidRDefault="00170FEF"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Consequently, the silos created by the difficulties of data collection and the lack of seamless ways to access and re-use health data for research and practice result in lost opportunities for development. Connective technologies can weave together all the research involved in the characteristics of human growth, encompassing the integration of mobile systems, data networks, and remote access to data storage. Personal health data no doubt have the potential to provide the missing links in understanding the relationship between living conditions and disease. By strategically harnessing personal health data from the myriad of mobile data collection efforts in society, researchers can help answer critical questions to advance the health of citizens in Nigeria. Scientists believe that the widespread availability of digital mobile phone data may </w:t>
      </w:r>
      <w:proofErr w:type="spellStart"/>
      <w:r w:rsidRPr="00170FEF">
        <w:rPr>
          <w:rFonts w:ascii="Times New Roman" w:hAnsi="Times New Roman" w:cs="Times New Roman"/>
          <w:sz w:val="20"/>
          <w:szCs w:val="20"/>
        </w:rPr>
        <w:t>generalise</w:t>
      </w:r>
      <w:proofErr w:type="spellEnd"/>
      <w:r w:rsidRPr="00170FEF">
        <w:rPr>
          <w:rFonts w:ascii="Times New Roman" w:hAnsi="Times New Roman" w:cs="Times New Roman"/>
          <w:sz w:val="20"/>
          <w:szCs w:val="20"/>
        </w:rPr>
        <w:t xml:space="preserve"> the potential to monitor diseases and provide parameters that can be used to predict disease outbreaks (</w:t>
      </w:r>
      <w:proofErr w:type="spellStart"/>
      <w:r w:rsidRPr="00170FEF">
        <w:rPr>
          <w:rFonts w:ascii="Times New Roman" w:hAnsi="Times New Roman" w:cs="Times New Roman"/>
          <w:sz w:val="20"/>
          <w:szCs w:val="20"/>
        </w:rPr>
        <w:t>Alsunaidi</w:t>
      </w:r>
      <w:proofErr w:type="spellEnd"/>
      <w:r w:rsidRPr="00170FEF">
        <w:rPr>
          <w:rFonts w:ascii="Times New Roman" w:hAnsi="Times New Roman" w:cs="Times New Roman"/>
          <w:sz w:val="20"/>
          <w:szCs w:val="20"/>
        </w:rPr>
        <w:t xml:space="preserve"> et al., 2021). One promising avenue for achieving this is using pervasive computing technologies to collect </w:t>
      </w:r>
      <w:r w:rsidR="001348D2">
        <w:rPr>
          <w:rFonts w:ascii="Times New Roman" w:hAnsi="Times New Roman" w:cs="Times New Roman"/>
          <w:sz w:val="20"/>
          <w:szCs w:val="20"/>
        </w:rPr>
        <w:t>health status and indicators data</w:t>
      </w:r>
      <w:r w:rsidRPr="00170FEF">
        <w:rPr>
          <w:rFonts w:ascii="Times New Roman" w:hAnsi="Times New Roman" w:cs="Times New Roman"/>
          <w:sz w:val="20"/>
          <w:szCs w:val="20"/>
        </w:rPr>
        <w:t xml:space="preserve">. Pervasive computing, a widely acknowledged and revolutionary paradigm supported by a plethora of devices and systems that are unobtrusive, intuitive, and part of our everyday lives, holds the promise to radically transform health research globally. Devices and systems </w:t>
      </w:r>
      <w:r w:rsidRPr="00170FEF">
        <w:rPr>
          <w:rFonts w:ascii="Times New Roman" w:hAnsi="Times New Roman" w:cs="Times New Roman"/>
          <w:sz w:val="20"/>
          <w:szCs w:val="20"/>
        </w:rPr>
        <w:lastRenderedPageBreak/>
        <w:t>enabling pervasive monitoring of an individual's health and bio-</w:t>
      </w:r>
      <w:proofErr w:type="spellStart"/>
      <w:r w:rsidRPr="00170FEF">
        <w:rPr>
          <w:rFonts w:ascii="Times New Roman" w:hAnsi="Times New Roman" w:cs="Times New Roman"/>
          <w:sz w:val="20"/>
          <w:szCs w:val="20"/>
        </w:rPr>
        <w:t>behavioural</w:t>
      </w:r>
      <w:proofErr w:type="spellEnd"/>
      <w:r w:rsidRPr="00170FEF">
        <w:rPr>
          <w:rFonts w:ascii="Times New Roman" w:hAnsi="Times New Roman" w:cs="Times New Roman"/>
          <w:sz w:val="20"/>
          <w:szCs w:val="20"/>
        </w:rPr>
        <w:t xml:space="preserve"> patterns and acting to enhance health and safety are engineering the field of pervasive health. The widespread </w:t>
      </w:r>
      <w:proofErr w:type="spellStart"/>
      <w:r w:rsidRPr="00170FEF">
        <w:rPr>
          <w:rFonts w:ascii="Times New Roman" w:hAnsi="Times New Roman" w:cs="Times New Roman"/>
          <w:sz w:val="20"/>
          <w:szCs w:val="20"/>
        </w:rPr>
        <w:t>utilisation</w:t>
      </w:r>
      <w:proofErr w:type="spellEnd"/>
      <w:r w:rsidRPr="00170FEF">
        <w:rPr>
          <w:rFonts w:ascii="Times New Roman" w:hAnsi="Times New Roman" w:cs="Times New Roman"/>
          <w:sz w:val="20"/>
          <w:szCs w:val="20"/>
        </w:rPr>
        <w:t xml:space="preserve"> of these pervasive computing systems, which hail from different areas such as embedded systems, mobile systems, and networked sensor systems, coupled with the seamless integration of computational elements into human life, promises to significantly enhance health research globally (</w:t>
      </w:r>
      <w:proofErr w:type="spellStart"/>
      <w:r w:rsidRPr="00170FEF">
        <w:rPr>
          <w:rFonts w:ascii="Times New Roman" w:hAnsi="Times New Roman" w:cs="Times New Roman"/>
          <w:sz w:val="20"/>
          <w:szCs w:val="20"/>
        </w:rPr>
        <w:t>Ahn</w:t>
      </w:r>
      <w:proofErr w:type="spellEnd"/>
      <w:r w:rsidRPr="00170FEF">
        <w:rPr>
          <w:rFonts w:ascii="Times New Roman" w:hAnsi="Times New Roman" w:cs="Times New Roman"/>
          <w:sz w:val="20"/>
          <w:szCs w:val="20"/>
        </w:rPr>
        <w:t xml:space="preserve"> et al., 2021).</w:t>
      </w:r>
    </w:p>
    <w:p w:rsidR="00170FEF" w:rsidRPr="00170FEF" w:rsidRDefault="00170FEF"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t>2.1. Definition and Concepts</w:t>
      </w:r>
    </w:p>
    <w:p w:rsidR="00D759B4" w:rsidRDefault="00170FEF"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The latest attention of health experts postulated that the health of each person is not only determined by that person's inherited individual determination but also by the environment around that person. The principle is that society is a significant determinant of individual health. However, society in the form of a </w:t>
      </w:r>
      <w:proofErr w:type="spellStart"/>
      <w:r w:rsidRPr="00170FEF">
        <w:rPr>
          <w:rFonts w:ascii="Times New Roman" w:hAnsi="Times New Roman" w:cs="Times New Roman"/>
          <w:sz w:val="20"/>
          <w:szCs w:val="20"/>
        </w:rPr>
        <w:t>neighbourhood</w:t>
      </w:r>
      <w:proofErr w:type="spellEnd"/>
      <w:r w:rsidRPr="00170FEF">
        <w:rPr>
          <w:rFonts w:ascii="Times New Roman" w:hAnsi="Times New Roman" w:cs="Times New Roman"/>
          <w:sz w:val="20"/>
          <w:szCs w:val="20"/>
        </w:rPr>
        <w:t xml:space="preserve">, community, city, or society can contain the keys that contribute to the health of individuals in it. For example, the society we live in can determine whether we have access to healthy things or not. These include nutritious food stores, feasible outdoor and indoor physical activity opportunities, a clean environment, resources to support positive social relationships, the accessibility of high-quality medical care, reliable and affordable transport systems, and a good environment. Any of these factors can contribute to making or breaking health. Epidemiology is the study of the distribution and determinants of health-related states or events (including disease) and the applications of this study to control diseases and other health problems. The science can also be considered to study the interaction of host, agent, and environment. We have two types of health determinants: </w:t>
      </w:r>
      <w:r w:rsidR="001348D2">
        <w:rPr>
          <w:rFonts w:ascii="Times New Roman" w:hAnsi="Times New Roman" w:cs="Times New Roman"/>
          <w:sz w:val="20"/>
          <w:szCs w:val="20"/>
        </w:rPr>
        <w:t xml:space="preserve">social and </w:t>
      </w:r>
      <w:r w:rsidRPr="00170FEF">
        <w:rPr>
          <w:rFonts w:ascii="Times New Roman" w:hAnsi="Times New Roman" w:cs="Times New Roman"/>
          <w:sz w:val="20"/>
          <w:szCs w:val="20"/>
        </w:rPr>
        <w:t xml:space="preserve">population determinants of health, also called public health determinants. There is not much difference between the two; both face the health of humans in society, but the public health factor covers the </w:t>
      </w:r>
      <w:r w:rsidR="001348D2">
        <w:rPr>
          <w:rFonts w:ascii="Times New Roman" w:hAnsi="Times New Roman" w:cs="Times New Roman"/>
          <w:sz w:val="20"/>
          <w:szCs w:val="20"/>
        </w:rPr>
        <w:t>population's health</w:t>
      </w:r>
      <w:r w:rsidRPr="00170FEF">
        <w:rPr>
          <w:rFonts w:ascii="Times New Roman" w:hAnsi="Times New Roman" w:cs="Times New Roman"/>
          <w:sz w:val="20"/>
          <w:szCs w:val="20"/>
        </w:rPr>
        <w:t>, while the social health factor covers that person's health. However, the balance between the two determines the current health status and significant public health challenges in different communities (</w:t>
      </w:r>
      <w:proofErr w:type="spellStart"/>
      <w:r w:rsidRPr="00170FEF">
        <w:rPr>
          <w:rFonts w:ascii="Times New Roman" w:hAnsi="Times New Roman" w:cs="Times New Roman"/>
          <w:sz w:val="20"/>
          <w:szCs w:val="20"/>
        </w:rPr>
        <w:t>VanderWeele</w:t>
      </w:r>
      <w:proofErr w:type="spellEnd"/>
      <w:r w:rsidRPr="00170FEF">
        <w:rPr>
          <w:rFonts w:ascii="Times New Roman" w:hAnsi="Times New Roman" w:cs="Times New Roman"/>
          <w:sz w:val="20"/>
          <w:szCs w:val="20"/>
        </w:rPr>
        <w:t xml:space="preserve"> et al., 2020; Sullivan &amp; Thakur, 2020).</w:t>
      </w:r>
    </w:p>
    <w:p w:rsidR="00D759B4" w:rsidRPr="00D759B4" w:rsidRDefault="00170FEF" w:rsidP="00D759B4">
      <w:pPr>
        <w:spacing w:before="120" w:after="0"/>
        <w:jc w:val="both"/>
        <w:rPr>
          <w:rFonts w:ascii="Times New Roman" w:hAnsi="Times New Roman" w:cs="Times New Roman"/>
          <w:b/>
          <w:sz w:val="20"/>
          <w:szCs w:val="20"/>
        </w:rPr>
      </w:pPr>
      <w:r w:rsidRPr="00D759B4">
        <w:rPr>
          <w:rFonts w:ascii="Times New Roman" w:hAnsi="Times New Roman" w:cs="Times New Roman"/>
          <w:b/>
          <w:sz w:val="20"/>
          <w:szCs w:val="20"/>
        </w:rPr>
        <w:t>2.2. Applications in Healthcare</w:t>
      </w:r>
    </w:p>
    <w:p w:rsidR="00170FEF" w:rsidRPr="00D759B4" w:rsidRDefault="00170FEF" w:rsidP="00D759B4">
      <w:pPr>
        <w:spacing w:before="120" w:after="0"/>
        <w:jc w:val="both"/>
        <w:rPr>
          <w:rFonts w:ascii="Times New Roman" w:hAnsi="Times New Roman" w:cs="Times New Roman"/>
          <w:bCs/>
          <w:sz w:val="20"/>
          <w:szCs w:val="20"/>
        </w:rPr>
      </w:pPr>
      <w:r w:rsidRPr="00D759B4">
        <w:rPr>
          <w:rFonts w:ascii="Times New Roman" w:hAnsi="Times New Roman" w:cs="Times New Roman"/>
          <w:bCs/>
          <w:sz w:val="20"/>
          <w:szCs w:val="20"/>
        </w:rPr>
        <w:t xml:space="preserve">At over 140 million strong, Nigeria </w:t>
      </w:r>
      <w:r w:rsidRPr="00D759B4">
        <w:rPr>
          <w:rFonts w:ascii="Times New Roman" w:hAnsi="Times New Roman" w:cs="Times New Roman"/>
          <w:sz w:val="20"/>
          <w:szCs w:val="20"/>
        </w:rPr>
        <w:t xml:space="preserve">has one of the largest populations in Sub-Saharan Africa but one of the lowest physician-to-patient ratios. In Nigeria, there are more physicians per thousand people in urban areas than in rural areas. The consequence of this exodus of skilled healthcare personnel is that the few </w:t>
      </w:r>
      <w:r w:rsidRPr="00D759B4">
        <w:rPr>
          <w:rFonts w:ascii="Times New Roman" w:hAnsi="Times New Roman" w:cs="Times New Roman"/>
          <w:bCs/>
          <w:sz w:val="20"/>
          <w:szCs w:val="20"/>
        </w:rPr>
        <w:t>available hospitals and clinics</w:t>
      </w:r>
      <w:r w:rsidRPr="00D759B4">
        <w:rPr>
          <w:rFonts w:ascii="Times New Roman" w:hAnsi="Times New Roman" w:cs="Times New Roman"/>
          <w:sz w:val="20"/>
          <w:szCs w:val="20"/>
        </w:rPr>
        <w:t xml:space="preserve"> are overcrowded with patients. Presently, a challenge facing </w:t>
      </w:r>
      <w:r w:rsidRPr="00D759B4">
        <w:rPr>
          <w:rFonts w:ascii="Times New Roman" w:hAnsi="Times New Roman" w:cs="Times New Roman"/>
          <w:bCs/>
          <w:sz w:val="20"/>
          <w:szCs w:val="20"/>
        </w:rPr>
        <w:t xml:space="preserve">Nigerian healthcare services is the diagnosis and treatment of chronic and lifestyle diseases such as heart disease, hypertension, obesity, and diabetes that are prevalent among </w:t>
      </w:r>
      <w:r w:rsidRPr="00D759B4">
        <w:rPr>
          <w:rFonts w:ascii="Times New Roman" w:hAnsi="Times New Roman" w:cs="Times New Roman"/>
          <w:sz w:val="20"/>
          <w:szCs w:val="20"/>
        </w:rPr>
        <w:t xml:space="preserve">urban city dwellers. Due to the high demand for healthcare services from a small pool of doctors, patients have long waiting times before they can be attended to, thus increasing </w:t>
      </w:r>
      <w:r w:rsidRPr="00D759B4">
        <w:rPr>
          <w:rFonts w:ascii="Times New Roman" w:hAnsi="Times New Roman" w:cs="Times New Roman"/>
          <w:bCs/>
          <w:sz w:val="20"/>
          <w:szCs w:val="20"/>
        </w:rPr>
        <w:t xml:space="preserve">the </w:t>
      </w:r>
      <w:r w:rsidRPr="00D759B4">
        <w:rPr>
          <w:rFonts w:ascii="Times New Roman" w:hAnsi="Times New Roman" w:cs="Times New Roman"/>
          <w:sz w:val="20"/>
          <w:szCs w:val="20"/>
        </w:rPr>
        <w:t xml:space="preserve">associated costs of services. Consequently, fewer patients can be seen on a typical day, and the practitioners are often overworked. This dwindling supply of physicians and the fragile healthcare infrastructure make </w:t>
      </w:r>
      <w:r w:rsidRPr="00D759B4">
        <w:rPr>
          <w:rFonts w:ascii="Times New Roman" w:hAnsi="Times New Roman" w:cs="Times New Roman"/>
          <w:bCs/>
          <w:sz w:val="20"/>
          <w:szCs w:val="20"/>
        </w:rPr>
        <w:t>mobile health</w:t>
      </w:r>
      <w:r w:rsidRPr="00D759B4">
        <w:rPr>
          <w:rFonts w:ascii="Times New Roman" w:hAnsi="Times New Roman" w:cs="Times New Roman"/>
          <w:sz w:val="20"/>
          <w:szCs w:val="20"/>
        </w:rPr>
        <w:t xml:space="preserve"> (</w:t>
      </w:r>
      <w:proofErr w:type="spellStart"/>
      <w:r w:rsidRPr="00D759B4">
        <w:rPr>
          <w:rFonts w:ascii="Times New Roman" w:hAnsi="Times New Roman" w:cs="Times New Roman"/>
          <w:sz w:val="20"/>
          <w:szCs w:val="20"/>
        </w:rPr>
        <w:t>mHealth</w:t>
      </w:r>
      <w:proofErr w:type="spellEnd"/>
      <w:r w:rsidRPr="00D759B4">
        <w:rPr>
          <w:rFonts w:ascii="Times New Roman" w:hAnsi="Times New Roman" w:cs="Times New Roman"/>
          <w:sz w:val="20"/>
          <w:szCs w:val="20"/>
        </w:rPr>
        <w:t xml:space="preserve">) an </w:t>
      </w:r>
      <w:r w:rsidRPr="00D759B4">
        <w:rPr>
          <w:rFonts w:ascii="Times New Roman" w:hAnsi="Times New Roman" w:cs="Times New Roman"/>
          <w:bCs/>
          <w:sz w:val="20"/>
          <w:szCs w:val="20"/>
        </w:rPr>
        <w:t>exciting</w:t>
      </w:r>
      <w:r w:rsidRPr="00D759B4">
        <w:rPr>
          <w:rFonts w:ascii="Times New Roman" w:hAnsi="Times New Roman" w:cs="Times New Roman"/>
          <w:sz w:val="20"/>
          <w:szCs w:val="20"/>
        </w:rPr>
        <w:t xml:space="preserve"> research area for patents and product development. With the proliferation of mobile phones and computers combined with the wide-reaching World Wide Web, applying pervasive computing in </w:t>
      </w:r>
      <w:r w:rsidRPr="00D759B4">
        <w:rPr>
          <w:rFonts w:ascii="Times New Roman" w:hAnsi="Times New Roman" w:cs="Times New Roman"/>
          <w:bCs/>
          <w:sz w:val="20"/>
          <w:szCs w:val="20"/>
        </w:rPr>
        <w:t xml:space="preserve">healthcare </w:t>
      </w:r>
      <w:r w:rsidRPr="00D759B4">
        <w:rPr>
          <w:rFonts w:ascii="Times New Roman" w:hAnsi="Times New Roman" w:cs="Times New Roman"/>
          <w:sz w:val="20"/>
          <w:szCs w:val="20"/>
        </w:rPr>
        <w:t>is bound to generate profound impacts and significant benefits. There are numerous potential benefits to communities and nations when applying pervasive computing systems in developing healthcare applications, particularly in Nigeria</w:t>
      </w:r>
      <w:r w:rsidRPr="00D759B4">
        <w:rPr>
          <w:rFonts w:ascii="Times New Roman" w:hAnsi="Times New Roman" w:cs="Times New Roman"/>
          <w:bCs/>
          <w:sz w:val="20"/>
          <w:szCs w:val="20"/>
        </w:rPr>
        <w:t>,</w:t>
      </w:r>
      <w:r w:rsidRPr="00D759B4">
        <w:rPr>
          <w:rFonts w:ascii="Times New Roman" w:hAnsi="Times New Roman" w:cs="Times New Roman"/>
          <w:sz w:val="20"/>
          <w:szCs w:val="20"/>
        </w:rPr>
        <w:t xml:space="preserve"> where deficiencies in infrastructure are well documented. Pervasive computing in healthcare could enable patients living in underserved areas to benefit from services that would not have otherwise been available through remote monitoring, diagnosis, or treatments and help ameliorate the problems of overworked healthcare professionals and double their efficiency. It can also help streamline and re-engineer existing healthcare business processes. Here, we provide healthcare examples relevant to Nigeria</w:t>
      </w:r>
      <w:r w:rsidRPr="00D759B4">
        <w:rPr>
          <w:rFonts w:ascii="Times New Roman" w:hAnsi="Times New Roman" w:cs="Times New Roman"/>
          <w:bCs/>
          <w:sz w:val="20"/>
          <w:szCs w:val="20"/>
        </w:rPr>
        <w:t>,</w:t>
      </w:r>
      <w:r w:rsidRPr="00D759B4">
        <w:rPr>
          <w:rFonts w:ascii="Times New Roman" w:hAnsi="Times New Roman" w:cs="Times New Roman"/>
          <w:sz w:val="20"/>
          <w:szCs w:val="20"/>
        </w:rPr>
        <w:t xml:space="preserve"> where the residents often have limited or no </w:t>
      </w:r>
      <w:r w:rsidRPr="00D759B4">
        <w:rPr>
          <w:rFonts w:ascii="Times New Roman" w:hAnsi="Times New Roman" w:cs="Times New Roman"/>
          <w:bCs/>
          <w:sz w:val="20"/>
          <w:szCs w:val="20"/>
        </w:rPr>
        <w:t>physician access</w:t>
      </w:r>
      <w:r w:rsidRPr="00D759B4">
        <w:rPr>
          <w:rFonts w:ascii="Times New Roman" w:hAnsi="Times New Roman" w:cs="Times New Roman"/>
          <w:sz w:val="20"/>
          <w:szCs w:val="20"/>
        </w:rPr>
        <w:t xml:space="preserve"> (</w:t>
      </w:r>
      <w:proofErr w:type="spellStart"/>
      <w:r w:rsidRPr="00D759B4">
        <w:rPr>
          <w:rFonts w:ascii="Times New Roman" w:hAnsi="Times New Roman" w:cs="Times New Roman"/>
          <w:sz w:val="20"/>
          <w:szCs w:val="20"/>
        </w:rPr>
        <w:t>Onu</w:t>
      </w:r>
      <w:proofErr w:type="spellEnd"/>
      <w:r w:rsidRPr="00D759B4">
        <w:rPr>
          <w:rFonts w:ascii="Times New Roman" w:hAnsi="Times New Roman" w:cs="Times New Roman"/>
          <w:sz w:val="20"/>
          <w:szCs w:val="20"/>
        </w:rPr>
        <w:t xml:space="preserve"> et al., 2021; Bernard et al., 2023; Halle et al., 2020).</w:t>
      </w:r>
    </w:p>
    <w:p w:rsidR="00102D89" w:rsidRPr="00170FEF" w:rsidRDefault="00D759B4" w:rsidP="00D759B4">
      <w:pPr>
        <w:pStyle w:val="Heading2"/>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3. Mobile Phone Data Collection in Health Research</w:t>
      </w:r>
      <w:r w:rsidR="00DD1D1B" w:rsidRPr="00DD1D1B">
        <w:rPr>
          <w:rFonts w:ascii="Times New Roman" w:eastAsiaTheme="minorEastAsia" w:hAnsi="Times New Roman" w:cs="Times New Roman"/>
          <w:b w:val="0"/>
          <w:bCs w:val="0"/>
          <w:color w:val="auto"/>
          <w:sz w:val="20"/>
          <w:szCs w:val="20"/>
        </w:rPr>
        <w:t xml:space="preserve"> </w:t>
      </w:r>
    </w:p>
    <w:p w:rsidR="00FD1BB9"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In the developing world, the rapid deployment of telecommunication infrastructure, such as mobile phones by service providers, offers new opportunities for the conduct of large-scale, cost-effective epidemiological research. The acceptable first step to data collection is </w:t>
      </w:r>
      <w:r w:rsidR="00170FEF" w:rsidRPr="00170FEF">
        <w:rPr>
          <w:rFonts w:ascii="Times New Roman" w:hAnsi="Times New Roman" w:cs="Times New Roman"/>
          <w:sz w:val="20"/>
          <w:szCs w:val="20"/>
        </w:rPr>
        <w:t xml:space="preserve">using </w:t>
      </w:r>
      <w:r w:rsidR="00D50DC6">
        <w:rPr>
          <w:rFonts w:ascii="Times New Roman" w:hAnsi="Times New Roman" w:cs="Times New Roman"/>
          <w:sz w:val="20"/>
          <w:szCs w:val="20"/>
        </w:rPr>
        <w:t xml:space="preserve">a </w:t>
      </w:r>
      <w:r w:rsidR="001348D2">
        <w:rPr>
          <w:rFonts w:ascii="Times New Roman" w:hAnsi="Times New Roman" w:cs="Times New Roman"/>
          <w:sz w:val="20"/>
          <w:szCs w:val="20"/>
        </w:rPr>
        <w:t>mobile phone's short text (SMS: short message service) functionality</w:t>
      </w:r>
      <w:r w:rsidR="00170FEF" w:rsidRPr="00170FEF">
        <w:rPr>
          <w:rFonts w:ascii="Times New Roman" w:hAnsi="Times New Roman" w:cs="Times New Roman"/>
          <w:sz w:val="20"/>
          <w:szCs w:val="20"/>
        </w:rPr>
        <w:t xml:space="preserve">, allowing the bidirectional exchange of messages that fit into </w:t>
      </w:r>
      <w:r w:rsidRPr="00170FEF">
        <w:rPr>
          <w:rFonts w:ascii="Times New Roman" w:hAnsi="Times New Roman" w:cs="Times New Roman"/>
          <w:sz w:val="20"/>
          <w:szCs w:val="20"/>
        </w:rPr>
        <w:t>less and more literate populations</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(Rotondi et al.</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2020)</w:t>
      </w:r>
      <w:r w:rsidRPr="00170FEF">
        <w:rPr>
          <w:rFonts w:ascii="Times New Roman" w:hAnsi="Times New Roman" w:cs="Times New Roman"/>
          <w:sz w:val="20"/>
          <w:szCs w:val="20"/>
        </w:rPr>
        <w:t xml:space="preserve">. Unless the population has access to computers (or access to paper and pen to complete a survey and subsequent capture of data into a computer), the ability to send hundreds, if not thousands, of questionnaires and receive them back can be </w:t>
      </w:r>
      <w:proofErr w:type="spellStart"/>
      <w:r w:rsidR="00170FEF" w:rsidRPr="00170FEF">
        <w:rPr>
          <w:rFonts w:ascii="Times New Roman" w:hAnsi="Times New Roman" w:cs="Times New Roman"/>
          <w:sz w:val="20"/>
          <w:szCs w:val="20"/>
        </w:rPr>
        <w:t>labour-intensive</w:t>
      </w:r>
      <w:proofErr w:type="spellEnd"/>
      <w:r w:rsidRPr="00170FEF">
        <w:rPr>
          <w:rFonts w:ascii="Times New Roman" w:hAnsi="Times New Roman" w:cs="Times New Roman"/>
          <w:sz w:val="20"/>
          <w:szCs w:val="20"/>
        </w:rPr>
        <w:t xml:space="preserve"> and time-consuming. With a relatively short questionnaire and timely analysis, mobile phone data collection theoretically allows results that can inform on </w:t>
      </w:r>
      <w:r w:rsidRPr="00170FEF">
        <w:rPr>
          <w:rFonts w:ascii="Times New Roman" w:hAnsi="Times New Roman" w:cs="Times New Roman"/>
          <w:sz w:val="20"/>
          <w:szCs w:val="20"/>
        </w:rPr>
        <w:lastRenderedPageBreak/>
        <w:t xml:space="preserve">steps to be taken within the study period. It could also </w:t>
      </w:r>
      <w:r w:rsidR="00170FEF" w:rsidRPr="00170FEF">
        <w:rPr>
          <w:rFonts w:ascii="Times New Roman" w:hAnsi="Times New Roman" w:cs="Times New Roman"/>
          <w:sz w:val="20"/>
          <w:szCs w:val="20"/>
        </w:rPr>
        <w:t>provide</w:t>
      </w:r>
      <w:r w:rsidRPr="00170FEF">
        <w:rPr>
          <w:rFonts w:ascii="Times New Roman" w:hAnsi="Times New Roman" w:cs="Times New Roman"/>
          <w:sz w:val="20"/>
          <w:szCs w:val="20"/>
        </w:rPr>
        <w:t xml:space="preserve"> study results to the study population and other stakeholders in </w:t>
      </w:r>
      <w:r w:rsidR="00DD1D1B">
        <w:rPr>
          <w:rFonts w:ascii="Times New Roman" w:hAnsi="Times New Roman" w:cs="Times New Roman"/>
          <w:sz w:val="20"/>
          <w:szCs w:val="20"/>
        </w:rPr>
        <w:t>real time</w:t>
      </w:r>
      <w:r w:rsidRPr="00170FEF">
        <w:rPr>
          <w:rFonts w:ascii="Times New Roman" w:hAnsi="Times New Roman" w:cs="Times New Roman"/>
          <w:sz w:val="20"/>
          <w:szCs w:val="20"/>
        </w:rPr>
        <w:t>. In the developed world, sending and receiving text messages and browsing the internet have become standard applications on current devices, and people of all socioeconomic and educational levels use them in their daily business</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(Khan et al.</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2020)</w:t>
      </w:r>
      <w:r w:rsidRPr="00170FEF">
        <w:rPr>
          <w:rFonts w:ascii="Times New Roman" w:hAnsi="Times New Roman" w:cs="Times New Roman"/>
          <w:sz w:val="20"/>
          <w:szCs w:val="20"/>
        </w:rPr>
        <w:t xml:space="preserve">. These capabilities make mobile phones an ideal tool for health research that can reach across communities to collect primary data </w:t>
      </w:r>
      <w:r w:rsidR="00170FEF" w:rsidRPr="00170FEF">
        <w:rPr>
          <w:rFonts w:ascii="Times New Roman" w:hAnsi="Times New Roman" w:cs="Times New Roman"/>
          <w:sz w:val="20"/>
          <w:szCs w:val="20"/>
        </w:rPr>
        <w:t>promptly</w:t>
      </w:r>
      <w:r w:rsidR="00DD1D1B">
        <w:rPr>
          <w:rFonts w:ascii="Times New Roman" w:hAnsi="Times New Roman" w:cs="Times New Roman"/>
          <w:sz w:val="20"/>
          <w:szCs w:val="20"/>
        </w:rPr>
        <w:t xml:space="preserve"> </w:t>
      </w:r>
      <w:r w:rsidR="00DD1D1B" w:rsidRPr="00DD1D1B">
        <w:rPr>
          <w:rFonts w:ascii="Times New Roman" w:hAnsi="Times New Roman" w:cs="Times New Roman"/>
          <w:sz w:val="20"/>
          <w:szCs w:val="20"/>
        </w:rPr>
        <w:t>(</w:t>
      </w:r>
      <w:proofErr w:type="spellStart"/>
      <w:r w:rsidR="00DD1D1B">
        <w:rPr>
          <w:rFonts w:ascii="Times New Roman" w:hAnsi="Times New Roman" w:cs="Times New Roman"/>
          <w:sz w:val="20"/>
          <w:szCs w:val="20"/>
        </w:rPr>
        <w:t>Oladejo</w:t>
      </w:r>
      <w:proofErr w:type="spellEnd"/>
      <w:r w:rsidR="00DD1D1B">
        <w:rPr>
          <w:rFonts w:ascii="Times New Roman" w:hAnsi="Times New Roman" w:cs="Times New Roman"/>
          <w:sz w:val="20"/>
          <w:szCs w:val="20"/>
        </w:rPr>
        <w:t xml:space="preserve"> </w:t>
      </w:r>
      <w:r w:rsidR="00DD1D1B" w:rsidRPr="00DD1D1B">
        <w:rPr>
          <w:rFonts w:ascii="Times New Roman" w:hAnsi="Times New Roman" w:cs="Times New Roman"/>
          <w:sz w:val="20"/>
          <w:szCs w:val="20"/>
        </w:rPr>
        <w:t xml:space="preserve">et al., </w:t>
      </w:r>
      <w:r w:rsidR="00DD1D1B">
        <w:rPr>
          <w:rFonts w:ascii="Times New Roman" w:hAnsi="Times New Roman" w:cs="Times New Roman"/>
          <w:sz w:val="20"/>
          <w:szCs w:val="20"/>
        </w:rPr>
        <w:t>2014</w:t>
      </w:r>
      <w:r w:rsidR="00DD1D1B" w:rsidRPr="00DD1D1B">
        <w:rPr>
          <w:rFonts w:ascii="Times New Roman" w:hAnsi="Times New Roman" w:cs="Times New Roman"/>
          <w:sz w:val="20"/>
          <w:szCs w:val="20"/>
        </w:rPr>
        <w:t>)</w:t>
      </w:r>
      <w:r w:rsidRPr="00170FEF">
        <w:rPr>
          <w:rFonts w:ascii="Times New Roman" w:hAnsi="Times New Roman" w:cs="Times New Roman"/>
          <w:sz w:val="20"/>
          <w:szCs w:val="20"/>
        </w:rPr>
        <w:t xml:space="preserve">. Recent advances and increased sophistication of mobile device capabilities have thrown up opportunities for innovative applications across </w:t>
      </w:r>
      <w:r w:rsidR="00170FEF" w:rsidRPr="00170FEF">
        <w:rPr>
          <w:rFonts w:ascii="Times New Roman" w:hAnsi="Times New Roman" w:cs="Times New Roman"/>
          <w:sz w:val="20"/>
          <w:szCs w:val="20"/>
        </w:rPr>
        <w:t>various</w:t>
      </w:r>
      <w:r w:rsidRPr="00170FEF">
        <w:rPr>
          <w:rFonts w:ascii="Times New Roman" w:hAnsi="Times New Roman" w:cs="Times New Roman"/>
          <w:sz w:val="20"/>
          <w:szCs w:val="20"/>
        </w:rPr>
        <w:t xml:space="preserve"> public sectors, including health and health research. </w:t>
      </w:r>
      <w:r>
        <w:rPr>
          <w:rFonts w:ascii="Times New Roman" w:hAnsi="Times New Roman" w:cs="Times New Roman"/>
          <w:sz w:val="20"/>
          <w:szCs w:val="20"/>
        </w:rPr>
        <w:t xml:space="preserve">Over 5 billion people worldwide </w:t>
      </w:r>
      <w:r w:rsidRPr="00170FEF">
        <w:rPr>
          <w:rFonts w:ascii="Times New Roman" w:hAnsi="Times New Roman" w:cs="Times New Roman"/>
          <w:sz w:val="20"/>
          <w:szCs w:val="20"/>
        </w:rPr>
        <w:t xml:space="preserve">have access to a mobile phone, and </w:t>
      </w:r>
      <w:r w:rsidR="00D50DC6">
        <w:rPr>
          <w:rFonts w:ascii="Times New Roman" w:hAnsi="Times New Roman" w:cs="Times New Roman"/>
          <w:sz w:val="20"/>
          <w:szCs w:val="20"/>
        </w:rPr>
        <w:t>this device's data extraction capabilities are</w:t>
      </w:r>
      <w:r w:rsidRPr="00170FEF">
        <w:rPr>
          <w:rFonts w:ascii="Times New Roman" w:hAnsi="Times New Roman" w:cs="Times New Roman"/>
          <w:sz w:val="20"/>
          <w:szCs w:val="20"/>
        </w:rPr>
        <w:t xml:space="preserve"> vast and frequently underused</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w:t>
      </w:r>
      <w:proofErr w:type="spellStart"/>
      <w:r w:rsidR="00D50DC6" w:rsidRPr="00D50DC6">
        <w:rPr>
          <w:rFonts w:ascii="Times New Roman" w:hAnsi="Times New Roman" w:cs="Times New Roman"/>
          <w:sz w:val="20"/>
          <w:szCs w:val="20"/>
        </w:rPr>
        <w:t>Salih</w:t>
      </w:r>
      <w:proofErr w:type="spellEnd"/>
      <w:r w:rsidR="00D50DC6" w:rsidRPr="00D50DC6">
        <w:rPr>
          <w:rFonts w:ascii="Times New Roman" w:hAnsi="Times New Roman" w:cs="Times New Roman"/>
          <w:sz w:val="20"/>
          <w:szCs w:val="20"/>
        </w:rPr>
        <w:t xml:space="preserve"> et al.</w:t>
      </w:r>
      <w:r w:rsidR="00D50DC6">
        <w:rPr>
          <w:rFonts w:ascii="Times New Roman" w:hAnsi="Times New Roman" w:cs="Times New Roman"/>
          <w:sz w:val="20"/>
          <w:szCs w:val="20"/>
        </w:rPr>
        <w:t xml:space="preserve">, </w:t>
      </w:r>
      <w:r w:rsidR="00D50DC6" w:rsidRPr="00D50DC6">
        <w:rPr>
          <w:rFonts w:ascii="Times New Roman" w:hAnsi="Times New Roman" w:cs="Times New Roman"/>
          <w:sz w:val="20"/>
          <w:szCs w:val="20"/>
        </w:rPr>
        <w:t>2020)</w:t>
      </w:r>
      <w:r w:rsidRPr="00170FEF">
        <w:rPr>
          <w:rFonts w:ascii="Times New Roman" w:hAnsi="Times New Roman" w:cs="Times New Roman"/>
          <w:sz w:val="20"/>
          <w:szCs w:val="20"/>
        </w:rPr>
        <w:t xml:space="preserve">. Available datasets could be leveraged for </w:t>
      </w:r>
      <w:r w:rsidR="00170FEF" w:rsidRPr="00170FEF">
        <w:rPr>
          <w:rFonts w:ascii="Times New Roman" w:hAnsi="Times New Roman" w:cs="Times New Roman"/>
          <w:sz w:val="20"/>
          <w:szCs w:val="20"/>
        </w:rPr>
        <w:t>various</w:t>
      </w:r>
      <w:r w:rsidRPr="00170FEF">
        <w:rPr>
          <w:rFonts w:ascii="Times New Roman" w:hAnsi="Times New Roman" w:cs="Times New Roman"/>
          <w:sz w:val="20"/>
          <w:szCs w:val="20"/>
        </w:rPr>
        <w:t xml:space="preserve"> health research topics, ranging from disease monitoring and surveillance to research that informs healthcare practice and makes systems more effective. </w:t>
      </w:r>
    </w:p>
    <w:p w:rsidR="00FD1BB9" w:rsidRDefault="00FD1BB9" w:rsidP="00D759B4">
      <w:pPr>
        <w:spacing w:before="120" w:after="0"/>
        <w:jc w:val="both"/>
        <w:rPr>
          <w:rFonts w:ascii="Times New Roman" w:hAnsi="Times New Roman" w:cs="Times New Roman"/>
          <w:sz w:val="20"/>
          <w:szCs w:val="20"/>
        </w:rPr>
      </w:pPr>
      <w:r w:rsidRPr="00FD1BB9">
        <w:rPr>
          <w:rFonts w:ascii="Times New Roman" w:hAnsi="Times New Roman" w:cs="Times New Roman"/>
          <w:sz w:val="20"/>
          <w:szCs w:val="20"/>
        </w:rPr>
        <w:t xml:space="preserve">Health research in Nigeria faces numerous challenges, including limited resources, inadequate infrastructure, and a shortage of trained personnel. However, the increasing availability of mobile phones and advancements in pervasive computing offer significant opportunities to overcome these barriers. The attached figure illustrates how mobile phone data collection can be integrated with pervasive computing to </w:t>
      </w:r>
      <w:proofErr w:type="spellStart"/>
      <w:r>
        <w:rPr>
          <w:rFonts w:ascii="Times New Roman" w:hAnsi="Times New Roman" w:cs="Times New Roman"/>
          <w:sz w:val="20"/>
          <w:szCs w:val="20"/>
        </w:rPr>
        <w:t>optimise</w:t>
      </w:r>
      <w:proofErr w:type="spellEnd"/>
      <w:r w:rsidRPr="00FD1BB9">
        <w:rPr>
          <w:rFonts w:ascii="Times New Roman" w:hAnsi="Times New Roman" w:cs="Times New Roman"/>
          <w:sz w:val="20"/>
          <w:szCs w:val="20"/>
        </w:rPr>
        <w:t xml:space="preserve"> health research in Nigeria.</w:t>
      </w:r>
      <w:r>
        <w:rPr>
          <w:rFonts w:ascii="Times New Roman" w:hAnsi="Times New Roman" w:cs="Times New Roman"/>
          <w:sz w:val="20"/>
          <w:szCs w:val="20"/>
        </w:rPr>
        <w:t xml:space="preserve"> Integrating</w:t>
      </w:r>
      <w:r w:rsidRPr="00FD1BB9">
        <w:rPr>
          <w:rFonts w:ascii="Times New Roman" w:hAnsi="Times New Roman" w:cs="Times New Roman"/>
          <w:sz w:val="20"/>
          <w:szCs w:val="20"/>
        </w:rPr>
        <w:t xml:space="preserve"> mobile phone data collection and pervasive computing presents a powerful approach to </w:t>
      </w:r>
      <w:proofErr w:type="spellStart"/>
      <w:r>
        <w:rPr>
          <w:rFonts w:ascii="Times New Roman" w:hAnsi="Times New Roman" w:cs="Times New Roman"/>
          <w:sz w:val="20"/>
          <w:szCs w:val="20"/>
        </w:rPr>
        <w:t>optimising</w:t>
      </w:r>
      <w:proofErr w:type="spellEnd"/>
      <w:r w:rsidRPr="00FD1BB9">
        <w:rPr>
          <w:rFonts w:ascii="Times New Roman" w:hAnsi="Times New Roman" w:cs="Times New Roman"/>
          <w:sz w:val="20"/>
          <w:szCs w:val="20"/>
        </w:rPr>
        <w:t xml:space="preserve"> health research in Nigeria. </w:t>
      </w:r>
      <w:r>
        <w:rPr>
          <w:rFonts w:ascii="Times New Roman" w:hAnsi="Times New Roman" w:cs="Times New Roman"/>
          <w:sz w:val="20"/>
          <w:szCs w:val="20"/>
        </w:rPr>
        <w:t>Researchers can overcome many existing challenges by leveraging these technologies</w:t>
      </w:r>
      <w:r w:rsidRPr="00FD1BB9">
        <w:rPr>
          <w:rFonts w:ascii="Times New Roman" w:hAnsi="Times New Roman" w:cs="Times New Roman"/>
          <w:sz w:val="20"/>
          <w:szCs w:val="20"/>
        </w:rPr>
        <w:t xml:space="preserve">, enabling more effective and efficient health interventions. However, addressing technological, privacy, and infrastructure barriers is essential to fully </w:t>
      </w:r>
      <w:proofErr w:type="spellStart"/>
      <w:r>
        <w:rPr>
          <w:rFonts w:ascii="Times New Roman" w:hAnsi="Times New Roman" w:cs="Times New Roman"/>
          <w:sz w:val="20"/>
          <w:szCs w:val="20"/>
        </w:rPr>
        <w:t>realising</w:t>
      </w:r>
      <w:proofErr w:type="spellEnd"/>
      <w:r w:rsidRPr="00FD1BB9">
        <w:rPr>
          <w:rFonts w:ascii="Times New Roman" w:hAnsi="Times New Roman" w:cs="Times New Roman"/>
          <w:sz w:val="20"/>
          <w:szCs w:val="20"/>
        </w:rPr>
        <w:t xml:space="preserve"> the potential of this approach. </w:t>
      </w:r>
      <w:r w:rsidR="00656F27">
        <w:rPr>
          <w:rFonts w:ascii="Times New Roman" w:hAnsi="Times New Roman" w:cs="Times New Roman"/>
          <w:sz w:val="20"/>
          <w:szCs w:val="20"/>
        </w:rPr>
        <w:t>F</w:t>
      </w:r>
      <w:r w:rsidRPr="00FD1BB9">
        <w:rPr>
          <w:rFonts w:ascii="Times New Roman" w:hAnsi="Times New Roman" w:cs="Times New Roman"/>
          <w:sz w:val="20"/>
          <w:szCs w:val="20"/>
        </w:rPr>
        <w:t xml:space="preserve">igure </w:t>
      </w:r>
      <w:r w:rsidR="00656F27">
        <w:rPr>
          <w:rFonts w:ascii="Times New Roman" w:hAnsi="Times New Roman" w:cs="Times New Roman"/>
          <w:sz w:val="20"/>
          <w:szCs w:val="20"/>
        </w:rPr>
        <w:t xml:space="preserve">1 </w:t>
      </w:r>
      <w:r>
        <w:rPr>
          <w:rFonts w:ascii="Times New Roman" w:hAnsi="Times New Roman" w:cs="Times New Roman"/>
          <w:sz w:val="20"/>
          <w:szCs w:val="20"/>
        </w:rPr>
        <w:t>visually represents</w:t>
      </w:r>
      <w:r w:rsidRPr="00FD1BB9">
        <w:rPr>
          <w:rFonts w:ascii="Times New Roman" w:hAnsi="Times New Roman" w:cs="Times New Roman"/>
          <w:sz w:val="20"/>
          <w:szCs w:val="20"/>
        </w:rPr>
        <w:t xml:space="preserve"> how these technologies can be harnessed to enhance health research and improve public health outcomes in Nigeria.</w:t>
      </w:r>
    </w:p>
    <w:p w:rsidR="00FD1BB9" w:rsidRDefault="00FD1BB9" w:rsidP="00FD1BB9">
      <w:pPr>
        <w:spacing w:before="120" w:after="0"/>
        <w:jc w:val="center"/>
        <w:rPr>
          <w:rFonts w:ascii="Times New Roman" w:hAnsi="Times New Roman" w:cs="Times New Roman"/>
          <w:sz w:val="20"/>
          <w:szCs w:val="20"/>
        </w:rPr>
      </w:pPr>
      <w:r w:rsidRPr="00FD1BB9">
        <w:rPr>
          <w:rFonts w:ascii="Times New Roman" w:hAnsi="Times New Roman" w:cs="Times New Roman"/>
          <w:sz w:val="20"/>
          <w:szCs w:val="20"/>
        </w:rPr>
        <w:drawing>
          <wp:inline distT="0" distB="0" distL="0" distR="0" wp14:anchorId="75CDEE34" wp14:editId="5F354C5F">
            <wp:extent cx="3421238" cy="231422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39153" cy="2326338"/>
                    </a:xfrm>
                    <a:prstGeom prst="rect">
                      <a:avLst/>
                    </a:prstGeom>
                  </pic:spPr>
                </pic:pic>
              </a:graphicData>
            </a:graphic>
          </wp:inline>
        </w:drawing>
      </w:r>
    </w:p>
    <w:p w:rsidR="00FD1BB9" w:rsidRPr="00170FEF" w:rsidRDefault="00656F27" w:rsidP="00656F27">
      <w:pPr>
        <w:spacing w:before="120" w:after="0"/>
        <w:jc w:val="center"/>
        <w:rPr>
          <w:rFonts w:ascii="Times New Roman" w:hAnsi="Times New Roman" w:cs="Times New Roman"/>
          <w:sz w:val="20"/>
          <w:szCs w:val="20"/>
        </w:rPr>
      </w:pPr>
      <w:r w:rsidRPr="00656F27">
        <w:rPr>
          <w:rFonts w:ascii="Times New Roman" w:hAnsi="Times New Roman" w:cs="Times New Roman"/>
          <w:sz w:val="20"/>
          <w:szCs w:val="20"/>
        </w:rPr>
        <w:t xml:space="preserve">Figure </w:t>
      </w:r>
      <w:r>
        <w:rPr>
          <w:rFonts w:ascii="Times New Roman" w:hAnsi="Times New Roman" w:cs="Times New Roman"/>
          <w:sz w:val="20"/>
          <w:szCs w:val="20"/>
        </w:rPr>
        <w:t xml:space="preserve">1: </w:t>
      </w:r>
      <w:r w:rsidR="00FD1BB9" w:rsidRPr="00FD1BB9">
        <w:rPr>
          <w:rFonts w:ascii="Times New Roman" w:hAnsi="Times New Roman" w:cs="Times New Roman"/>
          <w:sz w:val="20"/>
          <w:szCs w:val="20"/>
        </w:rPr>
        <w:t xml:space="preserve">Active Data </w:t>
      </w:r>
      <w:r>
        <w:rPr>
          <w:rFonts w:ascii="Times New Roman" w:hAnsi="Times New Roman" w:cs="Times New Roman"/>
          <w:sz w:val="20"/>
          <w:szCs w:val="20"/>
        </w:rPr>
        <w:t>Pool</w:t>
      </w:r>
      <w:r w:rsidR="00FD1BB9" w:rsidRPr="00FD1BB9">
        <w:rPr>
          <w:rFonts w:ascii="Times New Roman" w:hAnsi="Times New Roman" w:cs="Times New Roman"/>
          <w:sz w:val="20"/>
          <w:szCs w:val="20"/>
        </w:rPr>
        <w:t xml:space="preserve"> from </w:t>
      </w:r>
      <w:r>
        <w:rPr>
          <w:rFonts w:ascii="Times New Roman" w:hAnsi="Times New Roman" w:cs="Times New Roman"/>
          <w:sz w:val="20"/>
          <w:szCs w:val="20"/>
        </w:rPr>
        <w:t>Mobile Phones</w:t>
      </w:r>
      <w:r w:rsidR="00FD1BB9" w:rsidRPr="00FD1BB9">
        <w:rPr>
          <w:rFonts w:ascii="Times New Roman" w:hAnsi="Times New Roman" w:cs="Times New Roman"/>
          <w:sz w:val="20"/>
          <w:szCs w:val="20"/>
        </w:rPr>
        <w:t xml:space="preserve">  </w:t>
      </w:r>
    </w:p>
    <w:p w:rsidR="00102D89" w:rsidRPr="00170FEF" w:rsidRDefault="00D759B4" w:rsidP="00D759B4">
      <w:pPr>
        <w:pStyle w:val="Heading3"/>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3.1. Advantages and Limitations</w:t>
      </w:r>
    </w:p>
    <w:p w:rsidR="00D759B4" w:rsidRDefault="00170FEF"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Statistical analysis methods are at the heart of many software solutions for health research</w:t>
      </w:r>
      <w:r w:rsidR="00D759B4" w:rsidRPr="00170FEF">
        <w:rPr>
          <w:rFonts w:ascii="Times New Roman" w:hAnsi="Times New Roman" w:cs="Times New Roman"/>
          <w:sz w:val="20"/>
          <w:szCs w:val="20"/>
        </w:rPr>
        <w:t xml:space="preserve">. These methods are the tools by which we hope to draw objective and transparent conclusions from health research. We can use such tools to </w:t>
      </w:r>
      <w:proofErr w:type="spellStart"/>
      <w:r w:rsidRPr="00170FEF">
        <w:rPr>
          <w:rFonts w:ascii="Times New Roman" w:hAnsi="Times New Roman" w:cs="Times New Roman"/>
          <w:sz w:val="20"/>
          <w:szCs w:val="20"/>
        </w:rPr>
        <w:t>summarise</w:t>
      </w:r>
      <w:proofErr w:type="spellEnd"/>
      <w:r w:rsidR="00D759B4" w:rsidRPr="00170FEF">
        <w:rPr>
          <w:rFonts w:ascii="Times New Roman" w:hAnsi="Times New Roman" w:cs="Times New Roman"/>
          <w:sz w:val="20"/>
          <w:szCs w:val="20"/>
        </w:rPr>
        <w:t xml:space="preserve"> and display key </w:t>
      </w:r>
      <w:r w:rsidRPr="00170FEF">
        <w:rPr>
          <w:rFonts w:ascii="Times New Roman" w:hAnsi="Times New Roman" w:cs="Times New Roman"/>
          <w:sz w:val="20"/>
          <w:szCs w:val="20"/>
        </w:rPr>
        <w:t>outputs</w:t>
      </w:r>
      <w:r w:rsidR="00D759B4" w:rsidRPr="00170FEF">
        <w:rPr>
          <w:rFonts w:ascii="Times New Roman" w:hAnsi="Times New Roman" w:cs="Times New Roman"/>
          <w:sz w:val="20"/>
          <w:szCs w:val="20"/>
        </w:rPr>
        <w:t xml:space="preserve"> of health interventions to support decisions related to resource allocation. By transferring the power of pervasive computing to group analysis, vast amounts of data already gathered can even be good surrogates for the effects of neglected actions</w:t>
      </w:r>
      <w:r w:rsidRPr="00170FEF">
        <w:rPr>
          <w:rFonts w:ascii="Times New Roman" w:hAnsi="Times New Roman" w:cs="Times New Roman"/>
          <w:sz w:val="20"/>
          <w:szCs w:val="20"/>
        </w:rPr>
        <w:t xml:space="preserve"> (</w:t>
      </w:r>
      <w:proofErr w:type="spellStart"/>
      <w:r w:rsidRPr="00170FEF">
        <w:rPr>
          <w:rFonts w:ascii="Times New Roman" w:hAnsi="Times New Roman" w:cs="Times New Roman"/>
          <w:sz w:val="20"/>
          <w:szCs w:val="20"/>
        </w:rPr>
        <w:t>Olamoyegun</w:t>
      </w:r>
      <w:proofErr w:type="spellEnd"/>
      <w:r w:rsidRPr="00170FEF">
        <w:rPr>
          <w:rFonts w:ascii="Times New Roman" w:hAnsi="Times New Roman" w:cs="Times New Roman"/>
          <w:sz w:val="20"/>
          <w:szCs w:val="20"/>
        </w:rPr>
        <w:t xml:space="preserve"> et al., 2020)</w:t>
      </w:r>
      <w:r w:rsidR="00D759B4" w:rsidRPr="00170FEF">
        <w:rPr>
          <w:rFonts w:ascii="Times New Roman" w:hAnsi="Times New Roman" w:cs="Times New Roman"/>
          <w:sz w:val="20"/>
          <w:szCs w:val="20"/>
        </w:rPr>
        <w:t xml:space="preserve">. </w:t>
      </w:r>
      <w:r w:rsidRPr="00170FEF">
        <w:rPr>
          <w:rFonts w:ascii="Times New Roman" w:hAnsi="Times New Roman" w:cs="Times New Roman"/>
          <w:sz w:val="20"/>
          <w:szCs w:val="20"/>
        </w:rPr>
        <w:t>Regarding</w:t>
      </w:r>
      <w:r w:rsidR="00D759B4" w:rsidRPr="00170FEF">
        <w:rPr>
          <w:rFonts w:ascii="Times New Roman" w:hAnsi="Times New Roman" w:cs="Times New Roman"/>
          <w:sz w:val="20"/>
          <w:szCs w:val="20"/>
        </w:rPr>
        <w:t xml:space="preserve"> the basic features of data, population estimates from data samples are well understood and discussed in elementary statistics courses. Innovative rapid analysis methods </w:t>
      </w:r>
      <w:r w:rsidRPr="00170FEF">
        <w:rPr>
          <w:rFonts w:ascii="Times New Roman" w:hAnsi="Times New Roman" w:cs="Times New Roman"/>
          <w:sz w:val="20"/>
          <w:szCs w:val="20"/>
        </w:rPr>
        <w:t xml:space="preserve">were the main driver behind the widespread use of </w:t>
      </w:r>
      <w:r w:rsidR="00D759B4" w:rsidRPr="00170FEF">
        <w:rPr>
          <w:rFonts w:ascii="Times New Roman" w:hAnsi="Times New Roman" w:cs="Times New Roman"/>
          <w:sz w:val="20"/>
          <w:szCs w:val="20"/>
        </w:rPr>
        <w:t xml:space="preserve">telemedicine applications today. </w:t>
      </w:r>
      <w:r w:rsidR="001348D2">
        <w:rPr>
          <w:rFonts w:ascii="Times New Roman" w:hAnsi="Times New Roman" w:cs="Times New Roman"/>
          <w:sz w:val="20"/>
          <w:szCs w:val="20"/>
        </w:rPr>
        <w:t>Put</w:t>
      </w:r>
      <w:r w:rsidR="00D759B4" w:rsidRPr="00170FEF">
        <w:rPr>
          <w:rFonts w:ascii="Times New Roman" w:hAnsi="Times New Roman" w:cs="Times New Roman"/>
          <w:sz w:val="20"/>
          <w:szCs w:val="20"/>
        </w:rPr>
        <w:t xml:space="preserve">, pervasive computing-associated rapid analysis tools will make up an </w:t>
      </w:r>
      <w:r w:rsidRPr="00170FEF">
        <w:rPr>
          <w:rFonts w:ascii="Times New Roman" w:hAnsi="Times New Roman" w:cs="Times New Roman"/>
          <w:sz w:val="20"/>
          <w:szCs w:val="20"/>
        </w:rPr>
        <w:t>essential</w:t>
      </w:r>
      <w:r w:rsidR="00D759B4" w:rsidRPr="00170FEF">
        <w:rPr>
          <w:rFonts w:ascii="Times New Roman" w:hAnsi="Times New Roman" w:cs="Times New Roman"/>
          <w:sz w:val="20"/>
          <w:szCs w:val="20"/>
        </w:rPr>
        <w:t xml:space="preserve"> portion of the corresponding toolkit in health research. The current health designs and survey building applications are mainly designed for personal computers and not for distribution by mobile </w:t>
      </w:r>
      <w:r w:rsidRPr="00170FEF">
        <w:rPr>
          <w:rFonts w:ascii="Times New Roman" w:hAnsi="Times New Roman" w:cs="Times New Roman"/>
          <w:sz w:val="20"/>
          <w:szCs w:val="20"/>
        </w:rPr>
        <w:t xml:space="preserve">phones or to </w:t>
      </w:r>
      <w:r w:rsidR="00D759B4" w:rsidRPr="00170FEF">
        <w:rPr>
          <w:rFonts w:ascii="Times New Roman" w:hAnsi="Times New Roman" w:cs="Times New Roman"/>
          <w:sz w:val="20"/>
          <w:szCs w:val="20"/>
        </w:rPr>
        <w:t xml:space="preserve">supply the ability </w:t>
      </w:r>
      <w:r w:rsidRPr="00170FEF">
        <w:rPr>
          <w:rFonts w:ascii="Times New Roman" w:hAnsi="Times New Roman" w:cs="Times New Roman"/>
          <w:sz w:val="20"/>
          <w:szCs w:val="20"/>
        </w:rPr>
        <w:t>to insert results into instantly created end-user documents automatically</w:t>
      </w:r>
      <w:r w:rsidR="00D759B4" w:rsidRPr="00170FEF">
        <w:rPr>
          <w:rFonts w:ascii="Times New Roman" w:hAnsi="Times New Roman" w:cs="Times New Roman"/>
          <w:sz w:val="20"/>
          <w:szCs w:val="20"/>
        </w:rPr>
        <w:t xml:space="preserve">. </w:t>
      </w:r>
      <w:r w:rsidR="009A57F5">
        <w:rPr>
          <w:rFonts w:ascii="Times New Roman" w:hAnsi="Times New Roman" w:cs="Times New Roman"/>
          <w:sz w:val="20"/>
          <w:szCs w:val="20"/>
        </w:rPr>
        <w:t xml:space="preserve">Tables 1 and 2 below show the advantages and limitations of statistical analysis methods in health research </w:t>
      </w:r>
      <w:r w:rsidR="00FD1BB9">
        <w:rPr>
          <w:rFonts w:ascii="Times New Roman" w:hAnsi="Times New Roman" w:cs="Times New Roman"/>
          <w:sz w:val="20"/>
          <w:szCs w:val="20"/>
        </w:rPr>
        <w:t>and</w:t>
      </w:r>
      <w:r w:rsidR="009A57F5">
        <w:rPr>
          <w:rFonts w:ascii="Times New Roman" w:hAnsi="Times New Roman" w:cs="Times New Roman"/>
          <w:sz w:val="20"/>
          <w:szCs w:val="20"/>
        </w:rPr>
        <w:t xml:space="preserve"> some critical examples.</w:t>
      </w:r>
    </w:p>
    <w:p w:rsidR="00102D89"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lastRenderedPageBreak/>
        <w:t xml:space="preserve">In addition to the widespread use of mobile phones, they have continued to provide easy access to data collection and the automation of results </w:t>
      </w:r>
      <w:r w:rsidR="00170FEF" w:rsidRPr="00170FEF">
        <w:rPr>
          <w:rFonts w:ascii="Times New Roman" w:hAnsi="Times New Roman" w:cs="Times New Roman"/>
          <w:sz w:val="20"/>
          <w:szCs w:val="20"/>
        </w:rPr>
        <w:t>reports</w:t>
      </w:r>
      <w:r w:rsidRPr="00170FEF">
        <w:rPr>
          <w:rFonts w:ascii="Times New Roman" w:hAnsi="Times New Roman" w:cs="Times New Roman"/>
          <w:sz w:val="20"/>
          <w:szCs w:val="20"/>
        </w:rPr>
        <w:t xml:space="preserve">. In other words, pervasive computing and </w:t>
      </w:r>
      <w:r w:rsidR="00170FEF" w:rsidRPr="00170FEF">
        <w:rPr>
          <w:rFonts w:ascii="Times New Roman" w:hAnsi="Times New Roman" w:cs="Times New Roman"/>
          <w:sz w:val="20"/>
          <w:szCs w:val="20"/>
        </w:rPr>
        <w:t>mobile phone</w:t>
      </w:r>
      <w:r w:rsidRPr="00170FEF">
        <w:rPr>
          <w:rFonts w:ascii="Times New Roman" w:hAnsi="Times New Roman" w:cs="Times New Roman"/>
          <w:sz w:val="20"/>
          <w:szCs w:val="20"/>
        </w:rPr>
        <w:t xml:space="preserve"> data collection can serve as game changers for the constraints associated with public health research in Nigeria. Another consideration for conducting such research in Nigeria </w:t>
      </w:r>
      <w:r w:rsidR="00170FEF" w:rsidRPr="00170FEF">
        <w:rPr>
          <w:rFonts w:ascii="Times New Roman" w:hAnsi="Times New Roman" w:cs="Times New Roman"/>
          <w:sz w:val="20"/>
          <w:szCs w:val="20"/>
        </w:rPr>
        <w:t>is that most of Nigeria's population, mainly those in rural areas, does not have the necessary expertise in fundamental</w:t>
      </w:r>
      <w:r w:rsidRPr="00170FEF">
        <w:rPr>
          <w:rFonts w:ascii="Times New Roman" w:hAnsi="Times New Roman" w:cs="Times New Roman"/>
          <w:sz w:val="20"/>
          <w:szCs w:val="20"/>
        </w:rPr>
        <w:t xml:space="preserve"> statistical analysis using personal computer</w:t>
      </w:r>
      <w:r w:rsidR="00170FEF" w:rsidRPr="00170FEF">
        <w:rPr>
          <w:rFonts w:ascii="Times New Roman" w:hAnsi="Times New Roman" w:cs="Times New Roman"/>
          <w:sz w:val="20"/>
          <w:szCs w:val="20"/>
        </w:rPr>
        <w:t>s and cannot pay a data analyst (Harris et al., 2021).</w:t>
      </w:r>
      <w:r w:rsidRPr="00170FEF">
        <w:rPr>
          <w:rFonts w:ascii="Times New Roman" w:hAnsi="Times New Roman" w:cs="Times New Roman"/>
          <w:sz w:val="20"/>
          <w:szCs w:val="20"/>
        </w:rPr>
        <w:t xml:space="preserve"> Thus</w:t>
      </w:r>
      <w:r w:rsidR="00170FEF" w:rsidRPr="00170FEF">
        <w:rPr>
          <w:rFonts w:ascii="Times New Roman" w:hAnsi="Times New Roman" w:cs="Times New Roman"/>
          <w:sz w:val="20"/>
          <w:szCs w:val="20"/>
        </w:rPr>
        <w:t xml:space="preserve">, it takes too long for most Nigeria-based researchers </w:t>
      </w:r>
      <w:r w:rsidRPr="00170FEF">
        <w:rPr>
          <w:rFonts w:ascii="Times New Roman" w:hAnsi="Times New Roman" w:cs="Times New Roman"/>
          <w:sz w:val="20"/>
          <w:szCs w:val="20"/>
        </w:rPr>
        <w:t xml:space="preserve">to prepare their data. For researchers, some </w:t>
      </w:r>
      <w:r w:rsidR="00170FEF" w:rsidRPr="00170FEF">
        <w:rPr>
          <w:rFonts w:ascii="Times New Roman" w:hAnsi="Times New Roman" w:cs="Times New Roman"/>
          <w:sz w:val="20"/>
          <w:szCs w:val="20"/>
        </w:rPr>
        <w:t>advantages of pervasive computing include the ability to harness large and multifaceted data sets, rapid and automated data analysis</w:t>
      </w:r>
      <w:r w:rsidRPr="00170FEF">
        <w:rPr>
          <w:rFonts w:ascii="Times New Roman" w:hAnsi="Times New Roman" w:cs="Times New Roman"/>
          <w:sz w:val="20"/>
          <w:szCs w:val="20"/>
        </w:rPr>
        <w:t xml:space="preserve">, development and deployment of software for </w:t>
      </w:r>
      <w:r w:rsidR="00170FEF" w:rsidRPr="00170FEF">
        <w:rPr>
          <w:rFonts w:ascii="Times New Roman" w:hAnsi="Times New Roman" w:cs="Times New Roman"/>
          <w:sz w:val="20"/>
          <w:szCs w:val="20"/>
        </w:rPr>
        <w:t>problem-solving, and the ability to automatically observe</w:t>
      </w:r>
      <w:r w:rsidRPr="00170FEF">
        <w:rPr>
          <w:rFonts w:ascii="Times New Roman" w:hAnsi="Times New Roman" w:cs="Times New Roman"/>
          <w:sz w:val="20"/>
          <w:szCs w:val="20"/>
        </w:rPr>
        <w:t xml:space="preserve"> a system under study and extract </w:t>
      </w:r>
      <w:r w:rsidR="00170FEF" w:rsidRPr="00170FEF">
        <w:rPr>
          <w:rFonts w:ascii="Times New Roman" w:hAnsi="Times New Roman" w:cs="Times New Roman"/>
          <w:sz w:val="20"/>
          <w:szCs w:val="20"/>
        </w:rPr>
        <w:t>valuable</w:t>
      </w:r>
      <w:r w:rsidRPr="00170FEF">
        <w:rPr>
          <w:rFonts w:ascii="Times New Roman" w:hAnsi="Times New Roman" w:cs="Times New Roman"/>
          <w:sz w:val="20"/>
          <w:szCs w:val="20"/>
        </w:rPr>
        <w:t xml:space="preserve"> features in </w:t>
      </w:r>
      <w:r w:rsidR="00DD1D1B">
        <w:rPr>
          <w:rFonts w:ascii="Times New Roman" w:hAnsi="Times New Roman" w:cs="Times New Roman"/>
          <w:sz w:val="20"/>
          <w:szCs w:val="20"/>
        </w:rPr>
        <w:t>real time</w:t>
      </w:r>
      <w:r w:rsidRPr="00170FEF">
        <w:rPr>
          <w:rFonts w:ascii="Times New Roman" w:hAnsi="Times New Roman" w:cs="Times New Roman"/>
          <w:sz w:val="20"/>
          <w:szCs w:val="20"/>
        </w:rPr>
        <w:t xml:space="preserve">. </w:t>
      </w:r>
      <w:proofErr w:type="spellStart"/>
      <w:r w:rsidR="00170FEF" w:rsidRPr="00170FEF">
        <w:rPr>
          <w:rFonts w:ascii="Times New Roman" w:hAnsi="Times New Roman" w:cs="Times New Roman"/>
          <w:sz w:val="20"/>
          <w:szCs w:val="20"/>
        </w:rPr>
        <w:t>Optimising</w:t>
      </w:r>
      <w:proofErr w:type="spellEnd"/>
      <w:r w:rsidRPr="00170FEF">
        <w:rPr>
          <w:rFonts w:ascii="Times New Roman" w:hAnsi="Times New Roman" w:cs="Times New Roman"/>
          <w:sz w:val="20"/>
          <w:szCs w:val="20"/>
        </w:rPr>
        <w:t xml:space="preserve"> public health research in large low- and middle-income countries like Nigeria cannot be </w:t>
      </w:r>
      <w:proofErr w:type="spellStart"/>
      <w:r w:rsidR="00170FEF" w:rsidRPr="00170FEF">
        <w:rPr>
          <w:rFonts w:ascii="Times New Roman" w:hAnsi="Times New Roman" w:cs="Times New Roman"/>
          <w:sz w:val="20"/>
          <w:szCs w:val="20"/>
        </w:rPr>
        <w:t>overemphasised</w:t>
      </w:r>
      <w:proofErr w:type="spellEnd"/>
      <w:r w:rsidRPr="00170FEF">
        <w:rPr>
          <w:rFonts w:ascii="Times New Roman" w:hAnsi="Times New Roman" w:cs="Times New Roman"/>
          <w:sz w:val="20"/>
          <w:szCs w:val="20"/>
        </w:rPr>
        <w:t xml:space="preserve">. However, public health research in these parts of the world tends to be limited in scope and relevance because they are poorly planned, </w:t>
      </w:r>
      <w:r w:rsidR="00170FEF" w:rsidRPr="00170FEF">
        <w:rPr>
          <w:rFonts w:ascii="Times New Roman" w:hAnsi="Times New Roman" w:cs="Times New Roman"/>
          <w:sz w:val="20"/>
          <w:szCs w:val="20"/>
        </w:rPr>
        <w:t>has insufficient sample sizes, is conducted over short durations, and is not conducted meaningfully at multiple levels (</w:t>
      </w:r>
      <w:proofErr w:type="spellStart"/>
      <w:r w:rsidR="00170FEF" w:rsidRPr="00170FEF">
        <w:rPr>
          <w:rFonts w:ascii="Times New Roman" w:hAnsi="Times New Roman" w:cs="Times New Roman"/>
          <w:sz w:val="20"/>
          <w:szCs w:val="20"/>
        </w:rPr>
        <w:t>Iliya</w:t>
      </w:r>
      <w:proofErr w:type="spellEnd"/>
      <w:r w:rsidR="00170FEF" w:rsidRPr="00170FEF">
        <w:rPr>
          <w:rFonts w:ascii="Times New Roman" w:hAnsi="Times New Roman" w:cs="Times New Roman"/>
          <w:sz w:val="20"/>
          <w:szCs w:val="20"/>
        </w:rPr>
        <w:t xml:space="preserve"> and Ononiwu2021)</w:t>
      </w:r>
      <w:r w:rsidRPr="00170FEF">
        <w:rPr>
          <w:rFonts w:ascii="Times New Roman" w:hAnsi="Times New Roman" w:cs="Times New Roman"/>
          <w:sz w:val="20"/>
          <w:szCs w:val="20"/>
        </w:rPr>
        <w:t xml:space="preserve">. </w:t>
      </w:r>
    </w:p>
    <w:p w:rsidR="00C71298" w:rsidRPr="00DD1D1B" w:rsidRDefault="00DD1D1B" w:rsidP="00C71298">
      <w:pPr>
        <w:spacing w:before="120" w:after="0"/>
        <w:jc w:val="both"/>
        <w:rPr>
          <w:rFonts w:ascii="Times New Roman" w:hAnsi="Times New Roman" w:cs="Times New Roman"/>
          <w:bCs/>
          <w:sz w:val="20"/>
          <w:szCs w:val="20"/>
          <w:lang w:val="en-GB"/>
        </w:rPr>
      </w:pPr>
      <w:r w:rsidRPr="00DD1D1B">
        <w:rPr>
          <w:rFonts w:ascii="Times New Roman" w:hAnsi="Times New Roman" w:cs="Times New Roman"/>
          <w:bCs/>
          <w:sz w:val="20"/>
          <w:szCs w:val="20"/>
          <w:lang w:val="en-GB"/>
        </w:rPr>
        <w:t xml:space="preserve">Table 1: </w:t>
      </w:r>
      <w:r w:rsidR="00C71298" w:rsidRPr="00DD1D1B">
        <w:rPr>
          <w:rFonts w:ascii="Times New Roman" w:hAnsi="Times New Roman" w:cs="Times New Roman"/>
          <w:bCs/>
          <w:sz w:val="20"/>
          <w:szCs w:val="20"/>
          <w:lang w:val="en-GB"/>
        </w:rPr>
        <w:t xml:space="preserve">Advantages of Statistical Analysis Methods in Health </w:t>
      </w:r>
      <w:r w:rsidRPr="00DD1D1B">
        <w:rPr>
          <w:rFonts w:ascii="Times New Roman" w:hAnsi="Times New Roman" w:cs="Times New Roman"/>
          <w:bCs/>
          <w:sz w:val="20"/>
          <w:szCs w:val="20"/>
          <w:lang w:val="en-GB"/>
        </w:rPr>
        <w:t>Research</w:t>
      </w:r>
    </w:p>
    <w:tbl>
      <w:tblPr>
        <w:tblStyle w:val="GridTable5Dark-Accent3"/>
        <w:tblW w:w="0" w:type="auto"/>
        <w:tblLook w:val="04A0" w:firstRow="1" w:lastRow="0" w:firstColumn="1" w:lastColumn="0" w:noHBand="0" w:noVBand="1"/>
      </w:tblPr>
      <w:tblGrid>
        <w:gridCol w:w="2057"/>
        <w:gridCol w:w="8013"/>
      </w:tblGrid>
      <w:tr w:rsidR="00C71298" w:rsidRPr="00C71298" w:rsidTr="00C712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Advantages</w:t>
            </w:r>
          </w:p>
        </w:tc>
        <w:tc>
          <w:tcPr>
            <w:tcW w:w="0" w:type="auto"/>
            <w:hideMark/>
          </w:tcPr>
          <w:p w:rsidR="00C71298" w:rsidRPr="00C71298" w:rsidRDefault="00C71298" w:rsidP="00C71298">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Examples</w:t>
            </w:r>
          </w:p>
        </w:tc>
      </w:tr>
      <w:tr w:rsidR="00C71298" w:rsidRPr="00C71298" w:rsidTr="00C7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Objective and Transparent Conclusions</w:t>
            </w:r>
          </w:p>
        </w:tc>
        <w:tc>
          <w:tcPr>
            <w:tcW w:w="0" w:type="auto"/>
            <w:hideMark/>
          </w:tcPr>
          <w:p w:rsidR="00C71298" w:rsidRPr="00C71298" w:rsidRDefault="00C71298" w:rsidP="009A57F5">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 xml:space="preserve">Statistical methods allow researchers </w:t>
            </w:r>
            <w:r w:rsidR="009A57F5">
              <w:rPr>
                <w:rFonts w:ascii="Times New Roman" w:hAnsi="Times New Roman" w:cs="Times New Roman"/>
                <w:sz w:val="16"/>
                <w:szCs w:val="16"/>
                <w:lang w:val="en-GB"/>
              </w:rPr>
              <w:t>to analyse a new drug's effectiveness objectively</w:t>
            </w:r>
            <w:r w:rsidRPr="00C71298">
              <w:rPr>
                <w:rFonts w:ascii="Times New Roman" w:hAnsi="Times New Roman" w:cs="Times New Roman"/>
                <w:sz w:val="16"/>
                <w:szCs w:val="16"/>
                <w:lang w:val="en-GB"/>
              </w:rPr>
              <w:t>, providing clear evidence of its benefits and side effects. This transparency helps in gaining regulatory approval and public trust.</w:t>
            </w:r>
          </w:p>
        </w:tc>
      </w:tr>
      <w:tr w:rsidR="00C71298" w:rsidRPr="00C71298" w:rsidTr="00C71298">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Resource Allocation Support</w:t>
            </w:r>
          </w:p>
        </w:tc>
        <w:tc>
          <w:tcPr>
            <w:tcW w:w="0" w:type="auto"/>
            <w:hideMark/>
          </w:tcPr>
          <w:p w:rsidR="00C71298" w:rsidRPr="00C71298" w:rsidRDefault="00C71298" w:rsidP="00DD1D1B">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 xml:space="preserve">Health interventions can be evaluated using statistical tools to determine where resources should be allocated most effectively, such as identifying areas with the highest </w:t>
            </w:r>
            <w:r w:rsidR="00DD1D1B">
              <w:rPr>
                <w:rFonts w:ascii="Times New Roman" w:hAnsi="Times New Roman" w:cs="Times New Roman"/>
                <w:sz w:val="16"/>
                <w:szCs w:val="16"/>
                <w:lang w:val="en-GB"/>
              </w:rPr>
              <w:t>disease prevalence</w:t>
            </w:r>
            <w:r w:rsidRPr="00C71298">
              <w:rPr>
                <w:rFonts w:ascii="Times New Roman" w:hAnsi="Times New Roman" w:cs="Times New Roman"/>
                <w:sz w:val="16"/>
                <w:szCs w:val="16"/>
                <w:lang w:val="en-GB"/>
              </w:rPr>
              <w:t>.</w:t>
            </w:r>
          </w:p>
        </w:tc>
      </w:tr>
      <w:tr w:rsidR="00C71298" w:rsidRPr="00C71298" w:rsidTr="00C7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Data Summarization and Display</w:t>
            </w:r>
          </w:p>
        </w:tc>
        <w:tc>
          <w:tcPr>
            <w:tcW w:w="0" w:type="auto"/>
            <w:hideMark/>
          </w:tcPr>
          <w:p w:rsidR="00C71298" w:rsidRPr="00C71298" w:rsidRDefault="00DD1D1B" w:rsidP="00DD1D1B">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Pr>
                <w:rFonts w:ascii="Times New Roman" w:hAnsi="Times New Roman" w:cs="Times New Roman"/>
                <w:sz w:val="16"/>
                <w:szCs w:val="16"/>
                <w:lang w:val="en-GB"/>
              </w:rPr>
              <w:t>Visualisations</w:t>
            </w:r>
            <w:r w:rsidR="00C71298" w:rsidRPr="00C71298">
              <w:rPr>
                <w:rFonts w:ascii="Times New Roman" w:hAnsi="Times New Roman" w:cs="Times New Roman"/>
                <w:sz w:val="16"/>
                <w:szCs w:val="16"/>
                <w:lang w:val="en-GB"/>
              </w:rPr>
              <w:t xml:space="preserve"> like graphs and charts can help </w:t>
            </w:r>
            <w:r>
              <w:rPr>
                <w:rFonts w:ascii="Times New Roman" w:hAnsi="Times New Roman" w:cs="Times New Roman"/>
                <w:sz w:val="16"/>
                <w:szCs w:val="16"/>
                <w:lang w:val="en-GB"/>
              </w:rPr>
              <w:t>summarise</w:t>
            </w:r>
            <w:r w:rsidR="00C71298" w:rsidRPr="00C71298">
              <w:rPr>
                <w:rFonts w:ascii="Times New Roman" w:hAnsi="Times New Roman" w:cs="Times New Roman"/>
                <w:sz w:val="16"/>
                <w:szCs w:val="16"/>
                <w:lang w:val="en-GB"/>
              </w:rPr>
              <w:t xml:space="preserve"> complex health data, making it easier for decision-makers to understand trends and outcomes.</w:t>
            </w:r>
          </w:p>
        </w:tc>
      </w:tr>
      <w:tr w:rsidR="00C71298" w:rsidRPr="00C71298" w:rsidTr="00C71298">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Handling Vast Amounts of Data</w:t>
            </w:r>
          </w:p>
        </w:tc>
        <w:tc>
          <w:tcPr>
            <w:tcW w:w="0" w:type="auto"/>
            <w:hideMark/>
          </w:tcPr>
          <w:p w:rsidR="00C71298" w:rsidRPr="00C71298" w:rsidRDefault="00C71298" w:rsidP="00C71298">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Pervasive computing can manage large datasets from multiple sources, such as electronic health records, to identify patterns and correlations that might be missed with smaller datasets.</w:t>
            </w:r>
          </w:p>
        </w:tc>
      </w:tr>
      <w:tr w:rsidR="00C71298" w:rsidRPr="00C71298" w:rsidTr="00C7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Rapid Analysis and Telemedicine</w:t>
            </w:r>
          </w:p>
        </w:tc>
        <w:tc>
          <w:tcPr>
            <w:tcW w:w="0" w:type="auto"/>
            <w:hideMark/>
          </w:tcPr>
          <w:p w:rsidR="00C71298" w:rsidRPr="00C71298" w:rsidRDefault="00C71298" w:rsidP="00DD1D1B">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 xml:space="preserve">Innovative rapid analysis methods facilitate the quick assessment of patient data in telemedicine, allowing for timely interventions and </w:t>
            </w:r>
            <w:r w:rsidR="00DD1D1B">
              <w:rPr>
                <w:rFonts w:ascii="Times New Roman" w:hAnsi="Times New Roman" w:cs="Times New Roman"/>
                <w:sz w:val="16"/>
                <w:szCs w:val="16"/>
                <w:lang w:val="en-GB"/>
              </w:rPr>
              <w:t>remote monitoring of health conditions</w:t>
            </w:r>
            <w:r w:rsidRPr="00C71298">
              <w:rPr>
                <w:rFonts w:ascii="Times New Roman" w:hAnsi="Times New Roman" w:cs="Times New Roman"/>
                <w:sz w:val="16"/>
                <w:szCs w:val="16"/>
                <w:lang w:val="en-GB"/>
              </w:rPr>
              <w:t>.</w:t>
            </w:r>
          </w:p>
        </w:tc>
      </w:tr>
      <w:tr w:rsidR="00C71298" w:rsidRPr="00C71298" w:rsidTr="00C71298">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Automation and Real-Time Observation</w:t>
            </w:r>
          </w:p>
        </w:tc>
        <w:tc>
          <w:tcPr>
            <w:tcW w:w="0" w:type="auto"/>
            <w:hideMark/>
          </w:tcPr>
          <w:p w:rsidR="00C71298" w:rsidRPr="00C71298" w:rsidRDefault="00C71298" w:rsidP="00C71298">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Automated data collection and analysis tools can continuously monitor patient vitals, providing real-time feedback to healthcare providers and enabling proactive health management.</w:t>
            </w:r>
          </w:p>
        </w:tc>
      </w:tr>
      <w:tr w:rsidR="00C71298" w:rsidRPr="00C71298" w:rsidTr="00C71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Access and Usability via Mobile Phones</w:t>
            </w:r>
          </w:p>
        </w:tc>
        <w:tc>
          <w:tcPr>
            <w:tcW w:w="0" w:type="auto"/>
            <w:hideMark/>
          </w:tcPr>
          <w:p w:rsidR="00C71298" w:rsidRPr="00C71298" w:rsidRDefault="00C71298" w:rsidP="00DD1D1B">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GB"/>
              </w:rPr>
            </w:pPr>
            <w:r w:rsidRPr="00C71298">
              <w:rPr>
                <w:rFonts w:ascii="Times New Roman" w:hAnsi="Times New Roman" w:cs="Times New Roman"/>
                <w:sz w:val="16"/>
                <w:szCs w:val="16"/>
                <w:lang w:val="en-GB"/>
              </w:rPr>
              <w:t xml:space="preserve">Mobile health apps can collect and </w:t>
            </w:r>
            <w:r w:rsidR="00DD1D1B">
              <w:rPr>
                <w:rFonts w:ascii="Times New Roman" w:hAnsi="Times New Roman" w:cs="Times New Roman"/>
                <w:sz w:val="16"/>
                <w:szCs w:val="16"/>
                <w:lang w:val="en-GB"/>
              </w:rPr>
              <w:t>analyse</w:t>
            </w:r>
            <w:r w:rsidRPr="00C71298">
              <w:rPr>
                <w:rFonts w:ascii="Times New Roman" w:hAnsi="Times New Roman" w:cs="Times New Roman"/>
                <w:sz w:val="16"/>
                <w:szCs w:val="16"/>
                <w:lang w:val="en-GB"/>
              </w:rPr>
              <w:t xml:space="preserve"> patient data, making healthcare more accessible, especially in remote areas where traditional healthcare infrastructure is lacking.</w:t>
            </w:r>
          </w:p>
        </w:tc>
      </w:tr>
    </w:tbl>
    <w:p w:rsidR="00C71298" w:rsidRPr="00C71298" w:rsidRDefault="00C71298" w:rsidP="00C71298">
      <w:pPr>
        <w:spacing w:before="120" w:after="0"/>
        <w:jc w:val="both"/>
        <w:rPr>
          <w:rFonts w:ascii="Times New Roman" w:hAnsi="Times New Roman" w:cs="Times New Roman"/>
          <w:vanish/>
          <w:sz w:val="20"/>
          <w:szCs w:val="20"/>
          <w:lang w:val="en-GB"/>
        </w:rPr>
      </w:pPr>
    </w:p>
    <w:p w:rsidR="00C71298" w:rsidRDefault="00C71298" w:rsidP="00C71298">
      <w:pPr>
        <w:spacing w:before="120" w:after="0"/>
        <w:jc w:val="both"/>
        <w:rPr>
          <w:rFonts w:ascii="Times New Roman" w:hAnsi="Times New Roman" w:cs="Times New Roman"/>
          <w:b/>
          <w:bCs/>
          <w:sz w:val="20"/>
          <w:szCs w:val="20"/>
          <w:lang w:val="en-GB"/>
        </w:rPr>
      </w:pPr>
    </w:p>
    <w:p w:rsidR="00C71298" w:rsidRPr="00DD1D1B" w:rsidRDefault="00DD1D1B" w:rsidP="00C71298">
      <w:pPr>
        <w:spacing w:before="120" w:after="0"/>
        <w:jc w:val="both"/>
        <w:rPr>
          <w:rFonts w:ascii="Times New Roman" w:hAnsi="Times New Roman" w:cs="Times New Roman"/>
          <w:bCs/>
          <w:sz w:val="20"/>
          <w:szCs w:val="20"/>
          <w:lang w:val="en-GB"/>
        </w:rPr>
      </w:pPr>
      <w:r>
        <w:rPr>
          <w:rFonts w:ascii="Times New Roman" w:hAnsi="Times New Roman" w:cs="Times New Roman"/>
          <w:bCs/>
          <w:sz w:val="20"/>
          <w:szCs w:val="20"/>
          <w:lang w:val="en-GB"/>
        </w:rPr>
        <w:t>Table 2</w:t>
      </w:r>
      <w:r w:rsidRPr="00DD1D1B">
        <w:rPr>
          <w:rFonts w:ascii="Times New Roman" w:hAnsi="Times New Roman" w:cs="Times New Roman"/>
          <w:bCs/>
          <w:sz w:val="20"/>
          <w:szCs w:val="20"/>
          <w:lang w:val="en-GB"/>
        </w:rPr>
        <w:t>: Limitations of Statistical Analysis Methods in Health Research</w:t>
      </w:r>
    </w:p>
    <w:tbl>
      <w:tblPr>
        <w:tblStyle w:val="GridTable5Dark-Accent4"/>
        <w:tblW w:w="0" w:type="auto"/>
        <w:tblLook w:val="04A0" w:firstRow="1" w:lastRow="0" w:firstColumn="1" w:lastColumn="0" w:noHBand="0" w:noVBand="1"/>
      </w:tblPr>
      <w:tblGrid>
        <w:gridCol w:w="1911"/>
        <w:gridCol w:w="8159"/>
      </w:tblGrid>
      <w:tr w:rsidR="00C71298" w:rsidRPr="00C71298" w:rsidTr="008F44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Limitations</w:t>
            </w:r>
          </w:p>
        </w:tc>
        <w:tc>
          <w:tcPr>
            <w:tcW w:w="0" w:type="auto"/>
            <w:hideMark/>
          </w:tcPr>
          <w:p w:rsidR="00C71298" w:rsidRPr="00C71298" w:rsidRDefault="00C71298" w:rsidP="00C71298">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Examples</w:t>
            </w:r>
          </w:p>
        </w:tc>
      </w:tr>
      <w:tr w:rsidR="00C71298" w:rsidRPr="00C71298" w:rsidTr="008F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Technological Barriers</w:t>
            </w:r>
          </w:p>
        </w:tc>
        <w:tc>
          <w:tcPr>
            <w:tcW w:w="0" w:type="auto"/>
            <w:hideMark/>
          </w:tcPr>
          <w:p w:rsidR="00C71298" w:rsidRPr="00C71298" w:rsidRDefault="00C71298" w:rsidP="00C71298">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In regions like rural Nigeria, there may be limited access to personal computers and the internet, hindering the use of advanced statistical tools and software.</w:t>
            </w:r>
          </w:p>
        </w:tc>
      </w:tr>
      <w:tr w:rsidR="00C71298" w:rsidRPr="00C71298" w:rsidTr="008F446C">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Lack of Expertise</w:t>
            </w:r>
          </w:p>
        </w:tc>
        <w:tc>
          <w:tcPr>
            <w:tcW w:w="0" w:type="auto"/>
            <w:hideMark/>
          </w:tcPr>
          <w:p w:rsidR="00C71298" w:rsidRPr="00C71298" w:rsidRDefault="00C71298" w:rsidP="00DD1D1B">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 xml:space="preserve">Many individuals in low- and middle-income countries lack the necessary training in statistical analysis, making it challenging to </w:t>
            </w:r>
            <w:r w:rsidR="00DD1D1B">
              <w:rPr>
                <w:rFonts w:ascii="Times New Roman" w:hAnsi="Times New Roman" w:cs="Times New Roman"/>
                <w:bCs/>
                <w:sz w:val="16"/>
                <w:szCs w:val="16"/>
                <w:lang w:val="en-GB"/>
              </w:rPr>
              <w:t>analyse</w:t>
            </w:r>
            <w:r w:rsidRPr="00C71298">
              <w:rPr>
                <w:rFonts w:ascii="Times New Roman" w:hAnsi="Times New Roman" w:cs="Times New Roman"/>
                <w:bCs/>
                <w:sz w:val="16"/>
                <w:szCs w:val="16"/>
                <w:lang w:val="en-GB"/>
              </w:rPr>
              <w:t xml:space="preserve"> and interpret health data without professional assistance.</w:t>
            </w:r>
          </w:p>
        </w:tc>
      </w:tr>
      <w:tr w:rsidR="00C71298" w:rsidRPr="00C71298" w:rsidTr="008F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Poor Research Planning</w:t>
            </w:r>
          </w:p>
        </w:tc>
        <w:tc>
          <w:tcPr>
            <w:tcW w:w="0" w:type="auto"/>
            <w:hideMark/>
          </w:tcPr>
          <w:p w:rsidR="00C71298" w:rsidRPr="00C71298" w:rsidRDefault="00C71298" w:rsidP="00C71298">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Health research in low-resource settings often suffers from insufficient planning, resulting in studies with limited scope, small sample sizes, and short durations, reducing the validity and applicability of findings.</w:t>
            </w:r>
          </w:p>
        </w:tc>
      </w:tr>
      <w:tr w:rsidR="00C71298" w:rsidRPr="00C71298" w:rsidTr="008F446C">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Limited Mobile Phone Distribution</w:t>
            </w:r>
          </w:p>
        </w:tc>
        <w:tc>
          <w:tcPr>
            <w:tcW w:w="0" w:type="auto"/>
            <w:hideMark/>
          </w:tcPr>
          <w:p w:rsidR="00C71298" w:rsidRPr="00C71298" w:rsidRDefault="00C71298" w:rsidP="00DD1D1B">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While mobile phones can enhance data collection, not all health research applications are designed for mobile platforms, limiting their usability and effectiveness.</w:t>
            </w:r>
          </w:p>
        </w:tc>
      </w:tr>
      <w:tr w:rsidR="00C71298" w:rsidRPr="00C71298" w:rsidTr="008F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Data Privacy and Security Concerns</w:t>
            </w:r>
          </w:p>
        </w:tc>
        <w:tc>
          <w:tcPr>
            <w:tcW w:w="0" w:type="auto"/>
            <w:hideMark/>
          </w:tcPr>
          <w:p w:rsidR="00C71298" w:rsidRPr="00C71298" w:rsidRDefault="00C71298" w:rsidP="00DD1D1B">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Handling large health datasets, especially mobile devices, raises significant concerns about data privacy and security, which must be addressed to protect patient information.</w:t>
            </w:r>
          </w:p>
        </w:tc>
      </w:tr>
      <w:tr w:rsidR="00C71298" w:rsidRPr="00C71298" w:rsidTr="008F446C">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Infrastructure Challenges</w:t>
            </w:r>
          </w:p>
        </w:tc>
        <w:tc>
          <w:tcPr>
            <w:tcW w:w="0" w:type="auto"/>
            <w:hideMark/>
          </w:tcPr>
          <w:p w:rsidR="00C71298" w:rsidRPr="00C71298" w:rsidRDefault="00C71298" w:rsidP="00C71298">
            <w:pPr>
              <w:spacing w:before="12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In many developing regions, the necessary infrastructure to support pervasive computing and rapid data analysis may be lacking, affecting the implementation and effectiveness of these methods.</w:t>
            </w:r>
          </w:p>
        </w:tc>
      </w:tr>
      <w:tr w:rsidR="00C71298" w:rsidRPr="00C71298" w:rsidTr="008F44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71298" w:rsidRPr="00C71298" w:rsidRDefault="00C71298" w:rsidP="00C71298">
            <w:pPr>
              <w:spacing w:before="120" w:line="276" w:lineRule="auto"/>
              <w:jc w:val="both"/>
              <w:rPr>
                <w:rFonts w:ascii="Times New Roman" w:hAnsi="Times New Roman" w:cs="Times New Roman"/>
                <w:b w:val="0"/>
                <w:sz w:val="16"/>
                <w:szCs w:val="16"/>
                <w:lang w:val="en-GB"/>
              </w:rPr>
            </w:pPr>
            <w:r w:rsidRPr="00C71298">
              <w:rPr>
                <w:rFonts w:ascii="Times New Roman" w:hAnsi="Times New Roman" w:cs="Times New Roman"/>
                <w:b w:val="0"/>
                <w:sz w:val="16"/>
                <w:szCs w:val="16"/>
                <w:lang w:val="en-GB"/>
              </w:rPr>
              <w:t>Financial Constraints</w:t>
            </w:r>
          </w:p>
        </w:tc>
        <w:tc>
          <w:tcPr>
            <w:tcW w:w="0" w:type="auto"/>
            <w:hideMark/>
          </w:tcPr>
          <w:p w:rsidR="00C71298" w:rsidRPr="00C71298" w:rsidRDefault="00C71298" w:rsidP="00C71298">
            <w:pPr>
              <w:spacing w:before="12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GB"/>
              </w:rPr>
            </w:pPr>
            <w:r w:rsidRPr="00C71298">
              <w:rPr>
                <w:rFonts w:ascii="Times New Roman" w:hAnsi="Times New Roman" w:cs="Times New Roman"/>
                <w:bCs/>
                <w:sz w:val="16"/>
                <w:szCs w:val="16"/>
                <w:lang w:val="en-GB"/>
              </w:rPr>
              <w:t>Many researchers in low- and middle-income countries cannot afford advanced statistical software or the services of data analysts, limiting their ability to conduct comprehensive health research.</w:t>
            </w:r>
          </w:p>
        </w:tc>
      </w:tr>
    </w:tbl>
    <w:p w:rsidR="00C71298" w:rsidRPr="00C71298" w:rsidRDefault="00C71298" w:rsidP="00D759B4">
      <w:pPr>
        <w:spacing w:before="120" w:after="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Integrating</w:t>
      </w:r>
      <w:r w:rsidRPr="00C71298">
        <w:rPr>
          <w:rFonts w:ascii="Times New Roman" w:hAnsi="Times New Roman" w:cs="Times New Roman"/>
          <w:sz w:val="20"/>
          <w:szCs w:val="20"/>
          <w:lang w:val="en-GB"/>
        </w:rPr>
        <w:t xml:space="preserve"> statistical analysis methods and pervasive computing in health research offers numerous advantages, such as enhanced data analysis, resource allocation, and real-time monitoring. However, challenges like technological barriers, lack of expertise, and infrastructure limitations must be addressed </w:t>
      </w:r>
      <w:r>
        <w:rPr>
          <w:rFonts w:ascii="Times New Roman" w:hAnsi="Times New Roman" w:cs="Times New Roman"/>
          <w:sz w:val="20"/>
          <w:szCs w:val="20"/>
          <w:lang w:val="en-GB"/>
        </w:rPr>
        <w:t>to realise their potential, particularly in low-income</w:t>
      </w:r>
      <w:r w:rsidRPr="00C71298">
        <w:rPr>
          <w:rFonts w:ascii="Times New Roman" w:hAnsi="Times New Roman" w:cs="Times New Roman"/>
          <w:sz w:val="20"/>
          <w:szCs w:val="20"/>
          <w:lang w:val="en-GB"/>
        </w:rPr>
        <w:t>- and middle-income countries.</w:t>
      </w:r>
    </w:p>
    <w:p w:rsidR="00102D89" w:rsidRPr="00170FEF" w:rsidRDefault="00D759B4" w:rsidP="00D759B4">
      <w:pPr>
        <w:pStyle w:val="Heading3"/>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3.2. Best Practices</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Survey participant identification will include matching against the service </w:t>
      </w:r>
      <w:proofErr w:type="spellStart"/>
      <w:r w:rsidR="00170FEF" w:rsidRPr="00170FEF">
        <w:rPr>
          <w:rFonts w:ascii="Times New Roman" w:hAnsi="Times New Roman" w:cs="Times New Roman"/>
          <w:sz w:val="20"/>
          <w:szCs w:val="20"/>
        </w:rPr>
        <w:t>centre</w:t>
      </w:r>
      <w:proofErr w:type="spellEnd"/>
      <w:r w:rsidRPr="00170FEF">
        <w:rPr>
          <w:rFonts w:ascii="Times New Roman" w:hAnsi="Times New Roman" w:cs="Times New Roman"/>
          <w:sz w:val="20"/>
          <w:szCs w:val="20"/>
        </w:rPr>
        <w:t xml:space="preserve"> patient database. Geographic Information Systems analysis will inform the establishment of survey boundaries. The project will augment its data collection with facility and client data verification and procedure audit focused on increasing the quality of survey data. All data collection efforts beyond logistical data will benefit from development implementation testing (DIT) and validation through in-service </w:t>
      </w:r>
      <w:proofErr w:type="spellStart"/>
      <w:r w:rsidR="00170FEF" w:rsidRPr="00170FEF">
        <w:rPr>
          <w:rFonts w:ascii="Times New Roman" w:hAnsi="Times New Roman" w:cs="Times New Roman"/>
          <w:sz w:val="20"/>
          <w:szCs w:val="20"/>
        </w:rPr>
        <w:t>centre</w:t>
      </w:r>
      <w:proofErr w:type="spellEnd"/>
      <w:r w:rsidRPr="00170FEF">
        <w:rPr>
          <w:rFonts w:ascii="Times New Roman" w:hAnsi="Times New Roman" w:cs="Times New Roman"/>
          <w:sz w:val="20"/>
          <w:szCs w:val="20"/>
        </w:rPr>
        <w:t xml:space="preserve"> activities</w:t>
      </w:r>
      <w:r w:rsidR="00170FEF" w:rsidRPr="00170FEF">
        <w:rPr>
          <w:rFonts w:ascii="Times New Roman" w:hAnsi="Times New Roman" w:cs="Times New Roman"/>
          <w:sz w:val="20"/>
          <w:szCs w:val="20"/>
        </w:rPr>
        <w:t xml:space="preserve"> (Stephenson et al., 2021)</w:t>
      </w:r>
      <w:r w:rsidRPr="00170FEF">
        <w:rPr>
          <w:rFonts w:ascii="Times New Roman" w:hAnsi="Times New Roman" w:cs="Times New Roman"/>
          <w:sz w:val="20"/>
          <w:szCs w:val="20"/>
        </w:rPr>
        <w:t xml:space="preserve">. The collaboration will inform the data analytics required post-visit versus data collected/analyses done during the visit. The mobile survey data productive capacity of each site or data </w:t>
      </w:r>
      <w:proofErr w:type="spellStart"/>
      <w:r w:rsidR="00170FEF" w:rsidRPr="00170FEF">
        <w:rPr>
          <w:rFonts w:ascii="Times New Roman" w:hAnsi="Times New Roman" w:cs="Times New Roman"/>
          <w:sz w:val="20"/>
          <w:szCs w:val="20"/>
        </w:rPr>
        <w:t>centre</w:t>
      </w:r>
      <w:proofErr w:type="spellEnd"/>
      <w:r w:rsidRPr="00170FEF">
        <w:rPr>
          <w:rFonts w:ascii="Times New Roman" w:hAnsi="Times New Roman" w:cs="Times New Roman"/>
          <w:sz w:val="20"/>
          <w:szCs w:val="20"/>
        </w:rPr>
        <w:t xml:space="preserve"> becomes </w:t>
      </w:r>
      <w:r w:rsidR="00170FEF" w:rsidRPr="00170FEF">
        <w:rPr>
          <w:rFonts w:ascii="Times New Roman" w:hAnsi="Times New Roman" w:cs="Times New Roman"/>
          <w:sz w:val="20"/>
          <w:szCs w:val="20"/>
        </w:rPr>
        <w:t>a vital</w:t>
      </w:r>
      <w:r w:rsidRPr="00170FEF">
        <w:rPr>
          <w:rFonts w:ascii="Times New Roman" w:hAnsi="Times New Roman" w:cs="Times New Roman"/>
          <w:sz w:val="20"/>
          <w:szCs w:val="20"/>
        </w:rPr>
        <w:t xml:space="preserve"> selection strategy at the anterior phase of the project. However, contingencies in capturing volumes of analytics are necessary during project implementation</w:t>
      </w:r>
      <w:r w:rsidR="00170FEF" w:rsidRPr="00170FEF">
        <w:rPr>
          <w:rFonts w:ascii="Times New Roman" w:hAnsi="Times New Roman" w:cs="Times New Roman"/>
          <w:sz w:val="20"/>
          <w:szCs w:val="20"/>
        </w:rPr>
        <w:t xml:space="preserve"> (</w:t>
      </w:r>
      <w:proofErr w:type="spellStart"/>
      <w:r w:rsidR="00170FEF" w:rsidRPr="00170FEF">
        <w:rPr>
          <w:rFonts w:ascii="Times New Roman" w:hAnsi="Times New Roman" w:cs="Times New Roman"/>
          <w:sz w:val="20"/>
          <w:szCs w:val="20"/>
        </w:rPr>
        <w:t>Challen</w:t>
      </w:r>
      <w:proofErr w:type="spellEnd"/>
      <w:r w:rsidR="00170FEF" w:rsidRPr="00170FEF">
        <w:rPr>
          <w:rFonts w:ascii="Times New Roman" w:hAnsi="Times New Roman" w:cs="Times New Roman"/>
          <w:sz w:val="20"/>
          <w:szCs w:val="20"/>
        </w:rPr>
        <w:t xml:space="preserve"> et al., 2021)</w:t>
      </w:r>
      <w:r w:rsidRPr="00170FEF">
        <w:rPr>
          <w:rFonts w:ascii="Times New Roman" w:hAnsi="Times New Roman" w:cs="Times New Roman"/>
          <w:sz w:val="20"/>
          <w:szCs w:val="20"/>
        </w:rPr>
        <w:t xml:space="preserve">. Data capture from clients will be integrated into a </w:t>
      </w:r>
      <w:r w:rsidR="00170FEF" w:rsidRPr="00170FEF">
        <w:rPr>
          <w:rFonts w:ascii="Times New Roman" w:hAnsi="Times New Roman" w:cs="Times New Roman"/>
          <w:sz w:val="20"/>
          <w:szCs w:val="20"/>
        </w:rPr>
        <w:t>standard</w:t>
      </w:r>
      <w:r w:rsidRPr="00170FEF">
        <w:rPr>
          <w:rFonts w:ascii="Times New Roman" w:hAnsi="Times New Roman" w:cs="Times New Roman"/>
          <w:sz w:val="20"/>
          <w:szCs w:val="20"/>
        </w:rPr>
        <w:t xml:space="preserve"> data processing scheme. The data capture scheme will have minimal impact on project participants but credibly link survey findings to site data for further analysis. Best practices to be observed in any survey </w:t>
      </w:r>
      <w:r w:rsidR="00170FEF" w:rsidRPr="00170FEF">
        <w:rPr>
          <w:rFonts w:ascii="Times New Roman" w:hAnsi="Times New Roman" w:cs="Times New Roman"/>
          <w:sz w:val="20"/>
          <w:szCs w:val="20"/>
        </w:rPr>
        <w:t xml:space="preserve">featuring pervasive computing and mobile phone applications should include the stakeholder validation meetings with existing and potential data service </w:t>
      </w:r>
      <w:proofErr w:type="spellStart"/>
      <w:r w:rsidR="00170FEF" w:rsidRPr="00170FEF">
        <w:rPr>
          <w:rFonts w:ascii="Times New Roman" w:hAnsi="Times New Roman" w:cs="Times New Roman"/>
          <w:sz w:val="20"/>
          <w:szCs w:val="20"/>
        </w:rPr>
        <w:t>centres</w:t>
      </w:r>
      <w:proofErr w:type="spellEnd"/>
      <w:r w:rsidR="00170FEF" w:rsidRPr="00170FEF">
        <w:rPr>
          <w:rFonts w:ascii="Times New Roman" w:hAnsi="Times New Roman" w:cs="Times New Roman"/>
          <w:sz w:val="20"/>
          <w:szCs w:val="20"/>
        </w:rPr>
        <w:t xml:space="preserve"> in the </w:t>
      </w:r>
      <w:proofErr w:type="spellStart"/>
      <w:r w:rsidR="00170FEF" w:rsidRPr="00170FEF">
        <w:rPr>
          <w:rFonts w:ascii="Times New Roman" w:hAnsi="Times New Roman" w:cs="Times New Roman"/>
          <w:sz w:val="20"/>
          <w:szCs w:val="20"/>
        </w:rPr>
        <w:t>organisations</w:t>
      </w:r>
      <w:proofErr w:type="spellEnd"/>
      <w:r w:rsidR="00170FEF" w:rsidRPr="00170FEF">
        <w:rPr>
          <w:rFonts w:ascii="Times New Roman" w:hAnsi="Times New Roman" w:cs="Times New Roman"/>
          <w:sz w:val="20"/>
          <w:szCs w:val="20"/>
        </w:rPr>
        <w:t>/regions with</w:t>
      </w:r>
      <w:r w:rsidRPr="00170FEF">
        <w:rPr>
          <w:rFonts w:ascii="Times New Roman" w:hAnsi="Times New Roman" w:cs="Times New Roman"/>
          <w:sz w:val="20"/>
          <w:szCs w:val="20"/>
        </w:rPr>
        <w:t xml:space="preserve"> significant data on project priority conditions</w:t>
      </w:r>
      <w:r w:rsidR="00170FEF" w:rsidRPr="00170FEF">
        <w:rPr>
          <w:rFonts w:ascii="Times New Roman" w:hAnsi="Times New Roman" w:cs="Times New Roman"/>
          <w:sz w:val="20"/>
          <w:szCs w:val="20"/>
        </w:rPr>
        <w:t xml:space="preserve"> (Levis et al., 2020).</w:t>
      </w:r>
      <w:r w:rsidRPr="00170FEF">
        <w:rPr>
          <w:rFonts w:ascii="Times New Roman" w:hAnsi="Times New Roman" w:cs="Times New Roman"/>
          <w:sz w:val="20"/>
          <w:szCs w:val="20"/>
        </w:rPr>
        <w:t xml:space="preserve"> The meetings will present knowledge transfer as a model for increasing impact, resolving voiced concerns, and linking project objectives to </w:t>
      </w:r>
      <w:proofErr w:type="spellStart"/>
      <w:r w:rsidR="00170FEF" w:rsidRPr="00170FEF">
        <w:rPr>
          <w:rFonts w:ascii="Times New Roman" w:hAnsi="Times New Roman" w:cs="Times New Roman"/>
          <w:sz w:val="20"/>
          <w:szCs w:val="20"/>
        </w:rPr>
        <w:t>organisational</w:t>
      </w:r>
      <w:proofErr w:type="spellEnd"/>
      <w:r w:rsidRPr="00170FEF">
        <w:rPr>
          <w:rFonts w:ascii="Times New Roman" w:hAnsi="Times New Roman" w:cs="Times New Roman"/>
          <w:sz w:val="20"/>
          <w:szCs w:val="20"/>
        </w:rPr>
        <w:t xml:space="preserve"> and regional health data priorities. The project will conduct a robust survey design with daily data analyses. The survey materials will be selectively loaded into service </w:t>
      </w:r>
      <w:proofErr w:type="spellStart"/>
      <w:r w:rsidR="00170FEF" w:rsidRPr="00170FEF">
        <w:rPr>
          <w:rFonts w:ascii="Times New Roman" w:hAnsi="Times New Roman" w:cs="Times New Roman"/>
          <w:sz w:val="20"/>
          <w:szCs w:val="20"/>
        </w:rPr>
        <w:t>centre</w:t>
      </w:r>
      <w:proofErr w:type="spellEnd"/>
      <w:r w:rsidRPr="00170FEF">
        <w:rPr>
          <w:rFonts w:ascii="Times New Roman" w:hAnsi="Times New Roman" w:cs="Times New Roman"/>
          <w:sz w:val="20"/>
          <w:szCs w:val="20"/>
        </w:rPr>
        <w:t xml:space="preserve"> data infrastructures to initiate </w:t>
      </w:r>
      <w:r w:rsidR="00170FEF" w:rsidRPr="00170FEF">
        <w:rPr>
          <w:rFonts w:ascii="Times New Roman" w:hAnsi="Times New Roman" w:cs="Times New Roman"/>
          <w:sz w:val="20"/>
          <w:szCs w:val="20"/>
        </w:rPr>
        <w:t>data processing</w:t>
      </w:r>
      <w:r w:rsidRPr="00170FEF">
        <w:rPr>
          <w:rFonts w:ascii="Times New Roman" w:hAnsi="Times New Roman" w:cs="Times New Roman"/>
          <w:sz w:val="20"/>
          <w:szCs w:val="20"/>
        </w:rPr>
        <w:t xml:space="preserve"> once they leave the mobile devices. In collaboration with service </w:t>
      </w:r>
      <w:proofErr w:type="spellStart"/>
      <w:r w:rsidR="00170FEF" w:rsidRPr="00170FEF">
        <w:rPr>
          <w:rFonts w:ascii="Times New Roman" w:hAnsi="Times New Roman" w:cs="Times New Roman"/>
          <w:sz w:val="20"/>
          <w:szCs w:val="20"/>
        </w:rPr>
        <w:t>centres</w:t>
      </w:r>
      <w:proofErr w:type="spellEnd"/>
      <w:r w:rsidR="00170FEF" w:rsidRPr="00170FEF">
        <w:rPr>
          <w:rFonts w:ascii="Times New Roman" w:hAnsi="Times New Roman" w:cs="Times New Roman"/>
          <w:sz w:val="20"/>
          <w:szCs w:val="20"/>
        </w:rPr>
        <w:t xml:space="preserve">, the project will leverage post-visit data analyses, facility and participant data verification, and participant audit capabilities available in the data </w:t>
      </w:r>
      <w:proofErr w:type="spellStart"/>
      <w:r w:rsidR="00170FEF" w:rsidRPr="00170FEF">
        <w:rPr>
          <w:rFonts w:ascii="Times New Roman" w:hAnsi="Times New Roman" w:cs="Times New Roman"/>
          <w:sz w:val="20"/>
          <w:szCs w:val="20"/>
        </w:rPr>
        <w:t>centre</w:t>
      </w:r>
      <w:proofErr w:type="spellEnd"/>
      <w:r w:rsidRPr="00170FEF">
        <w:rPr>
          <w:rFonts w:ascii="Times New Roman" w:hAnsi="Times New Roman" w:cs="Times New Roman"/>
          <w:sz w:val="20"/>
          <w:szCs w:val="20"/>
        </w:rPr>
        <w:t xml:space="preserve"> advanced analytical tools to merchandise service or covered activities and conduct real-time data analysis for further data-dependent survey design improvements. </w:t>
      </w:r>
    </w:p>
    <w:p w:rsidR="00102D89" w:rsidRPr="00170FEF" w:rsidRDefault="00D759B4" w:rsidP="00D759B4">
      <w:pPr>
        <w:pStyle w:val="Heading2"/>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4. Enhanced Analysis Techniques</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We need to start using the information available on individuals for measurement and intervention. This includes sensor data and ecological momentary assessment collected from </w:t>
      </w:r>
      <w:r w:rsidR="00170FEF" w:rsidRPr="00170FEF">
        <w:rPr>
          <w:rFonts w:ascii="Times New Roman" w:hAnsi="Times New Roman" w:cs="Times New Roman"/>
          <w:sz w:val="20"/>
          <w:szCs w:val="20"/>
        </w:rPr>
        <w:t>various</w:t>
      </w:r>
      <w:r w:rsidRPr="00170FEF">
        <w:rPr>
          <w:rFonts w:ascii="Times New Roman" w:hAnsi="Times New Roman" w:cs="Times New Roman"/>
          <w:sz w:val="20"/>
          <w:szCs w:val="20"/>
        </w:rPr>
        <w:t xml:space="preserve"> devices. This applies in particular to mobile devices</w:t>
      </w:r>
      <w:r w:rsidR="00170FEF" w:rsidRPr="00170FEF">
        <w:rPr>
          <w:rFonts w:ascii="Times New Roman" w:hAnsi="Times New Roman" w:cs="Times New Roman"/>
          <w:sz w:val="20"/>
          <w:szCs w:val="20"/>
        </w:rPr>
        <w:t>,</w:t>
      </w:r>
      <w:r w:rsidRPr="00170FEF">
        <w:rPr>
          <w:rFonts w:ascii="Times New Roman" w:hAnsi="Times New Roman" w:cs="Times New Roman"/>
          <w:sz w:val="20"/>
          <w:szCs w:val="20"/>
        </w:rPr>
        <w:t xml:space="preserve"> which are becoming the primary gateway to the internet, and these activities are creating large amounts of data. Issues such as consent, confidentiality, privacy, the use of passive data collection techniques, </w:t>
      </w:r>
      <w:r w:rsidR="00170FEF" w:rsidRPr="00170FEF">
        <w:rPr>
          <w:rFonts w:ascii="Times New Roman" w:hAnsi="Times New Roman" w:cs="Times New Roman"/>
          <w:sz w:val="20"/>
          <w:szCs w:val="20"/>
        </w:rPr>
        <w:t xml:space="preserve">and </w:t>
      </w:r>
      <w:r w:rsidRPr="00170FEF">
        <w:rPr>
          <w:rFonts w:ascii="Times New Roman" w:hAnsi="Times New Roman" w:cs="Times New Roman"/>
          <w:sz w:val="20"/>
          <w:szCs w:val="20"/>
        </w:rPr>
        <w:t xml:space="preserve">the volume, velocity, and variety of big data need to be addressed in ways that do not stifle the scientific exploration that can be addressed. We need to take systems biology even further by combining the scientific proof of the impact of social and </w:t>
      </w:r>
      <w:proofErr w:type="spellStart"/>
      <w:r w:rsidR="00170FEF" w:rsidRPr="00170FEF">
        <w:rPr>
          <w:rFonts w:ascii="Times New Roman" w:hAnsi="Times New Roman" w:cs="Times New Roman"/>
          <w:sz w:val="20"/>
          <w:szCs w:val="20"/>
        </w:rPr>
        <w:t>behavioural</w:t>
      </w:r>
      <w:proofErr w:type="spellEnd"/>
      <w:r w:rsidRPr="00170FEF">
        <w:rPr>
          <w:rFonts w:ascii="Times New Roman" w:hAnsi="Times New Roman" w:cs="Times New Roman"/>
          <w:sz w:val="20"/>
          <w:szCs w:val="20"/>
        </w:rPr>
        <w:t xml:space="preserve"> factors on health outcomes with prevention and promotion</w:t>
      </w:r>
      <w:r w:rsidR="00170FEF" w:rsidRPr="00170FEF">
        <w:rPr>
          <w:rFonts w:ascii="Times New Roman" w:hAnsi="Times New Roman" w:cs="Times New Roman"/>
          <w:sz w:val="20"/>
          <w:szCs w:val="20"/>
        </w:rPr>
        <w:t xml:space="preserve"> (Ochoa et al., 2022)</w:t>
      </w:r>
      <w:r w:rsidRPr="00170FEF">
        <w:rPr>
          <w:rFonts w:ascii="Times New Roman" w:hAnsi="Times New Roman" w:cs="Times New Roman"/>
          <w:sz w:val="20"/>
          <w:szCs w:val="20"/>
        </w:rPr>
        <w:t>. To do this, we will need to understand the role of the individual within their social network. The widespread use of the internet and the introduction of social media platforms (to name just two examples) have created social connections and online relationships that have never before been possible. These developments offer unique opportunities to influence health at the health promotion and disease prevention levels that are not dependent</w:t>
      </w:r>
      <w:r w:rsidR="00170FEF" w:rsidRPr="00170FEF">
        <w:rPr>
          <w:rFonts w:ascii="Times New Roman" w:hAnsi="Times New Roman" w:cs="Times New Roman"/>
          <w:sz w:val="20"/>
          <w:szCs w:val="20"/>
        </w:rPr>
        <w:t xml:space="preserve"> entirely on local resources </w:t>
      </w:r>
      <w:r w:rsidRPr="00170FEF">
        <w:rPr>
          <w:rFonts w:ascii="Times New Roman" w:hAnsi="Times New Roman" w:cs="Times New Roman"/>
          <w:sz w:val="20"/>
          <w:szCs w:val="20"/>
        </w:rPr>
        <w:t xml:space="preserve">(Leo </w:t>
      </w:r>
      <w:r w:rsidR="00170FEF" w:rsidRPr="00170FEF">
        <w:rPr>
          <w:rFonts w:ascii="Times New Roman" w:hAnsi="Times New Roman" w:cs="Times New Roman"/>
          <w:sz w:val="20"/>
          <w:szCs w:val="20"/>
        </w:rPr>
        <w:t>&amp;</w:t>
      </w:r>
      <w:r w:rsidRPr="00170FEF">
        <w:rPr>
          <w:rFonts w:ascii="Times New Roman" w:hAnsi="Times New Roman" w:cs="Times New Roman"/>
          <w:sz w:val="20"/>
          <w:szCs w:val="20"/>
        </w:rPr>
        <w:t xml:space="preserve"> Clement, 2022)</w:t>
      </w:r>
      <w:r w:rsidR="00170FEF" w:rsidRPr="00170FEF">
        <w:rPr>
          <w:rFonts w:ascii="Times New Roman" w:hAnsi="Times New Roman" w:cs="Times New Roman"/>
          <w:sz w:val="20"/>
          <w:szCs w:val="20"/>
        </w:rPr>
        <w:t>.</w:t>
      </w:r>
    </w:p>
    <w:p w:rsidR="00102D89" w:rsidRPr="00170FEF" w:rsidRDefault="00D759B4" w:rsidP="00D759B4">
      <w:pPr>
        <w:pStyle w:val="Heading3"/>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4.1. Data Mining and Machine Learning</w:t>
      </w:r>
    </w:p>
    <w:p w:rsid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Exploratory Data Analysis (EDA) </w:t>
      </w:r>
      <w:proofErr w:type="spellStart"/>
      <w:r w:rsidR="00170FEF" w:rsidRPr="00170FEF">
        <w:rPr>
          <w:rFonts w:ascii="Times New Roman" w:hAnsi="Times New Roman" w:cs="Times New Roman"/>
          <w:sz w:val="20"/>
          <w:szCs w:val="20"/>
        </w:rPr>
        <w:t>visualisations</w:t>
      </w:r>
      <w:proofErr w:type="spellEnd"/>
      <w:r w:rsidRPr="00170FEF">
        <w:rPr>
          <w:rFonts w:ascii="Times New Roman" w:hAnsi="Times New Roman" w:cs="Times New Roman"/>
          <w:sz w:val="20"/>
          <w:szCs w:val="20"/>
        </w:rPr>
        <w:t xml:space="preserve"> could have been used with the data presented </w:t>
      </w:r>
      <w:r w:rsidR="00170FEF" w:rsidRPr="00170FEF">
        <w:rPr>
          <w:rFonts w:ascii="Times New Roman" w:hAnsi="Times New Roman" w:cs="Times New Roman"/>
          <w:sz w:val="20"/>
          <w:szCs w:val="20"/>
        </w:rPr>
        <w:t>by</w:t>
      </w:r>
      <w:r w:rsidRPr="00170FEF">
        <w:rPr>
          <w:rFonts w:ascii="Times New Roman" w:hAnsi="Times New Roman" w:cs="Times New Roman"/>
          <w:sz w:val="20"/>
          <w:szCs w:val="20"/>
        </w:rPr>
        <w:t xml:space="preserve"> </w:t>
      </w:r>
      <w:proofErr w:type="spellStart"/>
      <w:r w:rsidRPr="00170FEF">
        <w:rPr>
          <w:rFonts w:ascii="Times New Roman" w:hAnsi="Times New Roman" w:cs="Times New Roman"/>
          <w:sz w:val="20"/>
          <w:szCs w:val="20"/>
        </w:rPr>
        <w:t>Falodun</w:t>
      </w:r>
      <w:proofErr w:type="spellEnd"/>
      <w:r w:rsidRPr="00170FEF">
        <w:rPr>
          <w:rFonts w:ascii="Times New Roman" w:hAnsi="Times New Roman" w:cs="Times New Roman"/>
          <w:sz w:val="20"/>
          <w:szCs w:val="20"/>
        </w:rPr>
        <w:t xml:space="preserve"> et al. </w:t>
      </w:r>
      <w:r w:rsidR="00170FEF" w:rsidRPr="00170FEF">
        <w:rPr>
          <w:rFonts w:ascii="Times New Roman" w:hAnsi="Times New Roman" w:cs="Times New Roman"/>
          <w:sz w:val="20"/>
          <w:szCs w:val="20"/>
        </w:rPr>
        <w:t>to</w:t>
      </w:r>
      <w:r w:rsidRPr="00170FEF">
        <w:rPr>
          <w:rFonts w:ascii="Times New Roman" w:hAnsi="Times New Roman" w:cs="Times New Roman"/>
          <w:sz w:val="20"/>
          <w:szCs w:val="20"/>
        </w:rPr>
        <w:t xml:space="preserve"> explain the rate of missingness characteristics of the micro-level data before </w:t>
      </w:r>
      <w:r w:rsidR="00170FEF" w:rsidRPr="00170FEF">
        <w:rPr>
          <w:rFonts w:ascii="Times New Roman" w:hAnsi="Times New Roman" w:cs="Times New Roman"/>
          <w:sz w:val="20"/>
          <w:szCs w:val="20"/>
        </w:rPr>
        <w:t>health policy decision-makers used it</w:t>
      </w:r>
      <w:r w:rsidRPr="00170FEF">
        <w:rPr>
          <w:rFonts w:ascii="Times New Roman" w:hAnsi="Times New Roman" w:cs="Times New Roman"/>
          <w:sz w:val="20"/>
          <w:szCs w:val="20"/>
        </w:rPr>
        <w:t xml:space="preserve">. These </w:t>
      </w:r>
      <w:proofErr w:type="spellStart"/>
      <w:r w:rsidR="00170FEF" w:rsidRPr="00170FEF">
        <w:rPr>
          <w:rFonts w:ascii="Times New Roman" w:hAnsi="Times New Roman" w:cs="Times New Roman"/>
          <w:sz w:val="20"/>
          <w:szCs w:val="20"/>
        </w:rPr>
        <w:t>visualisations</w:t>
      </w:r>
      <w:proofErr w:type="spellEnd"/>
      <w:r w:rsidRPr="00170FEF">
        <w:rPr>
          <w:rFonts w:ascii="Times New Roman" w:hAnsi="Times New Roman" w:cs="Times New Roman"/>
          <w:sz w:val="20"/>
          <w:szCs w:val="20"/>
        </w:rPr>
        <w:t xml:space="preserve"> would have </w:t>
      </w:r>
      <w:proofErr w:type="spellStart"/>
      <w:r w:rsidR="00170FEF" w:rsidRPr="00170FEF">
        <w:rPr>
          <w:rFonts w:ascii="Times New Roman" w:hAnsi="Times New Roman" w:cs="Times New Roman"/>
          <w:sz w:val="20"/>
          <w:szCs w:val="20"/>
        </w:rPr>
        <w:t>utilised</w:t>
      </w:r>
      <w:proofErr w:type="spellEnd"/>
      <w:r w:rsidRPr="00170FEF">
        <w:rPr>
          <w:rFonts w:ascii="Times New Roman" w:hAnsi="Times New Roman" w:cs="Times New Roman"/>
          <w:sz w:val="20"/>
          <w:szCs w:val="20"/>
        </w:rPr>
        <w:t xml:space="preserve"> simple graphs to communicate </w:t>
      </w:r>
      <w:r w:rsidR="00170FEF" w:rsidRPr="00170FEF">
        <w:rPr>
          <w:rFonts w:ascii="Times New Roman" w:hAnsi="Times New Roman" w:cs="Times New Roman"/>
          <w:sz w:val="20"/>
          <w:szCs w:val="20"/>
        </w:rPr>
        <w:t xml:space="preserve">a </w:t>
      </w:r>
      <w:r w:rsidRPr="00170FEF">
        <w:rPr>
          <w:rFonts w:ascii="Times New Roman" w:hAnsi="Times New Roman" w:cs="Times New Roman"/>
          <w:sz w:val="20"/>
          <w:szCs w:val="20"/>
        </w:rPr>
        <w:t xml:space="preserve">qualitative at-a-glance understanding of the missingness characteristics of the data, which health policy decision-makers would have engaged in the process of </w:t>
      </w:r>
      <w:proofErr w:type="spellStart"/>
      <w:r w:rsidR="00170FEF" w:rsidRPr="00170FEF">
        <w:rPr>
          <w:rFonts w:ascii="Times New Roman" w:hAnsi="Times New Roman" w:cs="Times New Roman"/>
          <w:sz w:val="20"/>
          <w:szCs w:val="20"/>
        </w:rPr>
        <w:t>optimising</w:t>
      </w:r>
      <w:proofErr w:type="spellEnd"/>
      <w:r w:rsidRPr="00170FEF">
        <w:rPr>
          <w:rFonts w:ascii="Times New Roman" w:hAnsi="Times New Roman" w:cs="Times New Roman"/>
          <w:sz w:val="20"/>
          <w:szCs w:val="20"/>
        </w:rPr>
        <w:t xml:space="preserve"> research that contributes to positive outcomes for individuals who are at the subject population level within the targeted country location level. As an example, the exploratory analysis within just one template in R software called ExPanD, created by Guido Schwerdt and Verena Zimmert, could have been used to display the distribution properties of the missingness for the variables specified and to illustrate differences in missingness for different subgroups. After the analyses from the data mining process, communication could have involved explaining the results using non-specialist language because of the critical importance that the results had </w:t>
      </w:r>
      <w:r w:rsidRPr="00170FEF">
        <w:rPr>
          <w:rFonts w:ascii="Times New Roman" w:hAnsi="Times New Roman" w:cs="Times New Roman"/>
          <w:sz w:val="20"/>
          <w:szCs w:val="20"/>
        </w:rPr>
        <w:lastRenderedPageBreak/>
        <w:t xml:space="preserve">in either disproving the hypothesis, thereby initiating a chain reaction leading to further changes made upstream of health information presented and interpretation based on its content. </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Future work could invest in evaluating the proximity of external risk factors relentlessly </w:t>
      </w:r>
      <w:r w:rsidR="00170FEF" w:rsidRPr="00170FEF">
        <w:rPr>
          <w:rFonts w:ascii="Times New Roman" w:hAnsi="Times New Roman" w:cs="Times New Roman"/>
          <w:sz w:val="20"/>
          <w:szCs w:val="20"/>
        </w:rPr>
        <w:t>labelled</w:t>
      </w:r>
      <w:r w:rsidRPr="00170FEF">
        <w:rPr>
          <w:rFonts w:ascii="Times New Roman" w:hAnsi="Times New Roman" w:cs="Times New Roman"/>
          <w:sz w:val="20"/>
          <w:szCs w:val="20"/>
        </w:rPr>
        <w:t xml:space="preserve"> as "missing" by comparison with held-out external data sources that have identified these as </w:t>
      </w:r>
      <w:r w:rsidR="00170FEF" w:rsidRPr="00170FEF">
        <w:rPr>
          <w:rFonts w:ascii="Times New Roman" w:hAnsi="Times New Roman" w:cs="Times New Roman"/>
          <w:sz w:val="20"/>
          <w:szCs w:val="20"/>
        </w:rPr>
        <w:t>significant</w:t>
      </w:r>
      <w:r w:rsidRPr="00170FEF">
        <w:rPr>
          <w:rFonts w:ascii="Times New Roman" w:hAnsi="Times New Roman" w:cs="Times New Roman"/>
          <w:sz w:val="20"/>
          <w:szCs w:val="20"/>
        </w:rPr>
        <w:t xml:space="preserve"> risk factors for COVID-19 case severity. Using similar conceptual premises, such as those of a systematic literature review, data mining and machine learning could also extract </w:t>
      </w:r>
      <w:r w:rsidR="00170FEF" w:rsidRPr="00170FEF">
        <w:rPr>
          <w:rFonts w:ascii="Times New Roman" w:hAnsi="Times New Roman" w:cs="Times New Roman"/>
          <w:sz w:val="20"/>
          <w:szCs w:val="20"/>
        </w:rPr>
        <w:t>helpful</w:t>
      </w:r>
      <w:r w:rsidRPr="00170FEF">
        <w:rPr>
          <w:rFonts w:ascii="Times New Roman" w:hAnsi="Times New Roman" w:cs="Times New Roman"/>
          <w:sz w:val="20"/>
          <w:szCs w:val="20"/>
        </w:rPr>
        <w:t xml:space="preserve"> information from myriad health reports and databases or patient records </w:t>
      </w:r>
      <w:r w:rsidR="00170FEF" w:rsidRPr="00170FEF">
        <w:rPr>
          <w:rFonts w:ascii="Times New Roman" w:hAnsi="Times New Roman" w:cs="Times New Roman"/>
          <w:sz w:val="20"/>
          <w:szCs w:val="20"/>
        </w:rPr>
        <w:t>to</w:t>
      </w:r>
      <w:r w:rsidRPr="00170FEF">
        <w:rPr>
          <w:rFonts w:ascii="Times New Roman" w:hAnsi="Times New Roman" w:cs="Times New Roman"/>
          <w:sz w:val="20"/>
          <w:szCs w:val="20"/>
        </w:rPr>
        <w:t xml:space="preserve"> scale evidence-based health policy analysis 'cliff walls'. Bi et al. attempted to identify and classify noise complaints in an airport community by deriving a method that accurately locates noise complaints throughout days in the community using Twitter data. Nearly 100k complaints were collected from 3 Chinese social media platforms (</w:t>
      </w:r>
      <w:proofErr w:type="spellStart"/>
      <w:r w:rsidRPr="00170FEF">
        <w:rPr>
          <w:rFonts w:ascii="Times New Roman" w:hAnsi="Times New Roman" w:cs="Times New Roman"/>
          <w:sz w:val="20"/>
          <w:szCs w:val="20"/>
        </w:rPr>
        <w:t>Sina</w:t>
      </w:r>
      <w:proofErr w:type="spellEnd"/>
      <w:r w:rsidRPr="00170FEF">
        <w:rPr>
          <w:rFonts w:ascii="Times New Roman" w:hAnsi="Times New Roman" w:cs="Times New Roman"/>
          <w:sz w:val="20"/>
          <w:szCs w:val="20"/>
        </w:rPr>
        <w:t xml:space="preserve"> </w:t>
      </w:r>
      <w:r w:rsidR="00170FEF" w:rsidRPr="00170FEF">
        <w:rPr>
          <w:rFonts w:ascii="Times New Roman" w:hAnsi="Times New Roman" w:cs="Times New Roman"/>
          <w:sz w:val="20"/>
          <w:szCs w:val="20"/>
        </w:rPr>
        <w:t>et al.</w:t>
      </w:r>
      <w:r w:rsidRPr="00170FEF">
        <w:rPr>
          <w:rFonts w:ascii="Times New Roman" w:hAnsi="Times New Roman" w:cs="Times New Roman"/>
          <w:sz w:val="20"/>
          <w:szCs w:val="20"/>
        </w:rPr>
        <w:t xml:space="preserve">), and these complaints were then classified using a classification model based on a random forest. The model achieved high scores for the importance measures (0.96 and 0.80) for </w:t>
      </w:r>
      <w:r w:rsidR="00170FEF" w:rsidRPr="00170FEF">
        <w:rPr>
          <w:rFonts w:ascii="Times New Roman" w:hAnsi="Times New Roman" w:cs="Times New Roman"/>
          <w:sz w:val="20"/>
          <w:szCs w:val="20"/>
        </w:rPr>
        <w:t>classifying</w:t>
      </w:r>
      <w:r w:rsidRPr="00170FEF">
        <w:rPr>
          <w:rFonts w:ascii="Times New Roman" w:hAnsi="Times New Roman" w:cs="Times New Roman"/>
          <w:sz w:val="20"/>
          <w:szCs w:val="20"/>
        </w:rPr>
        <w:t xml:space="preserve"> noise complaints and </w:t>
      </w:r>
      <w:r w:rsidR="00170FEF" w:rsidRPr="00170FEF">
        <w:rPr>
          <w:rFonts w:ascii="Times New Roman" w:hAnsi="Times New Roman" w:cs="Times New Roman"/>
          <w:sz w:val="20"/>
          <w:szCs w:val="20"/>
        </w:rPr>
        <w:t>determining</w:t>
      </w:r>
      <w:r w:rsidRPr="00170FEF">
        <w:rPr>
          <w:rFonts w:ascii="Times New Roman" w:hAnsi="Times New Roman" w:cs="Times New Roman"/>
          <w:sz w:val="20"/>
          <w:szCs w:val="20"/>
        </w:rPr>
        <w:t xml:space="preserve"> the relationship between complaints and specific operations at the airport</w:t>
      </w:r>
      <w:r w:rsidR="00170FEF" w:rsidRPr="00170FEF">
        <w:rPr>
          <w:rFonts w:ascii="Times New Roman" w:hAnsi="Times New Roman" w:cs="Times New Roman"/>
          <w:sz w:val="20"/>
          <w:szCs w:val="20"/>
        </w:rPr>
        <w:t xml:space="preserve"> (Adebayo et al., 2022)</w:t>
      </w:r>
      <w:r w:rsidRPr="00170FEF">
        <w:rPr>
          <w:rFonts w:ascii="Times New Roman" w:hAnsi="Times New Roman" w:cs="Times New Roman"/>
          <w:sz w:val="20"/>
          <w:szCs w:val="20"/>
        </w:rPr>
        <w:t xml:space="preserve">. Their approach highlights the capability of data mining social network source data for civil infrastructure applications where accurate and frequent complaints could be used to identify and mitigate social impacts. </w:t>
      </w:r>
    </w:p>
    <w:p w:rsidR="00102D89" w:rsidRPr="00170FEF" w:rsidRDefault="00D759B4" w:rsidP="00D759B4">
      <w:pPr>
        <w:pStyle w:val="Heading3"/>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4.2. Spatial Analysis</w:t>
      </w:r>
    </w:p>
    <w:p w:rsidR="00D759B4" w:rsidRDefault="00170FEF" w:rsidP="00D759B4">
      <w:pPr>
        <w:spacing w:before="120" w:after="0"/>
        <w:jc w:val="both"/>
        <w:rPr>
          <w:rFonts w:ascii="Times New Roman" w:hAnsi="Times New Roman" w:cs="Times New Roman"/>
          <w:sz w:val="20"/>
          <w:szCs w:val="20"/>
          <w:lang w:val="en-GB"/>
        </w:rPr>
      </w:pPr>
      <w:r w:rsidRPr="00170FEF">
        <w:rPr>
          <w:rFonts w:ascii="Times New Roman" w:hAnsi="Times New Roman" w:cs="Times New Roman"/>
          <w:sz w:val="20"/>
          <w:szCs w:val="20"/>
          <w:lang w:val="en-GB"/>
        </w:rPr>
        <w:t>Spatial methods for human health research are critical for generating evidence for informing infectious and non-communicable diseases, injuries, and toxic exposure policies. Quantifying hazard levels for local areas is central to understanding the contribution of the environment to health and identifying environmental equity issues. It is also a fundamental aspect of risk communication studies. Such knowledge is helpful for public health decision-making and health policy. This chapter reviews the key areas of health research where spatial data help answer health research questions. It summarises the diverse types of spatial analysis methods used and their limits. Spatial analysis refers to studying spatial relationships, interactions, and patterns to overcome location-dependent issues common in health research (Wang, 2020). Spatial analysis involves the integration of critical spatial attributes in designing research questions, data collection protocols, and analysis techniques. However, spatially explicit individual data could leverage a more holistic understanding of the mechanisms governing the distribution and spread of diseases, the nature of interactions, and the forces determining infectious disease outbreaks. Understanding such spatiotemporal dynamics becomes more significant for diseases transmitted via close-contact networks (</w:t>
      </w:r>
      <w:proofErr w:type="spellStart"/>
      <w:r w:rsidRPr="00170FEF">
        <w:rPr>
          <w:rFonts w:ascii="Times New Roman" w:hAnsi="Times New Roman" w:cs="Times New Roman"/>
          <w:sz w:val="20"/>
          <w:szCs w:val="20"/>
          <w:lang w:val="en-GB"/>
        </w:rPr>
        <w:t>Labib</w:t>
      </w:r>
      <w:proofErr w:type="spellEnd"/>
      <w:r w:rsidRPr="00170FEF">
        <w:rPr>
          <w:rFonts w:ascii="Times New Roman" w:hAnsi="Times New Roman" w:cs="Times New Roman"/>
          <w:sz w:val="20"/>
          <w:szCs w:val="20"/>
          <w:lang w:val="en-GB"/>
        </w:rPr>
        <w:t xml:space="preserve"> et al., 2020). The evolution of </w:t>
      </w:r>
      <w:r w:rsidR="00FD1BB9">
        <w:rPr>
          <w:rFonts w:ascii="Times New Roman" w:hAnsi="Times New Roman" w:cs="Times New Roman"/>
          <w:sz w:val="20"/>
          <w:szCs w:val="20"/>
          <w:lang w:val="en-GB"/>
        </w:rPr>
        <w:t>communicable</w:t>
      </w:r>
      <w:r w:rsidRPr="00170FEF">
        <w:rPr>
          <w:rFonts w:ascii="Times New Roman" w:hAnsi="Times New Roman" w:cs="Times New Roman"/>
          <w:sz w:val="20"/>
          <w:szCs w:val="20"/>
          <w:lang w:val="en-GB"/>
        </w:rPr>
        <w:t xml:space="preserve"> diseases in structured host populations strongly depends on the spatial characteristics of the population. In the case of vectors (mosquitoes, tsetse flies, and flies), the emergence of diseases is also a question of movement in the host-host network</w:t>
      </w:r>
      <w:r>
        <w:rPr>
          <w:rFonts w:ascii="Times New Roman" w:hAnsi="Times New Roman" w:cs="Times New Roman"/>
          <w:sz w:val="20"/>
          <w:szCs w:val="20"/>
          <w:lang w:val="en-GB"/>
        </w:rPr>
        <w:t>,</w:t>
      </w:r>
      <w:r w:rsidRPr="00170FEF">
        <w:rPr>
          <w:rFonts w:ascii="Times New Roman" w:hAnsi="Times New Roman" w:cs="Times New Roman"/>
          <w:sz w:val="20"/>
          <w:szCs w:val="20"/>
          <w:lang w:val="en-GB"/>
        </w:rPr>
        <w:t xml:space="preserve"> as movements trigger new infections. Understanding where infectious diseases are and where they are likely to be is </w:t>
      </w:r>
      <w:r>
        <w:rPr>
          <w:rFonts w:ascii="Times New Roman" w:hAnsi="Times New Roman" w:cs="Times New Roman"/>
          <w:sz w:val="20"/>
          <w:szCs w:val="20"/>
          <w:lang w:val="en-GB"/>
        </w:rPr>
        <w:t>critical</w:t>
      </w:r>
      <w:r w:rsidRPr="00170FEF">
        <w:rPr>
          <w:rFonts w:ascii="Times New Roman" w:hAnsi="Times New Roman" w:cs="Times New Roman"/>
          <w:sz w:val="20"/>
          <w:szCs w:val="20"/>
          <w:lang w:val="en-GB"/>
        </w:rPr>
        <w:t xml:space="preserve"> to disease control and eradication intervention decision-making (</w:t>
      </w:r>
      <w:proofErr w:type="spellStart"/>
      <w:r w:rsidRPr="00170FEF">
        <w:rPr>
          <w:rFonts w:ascii="Times New Roman" w:hAnsi="Times New Roman" w:cs="Times New Roman"/>
          <w:sz w:val="20"/>
          <w:szCs w:val="20"/>
          <w:lang w:val="en-GB"/>
        </w:rPr>
        <w:t>Sallis</w:t>
      </w:r>
      <w:proofErr w:type="spellEnd"/>
      <w:r w:rsidRPr="00170FEF">
        <w:rPr>
          <w:rFonts w:ascii="Times New Roman" w:hAnsi="Times New Roman" w:cs="Times New Roman"/>
          <w:sz w:val="20"/>
          <w:szCs w:val="20"/>
          <w:lang w:val="en-GB"/>
        </w:rPr>
        <w:t xml:space="preserve"> et al., 2020).</w:t>
      </w:r>
    </w:p>
    <w:p w:rsidR="00D759B4" w:rsidRDefault="00D759B4"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t>5. Dissemination Strategies</w:t>
      </w:r>
    </w:p>
    <w:p w:rsidR="00D759B4" w:rsidRDefault="00170FEF" w:rsidP="00D759B4">
      <w:pPr>
        <w:spacing w:before="120" w:after="0"/>
        <w:jc w:val="both"/>
        <w:rPr>
          <w:rFonts w:ascii="Times New Roman" w:hAnsi="Times New Roman" w:cs="Times New Roman"/>
          <w:sz w:val="20"/>
          <w:szCs w:val="20"/>
        </w:rPr>
      </w:pPr>
      <w:r w:rsidRPr="00D759B4">
        <w:rPr>
          <w:rFonts w:ascii="Times New Roman" w:hAnsi="Times New Roman" w:cs="Times New Roman"/>
          <w:sz w:val="20"/>
          <w:szCs w:val="20"/>
        </w:rPr>
        <w:t xml:space="preserve">Pervasive computing, in the form of mobile phone data collection and the use of project-specific kiosks and community-based interactive learning </w:t>
      </w:r>
      <w:proofErr w:type="spellStart"/>
      <w:r w:rsidRPr="00D759B4">
        <w:rPr>
          <w:rFonts w:ascii="Times New Roman" w:hAnsi="Times New Roman" w:cs="Times New Roman"/>
          <w:bCs/>
          <w:sz w:val="20"/>
          <w:szCs w:val="20"/>
        </w:rPr>
        <w:t>centres</w:t>
      </w:r>
      <w:proofErr w:type="spellEnd"/>
      <w:r w:rsidRPr="00D759B4">
        <w:rPr>
          <w:rFonts w:ascii="Times New Roman" w:hAnsi="Times New Roman" w:cs="Times New Roman"/>
          <w:sz w:val="20"/>
          <w:szCs w:val="20"/>
        </w:rPr>
        <w:t xml:space="preserve">, coupled with locally relevant health research that has the potential for timely answers to </w:t>
      </w:r>
      <w:r w:rsidRPr="00D759B4">
        <w:rPr>
          <w:rFonts w:ascii="Times New Roman" w:hAnsi="Times New Roman" w:cs="Times New Roman"/>
          <w:bCs/>
          <w:sz w:val="20"/>
          <w:szCs w:val="20"/>
        </w:rPr>
        <w:t>essential</w:t>
      </w:r>
      <w:r w:rsidRPr="00D759B4">
        <w:rPr>
          <w:rFonts w:ascii="Times New Roman" w:hAnsi="Times New Roman" w:cs="Times New Roman"/>
          <w:sz w:val="20"/>
          <w:szCs w:val="20"/>
        </w:rPr>
        <w:t xml:space="preserve"> </w:t>
      </w:r>
      <w:r w:rsidRPr="00D759B4">
        <w:rPr>
          <w:rFonts w:ascii="Times New Roman" w:hAnsi="Times New Roman" w:cs="Times New Roman"/>
          <w:bCs/>
          <w:sz w:val="20"/>
          <w:szCs w:val="20"/>
        </w:rPr>
        <w:t>healthcare</w:t>
      </w:r>
      <w:r w:rsidRPr="00D759B4">
        <w:rPr>
          <w:rFonts w:ascii="Times New Roman" w:hAnsi="Times New Roman" w:cs="Times New Roman"/>
          <w:sz w:val="20"/>
          <w:szCs w:val="20"/>
        </w:rPr>
        <w:t xml:space="preserve"> and health system transformation questions, can be used to motivate local populations to become data collectors (</w:t>
      </w:r>
      <w:proofErr w:type="spellStart"/>
      <w:r w:rsidRPr="00D759B4">
        <w:rPr>
          <w:rFonts w:ascii="Times New Roman" w:hAnsi="Times New Roman" w:cs="Times New Roman"/>
          <w:sz w:val="20"/>
          <w:szCs w:val="20"/>
        </w:rPr>
        <w:t>Firchow</w:t>
      </w:r>
      <w:proofErr w:type="spellEnd"/>
      <w:r w:rsidRPr="00D759B4">
        <w:rPr>
          <w:rFonts w:ascii="Times New Roman" w:hAnsi="Times New Roman" w:cs="Times New Roman"/>
          <w:sz w:val="20"/>
          <w:szCs w:val="20"/>
        </w:rPr>
        <w:t xml:space="preserve"> </w:t>
      </w:r>
      <w:r w:rsidRPr="00D759B4">
        <w:rPr>
          <w:rFonts w:ascii="Times New Roman" w:hAnsi="Times New Roman" w:cs="Times New Roman"/>
          <w:bCs/>
          <w:sz w:val="20"/>
          <w:szCs w:val="20"/>
        </w:rPr>
        <w:t>&amp;</w:t>
      </w:r>
      <w:r w:rsidRPr="00D759B4">
        <w:rPr>
          <w:rFonts w:ascii="Times New Roman" w:hAnsi="Times New Roman" w:cs="Times New Roman"/>
          <w:sz w:val="20"/>
          <w:szCs w:val="20"/>
        </w:rPr>
        <w:t xml:space="preserve"> Mac </w:t>
      </w:r>
      <w:proofErr w:type="spellStart"/>
      <w:r w:rsidRPr="00D759B4">
        <w:rPr>
          <w:rFonts w:ascii="Times New Roman" w:hAnsi="Times New Roman" w:cs="Times New Roman"/>
          <w:sz w:val="20"/>
          <w:szCs w:val="20"/>
        </w:rPr>
        <w:t>Ginty</w:t>
      </w:r>
      <w:proofErr w:type="spellEnd"/>
      <w:r w:rsidRPr="00D759B4">
        <w:rPr>
          <w:rFonts w:ascii="Times New Roman" w:hAnsi="Times New Roman" w:cs="Times New Roman"/>
          <w:sz w:val="20"/>
          <w:szCs w:val="20"/>
        </w:rPr>
        <w:t xml:space="preserve">, 2020). Data collection tools should also be able to serve as training vehicles to enhance community-based participatory research capacity. Furthermore, verifiable, persistent identification systems for people, places, and things should be anchored with highly accessible data storage and analytical tools that explicitly support longitudinal data structure within temporal-sourced multi-level </w:t>
      </w:r>
      <w:r w:rsidRPr="00D759B4">
        <w:rPr>
          <w:rFonts w:ascii="Times New Roman" w:hAnsi="Times New Roman" w:cs="Times New Roman"/>
          <w:bCs/>
          <w:sz w:val="20"/>
          <w:szCs w:val="20"/>
        </w:rPr>
        <w:t>modelling</w:t>
      </w:r>
      <w:r w:rsidRPr="00D759B4">
        <w:rPr>
          <w:rFonts w:ascii="Times New Roman" w:hAnsi="Times New Roman" w:cs="Times New Roman"/>
          <w:sz w:val="20"/>
          <w:szCs w:val="20"/>
        </w:rPr>
        <w:t xml:space="preserve"> contexts and also include real-time, online analysis and displays (Malik et al., 2022). In addition to posting results in formats that allow for high-level graphical rendering presentation, capabilities for stakeholders and participants to become involved via online </w:t>
      </w:r>
      <w:proofErr w:type="spellStart"/>
      <w:r w:rsidRPr="00D759B4">
        <w:rPr>
          <w:rFonts w:ascii="Times New Roman" w:hAnsi="Times New Roman" w:cs="Times New Roman"/>
          <w:bCs/>
          <w:sz w:val="20"/>
          <w:szCs w:val="20"/>
        </w:rPr>
        <w:t>visualisation</w:t>
      </w:r>
      <w:proofErr w:type="spellEnd"/>
      <w:r w:rsidRPr="00D759B4">
        <w:rPr>
          <w:rFonts w:ascii="Times New Roman" w:hAnsi="Times New Roman" w:cs="Times New Roman"/>
          <w:sz w:val="20"/>
          <w:szCs w:val="20"/>
        </w:rPr>
        <w:t xml:space="preserve"> and analysis should be developed. The high costs associated with traditional dissemination channels like print media and oral presentations have necessitated the search for cost-effective dissemination methods such as multimedia web interactions. At a minimum, a long-term health research dissemination strategy in developing countries should be sustainable and extensible. Research dissemination must also be one component of an interconnected system infrastructure that provides various ways </w:t>
      </w:r>
      <w:r w:rsidRPr="00D759B4">
        <w:rPr>
          <w:rFonts w:ascii="Times New Roman" w:hAnsi="Times New Roman" w:cs="Times New Roman"/>
          <w:bCs/>
          <w:sz w:val="20"/>
          <w:szCs w:val="20"/>
        </w:rPr>
        <w:t>to access, integrate, and use health research data and results</w:t>
      </w:r>
      <w:r w:rsidRPr="00D759B4">
        <w:rPr>
          <w:rFonts w:ascii="Times New Roman" w:hAnsi="Times New Roman" w:cs="Times New Roman"/>
          <w:sz w:val="20"/>
          <w:szCs w:val="20"/>
        </w:rPr>
        <w:t xml:space="preserve">. Core aspects of such a system include data collection, storage, validation, analysis, results </w:t>
      </w:r>
      <w:proofErr w:type="spellStart"/>
      <w:r w:rsidRPr="00D759B4">
        <w:rPr>
          <w:rFonts w:ascii="Times New Roman" w:hAnsi="Times New Roman" w:cs="Times New Roman"/>
          <w:bCs/>
          <w:sz w:val="20"/>
          <w:szCs w:val="20"/>
        </w:rPr>
        <w:t>visualisation</w:t>
      </w:r>
      <w:proofErr w:type="spellEnd"/>
      <w:r w:rsidRPr="00D759B4">
        <w:rPr>
          <w:rFonts w:ascii="Times New Roman" w:hAnsi="Times New Roman" w:cs="Times New Roman"/>
          <w:sz w:val="20"/>
          <w:szCs w:val="20"/>
        </w:rPr>
        <w:t xml:space="preserve"> and interpretation, and feedback/input mechanisms (e.g., soliciting, archiving, and </w:t>
      </w:r>
      <w:proofErr w:type="spellStart"/>
      <w:r w:rsidRPr="00D759B4">
        <w:rPr>
          <w:rFonts w:ascii="Times New Roman" w:hAnsi="Times New Roman" w:cs="Times New Roman"/>
          <w:bCs/>
          <w:sz w:val="20"/>
          <w:szCs w:val="20"/>
        </w:rPr>
        <w:t>utilising</w:t>
      </w:r>
      <w:proofErr w:type="spellEnd"/>
      <w:r w:rsidRPr="00D759B4">
        <w:rPr>
          <w:rFonts w:ascii="Times New Roman" w:hAnsi="Times New Roman" w:cs="Times New Roman"/>
          <w:sz w:val="20"/>
          <w:szCs w:val="20"/>
        </w:rPr>
        <w:t xml:space="preserve"> research questions from stakeholders and target populations) (</w:t>
      </w:r>
      <w:proofErr w:type="spellStart"/>
      <w:r w:rsidRPr="00D759B4">
        <w:rPr>
          <w:rFonts w:ascii="Times New Roman" w:hAnsi="Times New Roman" w:cs="Times New Roman"/>
          <w:sz w:val="20"/>
          <w:szCs w:val="20"/>
        </w:rPr>
        <w:t>Maddikunta</w:t>
      </w:r>
      <w:proofErr w:type="spellEnd"/>
      <w:r w:rsidRPr="00D759B4">
        <w:rPr>
          <w:rFonts w:ascii="Times New Roman" w:hAnsi="Times New Roman" w:cs="Times New Roman"/>
          <w:sz w:val="20"/>
          <w:szCs w:val="20"/>
        </w:rPr>
        <w:t xml:space="preserve"> et al., 2021).</w:t>
      </w:r>
    </w:p>
    <w:p w:rsidR="00D759B4" w:rsidRDefault="00D759B4" w:rsidP="00D759B4">
      <w:pPr>
        <w:spacing w:before="120" w:after="0"/>
        <w:jc w:val="both"/>
        <w:rPr>
          <w:rFonts w:ascii="Times New Roman" w:hAnsi="Times New Roman" w:cs="Times New Roman"/>
          <w:b/>
          <w:sz w:val="20"/>
          <w:szCs w:val="20"/>
        </w:rPr>
      </w:pPr>
      <w:r w:rsidRPr="00170FEF">
        <w:rPr>
          <w:rFonts w:ascii="Times New Roman" w:hAnsi="Times New Roman" w:cs="Times New Roman"/>
          <w:b/>
          <w:sz w:val="20"/>
          <w:szCs w:val="20"/>
        </w:rPr>
        <w:lastRenderedPageBreak/>
        <w:t>5.1. Importance of Effective Dissemination</w:t>
      </w:r>
    </w:p>
    <w:p w:rsidR="00170FEF" w:rsidRPr="00D759B4" w:rsidRDefault="00170FEF" w:rsidP="00D759B4">
      <w:pPr>
        <w:spacing w:before="120" w:after="0"/>
        <w:jc w:val="both"/>
        <w:rPr>
          <w:rFonts w:ascii="Times New Roman" w:hAnsi="Times New Roman" w:cs="Times New Roman"/>
          <w:sz w:val="20"/>
          <w:szCs w:val="20"/>
          <w:lang w:val="en-GB"/>
        </w:rPr>
      </w:pPr>
      <w:r w:rsidRPr="00D759B4">
        <w:rPr>
          <w:rFonts w:ascii="Times New Roman" w:hAnsi="Times New Roman" w:cs="Times New Roman"/>
          <w:sz w:val="20"/>
          <w:szCs w:val="20"/>
          <w:lang w:val="en-GB"/>
        </w:rPr>
        <w:t xml:space="preserve">The utilisation of one or many of these strategies should, therefore, be factored into the implementation plan of every research project, as the globe is now a global village where happenings anywhere affect everywhere. We desire </w:t>
      </w:r>
      <w:r w:rsidR="00D759B4" w:rsidRPr="00D759B4">
        <w:rPr>
          <w:rFonts w:ascii="Times New Roman" w:hAnsi="Times New Roman" w:cs="Times New Roman"/>
          <w:sz w:val="20"/>
          <w:szCs w:val="20"/>
          <w:lang w:val="en-GB"/>
        </w:rPr>
        <w:t>this</w:t>
      </w:r>
      <w:r w:rsidRPr="00D759B4">
        <w:rPr>
          <w:rFonts w:ascii="Times New Roman" w:hAnsi="Times New Roman" w:cs="Times New Roman"/>
          <w:sz w:val="20"/>
          <w:szCs w:val="20"/>
          <w:lang w:val="en-GB"/>
        </w:rPr>
        <w:t xml:space="preserve"> input to enable the public good at the core of funding research to be actualised. While universities worldwide increasingly emphasise the importance of outcome assessment and the need to share those outcomes with others, </w:t>
      </w:r>
      <w:r w:rsidR="00FD1BB9">
        <w:rPr>
          <w:rFonts w:ascii="Times New Roman" w:hAnsi="Times New Roman" w:cs="Times New Roman"/>
          <w:sz w:val="20"/>
          <w:szCs w:val="20"/>
          <w:lang w:val="en-GB"/>
        </w:rPr>
        <w:t>evaluation</w:t>
      </w:r>
      <w:r w:rsidRPr="00D759B4">
        <w:rPr>
          <w:rFonts w:ascii="Times New Roman" w:hAnsi="Times New Roman" w:cs="Times New Roman"/>
          <w:sz w:val="20"/>
          <w:szCs w:val="20"/>
          <w:lang w:val="en-GB"/>
        </w:rPr>
        <w:t xml:space="preserve"> of public dissemination of research evidence remains limited (</w:t>
      </w:r>
      <w:proofErr w:type="spellStart"/>
      <w:r w:rsidRPr="00D759B4">
        <w:rPr>
          <w:rFonts w:ascii="Times New Roman" w:hAnsi="Times New Roman" w:cs="Times New Roman"/>
          <w:sz w:val="20"/>
          <w:szCs w:val="20"/>
          <w:lang w:val="en-GB"/>
        </w:rPr>
        <w:t>Murunga</w:t>
      </w:r>
      <w:proofErr w:type="spellEnd"/>
      <w:r w:rsidRPr="00D759B4">
        <w:rPr>
          <w:rFonts w:ascii="Times New Roman" w:hAnsi="Times New Roman" w:cs="Times New Roman"/>
          <w:sz w:val="20"/>
          <w:szCs w:val="20"/>
          <w:lang w:val="en-GB"/>
        </w:rPr>
        <w:t xml:space="preserve"> et al., 2020). This is because research is criticised for not fulfilling its societal obligations or because individuals and groups outside the research community decry the findings </w:t>
      </w:r>
      <w:r w:rsidR="00C71298">
        <w:rPr>
          <w:rFonts w:ascii="Times New Roman" w:hAnsi="Times New Roman" w:cs="Times New Roman"/>
          <w:sz w:val="20"/>
          <w:szCs w:val="20"/>
          <w:lang w:val="en-GB"/>
        </w:rPr>
        <w:t xml:space="preserve">as </w:t>
      </w:r>
      <w:r w:rsidRPr="00D759B4">
        <w:rPr>
          <w:rFonts w:ascii="Times New Roman" w:hAnsi="Times New Roman" w:cs="Times New Roman"/>
          <w:sz w:val="20"/>
          <w:szCs w:val="20"/>
          <w:lang w:val="en-GB"/>
        </w:rPr>
        <w:t>useless. Meanwhile, scholars justify tenure requirements that underpin such research endeavours in institutions of higher learning, as well as intentional "research for research's sake" (</w:t>
      </w:r>
      <w:proofErr w:type="spellStart"/>
      <w:r w:rsidRPr="00D759B4">
        <w:rPr>
          <w:rFonts w:ascii="Times New Roman" w:hAnsi="Times New Roman" w:cs="Times New Roman"/>
          <w:sz w:val="20"/>
          <w:szCs w:val="20"/>
          <w:lang w:val="en-GB"/>
        </w:rPr>
        <w:t>Chukwu</w:t>
      </w:r>
      <w:proofErr w:type="spellEnd"/>
      <w:r w:rsidRPr="00D759B4">
        <w:rPr>
          <w:rFonts w:ascii="Times New Roman" w:hAnsi="Times New Roman" w:cs="Times New Roman"/>
          <w:sz w:val="20"/>
          <w:szCs w:val="20"/>
          <w:lang w:val="en-GB"/>
        </w:rPr>
        <w:t xml:space="preserve"> et al., 2020). Given the degree of research investment and the potential to bring about positive change in many aspects of human activity, this is a matter of concern.</w:t>
      </w:r>
    </w:p>
    <w:p w:rsidR="00170FEF" w:rsidRPr="00170FEF" w:rsidRDefault="00170FEF" w:rsidP="00D759B4">
      <w:pPr>
        <w:pStyle w:val="Heading3"/>
        <w:spacing w:before="120"/>
        <w:jc w:val="both"/>
        <w:rPr>
          <w:rFonts w:ascii="Times New Roman" w:hAnsi="Times New Roman" w:cs="Times New Roman"/>
          <w:b w:val="0"/>
          <w:color w:val="auto"/>
          <w:sz w:val="20"/>
          <w:szCs w:val="20"/>
          <w:lang w:val="en-GB"/>
        </w:rPr>
      </w:pPr>
      <w:r w:rsidRPr="00170FEF">
        <w:rPr>
          <w:rFonts w:ascii="Times New Roman" w:hAnsi="Times New Roman" w:cs="Times New Roman"/>
          <w:b w:val="0"/>
          <w:color w:val="auto"/>
          <w:sz w:val="20"/>
          <w:szCs w:val="20"/>
          <w:lang w:val="en-GB"/>
        </w:rPr>
        <w:t>Another stage in the health research cycle is dissemination, arguably its most significant outcome. Irrespective of the nature and value of the research, evidence is useless unless it changes the minds and actions of those who need to know about it, that is the research consumers—whether policy, practice, the media, the broader public or further research. However, disseminating health research findings is inadequate since findings from most studies are never systematically shared (</w:t>
      </w:r>
      <w:proofErr w:type="spellStart"/>
      <w:r w:rsidRPr="00170FEF">
        <w:rPr>
          <w:rFonts w:ascii="Times New Roman" w:hAnsi="Times New Roman" w:cs="Times New Roman"/>
          <w:b w:val="0"/>
          <w:color w:val="auto"/>
          <w:sz w:val="20"/>
          <w:szCs w:val="20"/>
          <w:lang w:val="en-GB"/>
        </w:rPr>
        <w:t>Orok</w:t>
      </w:r>
      <w:proofErr w:type="spellEnd"/>
      <w:r w:rsidRPr="00170FEF">
        <w:rPr>
          <w:rFonts w:ascii="Times New Roman" w:hAnsi="Times New Roman" w:cs="Times New Roman"/>
          <w:b w:val="0"/>
          <w:color w:val="auto"/>
          <w:sz w:val="20"/>
          <w:szCs w:val="20"/>
          <w:lang w:val="en-GB"/>
        </w:rPr>
        <w:t xml:space="preserve"> et al., 2022). The importance of disseminating health research findings that are understandable and beneficial—mainly if the research is funded by government or otherwise public- and philanthropic support—is evident and evidence-based. Over the years, the vast body of scholarly literature on the subject has established the relative merits of a range of media in disseminating research findings, namely, brokerage, newsletters, online journals, databases, research summaries, conferences, presentations, workshops, display booths, hospitable calls, and social networking sites.</w:t>
      </w:r>
    </w:p>
    <w:p w:rsidR="00102D89" w:rsidRPr="00170FEF" w:rsidRDefault="00D759B4" w:rsidP="00D759B4">
      <w:pPr>
        <w:pStyle w:val="Heading3"/>
        <w:spacing w:before="120"/>
        <w:jc w:val="both"/>
        <w:rPr>
          <w:rFonts w:ascii="Times New Roman" w:hAnsi="Times New Roman" w:cs="Times New Roman"/>
          <w:color w:val="auto"/>
          <w:sz w:val="20"/>
          <w:szCs w:val="20"/>
        </w:rPr>
      </w:pPr>
      <w:r w:rsidRPr="00170FEF">
        <w:rPr>
          <w:rFonts w:ascii="Times New Roman" w:hAnsi="Times New Roman" w:cs="Times New Roman"/>
          <w:color w:val="auto"/>
          <w:sz w:val="20"/>
          <w:szCs w:val="20"/>
        </w:rPr>
        <w:t>5.2. Utilizing Social Media and Online Platforms</w:t>
      </w:r>
    </w:p>
    <w:p w:rsidR="00D759B4"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The availability of these millions of health-related documents can be valuable to the larger research community. In particular, </w:t>
      </w:r>
      <w:proofErr w:type="spellStart"/>
      <w:r w:rsidR="00170FEF" w:rsidRPr="00170FEF">
        <w:rPr>
          <w:rFonts w:ascii="Times New Roman" w:hAnsi="Times New Roman" w:cs="Times New Roman"/>
          <w:sz w:val="20"/>
          <w:szCs w:val="20"/>
        </w:rPr>
        <w:t>summarisations</w:t>
      </w:r>
      <w:proofErr w:type="spellEnd"/>
      <w:r w:rsidRPr="00170FEF">
        <w:rPr>
          <w:rFonts w:ascii="Times New Roman" w:hAnsi="Times New Roman" w:cs="Times New Roman"/>
          <w:sz w:val="20"/>
          <w:szCs w:val="20"/>
        </w:rPr>
        <w:t xml:space="preserve"> of public sentiment are often needed by health-related businesses in evaluating the effectiveness of public health marketing campaigns, credit monitoring service companies assessing broader social impacts of particular health topics, and the health community at </w:t>
      </w:r>
      <w:r w:rsidR="00170FEF" w:rsidRPr="00170FEF">
        <w:rPr>
          <w:rFonts w:ascii="Times New Roman" w:hAnsi="Times New Roman" w:cs="Times New Roman"/>
          <w:sz w:val="20"/>
          <w:szCs w:val="20"/>
        </w:rPr>
        <w:t>extensive</w:t>
      </w:r>
      <w:r w:rsidRPr="00170FEF">
        <w:rPr>
          <w:rFonts w:ascii="Times New Roman" w:hAnsi="Times New Roman" w:cs="Times New Roman"/>
          <w:sz w:val="20"/>
          <w:szCs w:val="20"/>
        </w:rPr>
        <w:t xml:space="preserve"> seeking to understand how the public perceives the importance of various health concerns (Adebisi et al., 2021). Social media documents have been aggregated to determine general public sentiment in two related domains. In each case, this aggregated sentiment has been used as a proxy for the public's sentiment toward health, identifying common universal health concerns. However, while there is evidence in the literature of how Twitter can be used to "reflect public sentiments of a population about health," it is only qualitative</w:t>
      </w:r>
      <w:r w:rsidR="00170FEF" w:rsidRPr="00170FEF">
        <w:rPr>
          <w:rFonts w:ascii="Times New Roman" w:hAnsi="Times New Roman" w:cs="Times New Roman"/>
          <w:sz w:val="20"/>
          <w:szCs w:val="20"/>
        </w:rPr>
        <w:t>. It has</w:t>
      </w:r>
      <w:r w:rsidRPr="00170FEF">
        <w:rPr>
          <w:rFonts w:ascii="Times New Roman" w:hAnsi="Times New Roman" w:cs="Times New Roman"/>
          <w:sz w:val="20"/>
          <w:szCs w:val="20"/>
        </w:rPr>
        <w:t xml:space="preserve"> not been verified by Indian studies (</w:t>
      </w:r>
      <w:proofErr w:type="spellStart"/>
      <w:r w:rsidRPr="00170FEF">
        <w:rPr>
          <w:rFonts w:ascii="Times New Roman" w:hAnsi="Times New Roman" w:cs="Times New Roman"/>
          <w:sz w:val="20"/>
          <w:szCs w:val="20"/>
        </w:rPr>
        <w:t>Adekugbe</w:t>
      </w:r>
      <w:proofErr w:type="spellEnd"/>
      <w:r w:rsidRPr="00170FEF">
        <w:rPr>
          <w:rFonts w:ascii="Times New Roman" w:hAnsi="Times New Roman" w:cs="Times New Roman"/>
          <w:sz w:val="20"/>
          <w:szCs w:val="20"/>
        </w:rPr>
        <w:t xml:space="preserve"> </w:t>
      </w:r>
      <w:r w:rsidR="00170FEF" w:rsidRPr="00170FEF">
        <w:rPr>
          <w:rFonts w:ascii="Times New Roman" w:hAnsi="Times New Roman" w:cs="Times New Roman"/>
          <w:sz w:val="20"/>
          <w:szCs w:val="20"/>
        </w:rPr>
        <w:t>&amp;</w:t>
      </w:r>
      <w:r w:rsidRPr="00170FEF">
        <w:rPr>
          <w:rFonts w:ascii="Times New Roman" w:hAnsi="Times New Roman" w:cs="Times New Roman"/>
          <w:sz w:val="20"/>
          <w:szCs w:val="20"/>
        </w:rPr>
        <w:t xml:space="preserve"> </w:t>
      </w:r>
      <w:proofErr w:type="spellStart"/>
      <w:r w:rsidRPr="00170FEF">
        <w:rPr>
          <w:rFonts w:ascii="Times New Roman" w:hAnsi="Times New Roman" w:cs="Times New Roman"/>
          <w:sz w:val="20"/>
          <w:szCs w:val="20"/>
        </w:rPr>
        <w:t>Ibeh</w:t>
      </w:r>
      <w:proofErr w:type="spellEnd"/>
      <w:r w:rsidRPr="00170FEF">
        <w:rPr>
          <w:rFonts w:ascii="Times New Roman" w:hAnsi="Times New Roman" w:cs="Times New Roman"/>
          <w:sz w:val="20"/>
          <w:szCs w:val="20"/>
        </w:rPr>
        <w:t xml:space="preserve">, 2024). </w:t>
      </w:r>
    </w:p>
    <w:p w:rsidR="00102D89" w:rsidRPr="00170FEF" w:rsidRDefault="00D759B4" w:rsidP="00D759B4">
      <w:pPr>
        <w:spacing w:before="120" w:after="0"/>
        <w:jc w:val="both"/>
        <w:rPr>
          <w:rFonts w:ascii="Times New Roman" w:hAnsi="Times New Roman" w:cs="Times New Roman"/>
          <w:sz w:val="20"/>
          <w:szCs w:val="20"/>
        </w:rPr>
      </w:pPr>
      <w:r w:rsidRPr="00170FEF">
        <w:rPr>
          <w:rFonts w:ascii="Times New Roman" w:hAnsi="Times New Roman" w:cs="Times New Roman"/>
          <w:sz w:val="20"/>
          <w:szCs w:val="20"/>
        </w:rPr>
        <w:t xml:space="preserve">There is limited prior work exploring the full spectrum of health topics discussed in online forums or their importance. With Nigerians spending significant time on social media, aggregated and </w:t>
      </w:r>
      <w:proofErr w:type="spellStart"/>
      <w:r w:rsidR="00170FEF" w:rsidRPr="00170FEF">
        <w:rPr>
          <w:rFonts w:ascii="Times New Roman" w:hAnsi="Times New Roman" w:cs="Times New Roman"/>
          <w:sz w:val="20"/>
          <w:szCs w:val="20"/>
        </w:rPr>
        <w:t>analysed</w:t>
      </w:r>
      <w:proofErr w:type="spellEnd"/>
      <w:r w:rsidRPr="00170FEF">
        <w:rPr>
          <w:rFonts w:ascii="Times New Roman" w:hAnsi="Times New Roman" w:cs="Times New Roman"/>
          <w:sz w:val="20"/>
          <w:szCs w:val="20"/>
        </w:rPr>
        <w:t xml:space="preserve"> social media data can provide faster, wide-ranging, and cost-effective surveillance. </w:t>
      </w:r>
      <w:r w:rsidR="00170FEF" w:rsidRPr="00170FEF">
        <w:rPr>
          <w:rFonts w:ascii="Times New Roman" w:hAnsi="Times New Roman" w:cs="Times New Roman"/>
          <w:sz w:val="20"/>
          <w:szCs w:val="20"/>
        </w:rPr>
        <w:t>Social media use has surged in recent years,</w:t>
      </w:r>
      <w:r w:rsidRPr="00170FEF">
        <w:rPr>
          <w:rFonts w:ascii="Times New Roman" w:hAnsi="Times New Roman" w:cs="Times New Roman"/>
          <w:sz w:val="20"/>
          <w:szCs w:val="20"/>
        </w:rPr>
        <w:t xml:space="preserve"> and the data generated from these platforms have been used in </w:t>
      </w:r>
      <w:r w:rsidR="00170FEF" w:rsidRPr="00170FEF">
        <w:rPr>
          <w:rFonts w:ascii="Times New Roman" w:hAnsi="Times New Roman" w:cs="Times New Roman"/>
          <w:sz w:val="20"/>
          <w:szCs w:val="20"/>
        </w:rPr>
        <w:t>various</w:t>
      </w:r>
      <w:r w:rsidRPr="00170FEF">
        <w:rPr>
          <w:rFonts w:ascii="Times New Roman" w:hAnsi="Times New Roman" w:cs="Times New Roman"/>
          <w:sz w:val="20"/>
          <w:szCs w:val="20"/>
        </w:rPr>
        <w:t xml:space="preserve"> domains, from marketing to security. However, social media is still a relatively untapped resource for health research, especially in resource-limited countries. Platforms with user-generated content (UGC), such as Twitter, Facebook, and blogging/microblogging sites, can provide a rich </w:t>
      </w:r>
      <w:r w:rsidR="00170FEF" w:rsidRPr="00170FEF">
        <w:rPr>
          <w:rFonts w:ascii="Times New Roman" w:hAnsi="Times New Roman" w:cs="Times New Roman"/>
          <w:sz w:val="20"/>
          <w:szCs w:val="20"/>
        </w:rPr>
        <w:t>data source</w:t>
      </w:r>
      <w:r w:rsidRPr="00170FEF">
        <w:rPr>
          <w:rFonts w:ascii="Times New Roman" w:hAnsi="Times New Roman" w:cs="Times New Roman"/>
          <w:sz w:val="20"/>
          <w:szCs w:val="20"/>
        </w:rPr>
        <w:t xml:space="preserve"> for tracking and understanding health research. They consist of millions, if not billions, of user-produced data. With Nigerians spending significant amounts of their time on social media, aggregating and </w:t>
      </w:r>
      <w:proofErr w:type="spellStart"/>
      <w:r w:rsidR="00170FEF" w:rsidRPr="00170FEF">
        <w:rPr>
          <w:rFonts w:ascii="Times New Roman" w:hAnsi="Times New Roman" w:cs="Times New Roman"/>
          <w:sz w:val="20"/>
          <w:szCs w:val="20"/>
        </w:rPr>
        <w:t>analysing</w:t>
      </w:r>
      <w:proofErr w:type="spellEnd"/>
      <w:r w:rsidRPr="00170FEF">
        <w:rPr>
          <w:rFonts w:ascii="Times New Roman" w:hAnsi="Times New Roman" w:cs="Times New Roman"/>
          <w:sz w:val="20"/>
          <w:szCs w:val="20"/>
        </w:rPr>
        <w:t xml:space="preserve"> such data can provide a real-time lens through which public opinion about events, medical sentiments about health conditions and disease outbreaks, and social attitudes toward health and safety can be tapped, </w:t>
      </w:r>
      <w:proofErr w:type="spellStart"/>
      <w:r w:rsidR="00170FEF" w:rsidRPr="00170FEF">
        <w:rPr>
          <w:rFonts w:ascii="Times New Roman" w:hAnsi="Times New Roman" w:cs="Times New Roman"/>
          <w:sz w:val="20"/>
          <w:szCs w:val="20"/>
        </w:rPr>
        <w:t>summarised</w:t>
      </w:r>
      <w:proofErr w:type="spellEnd"/>
      <w:r w:rsidRPr="00170FEF">
        <w:rPr>
          <w:rFonts w:ascii="Times New Roman" w:hAnsi="Times New Roman" w:cs="Times New Roman"/>
          <w:sz w:val="20"/>
          <w:szCs w:val="20"/>
        </w:rPr>
        <w:t xml:space="preserve">, and tracked over time (Adenyi et al., 2024). This is increasingly important as </w:t>
      </w:r>
      <w:r w:rsidR="00170FEF" w:rsidRPr="00170FEF">
        <w:rPr>
          <w:rFonts w:ascii="Times New Roman" w:hAnsi="Times New Roman" w:cs="Times New Roman"/>
          <w:sz w:val="20"/>
          <w:szCs w:val="20"/>
        </w:rPr>
        <w:t>health information dissemination</w:t>
      </w:r>
      <w:r w:rsidRPr="00170FEF">
        <w:rPr>
          <w:rFonts w:ascii="Times New Roman" w:hAnsi="Times New Roman" w:cs="Times New Roman"/>
          <w:sz w:val="20"/>
          <w:szCs w:val="20"/>
        </w:rPr>
        <w:t xml:space="preserve"> becomes increasingly quick and wide-ranging.</w:t>
      </w:r>
    </w:p>
    <w:p w:rsidR="00102D89" w:rsidRPr="001348D2" w:rsidRDefault="00D759B4" w:rsidP="00D759B4">
      <w:pPr>
        <w:spacing w:before="120" w:after="0"/>
        <w:jc w:val="both"/>
        <w:rPr>
          <w:rFonts w:ascii="Times New Roman" w:hAnsi="Times New Roman" w:cs="Times New Roman"/>
          <w:b/>
          <w:sz w:val="20"/>
          <w:szCs w:val="20"/>
        </w:rPr>
      </w:pPr>
      <w:r w:rsidRPr="001348D2">
        <w:rPr>
          <w:rFonts w:ascii="Times New Roman" w:hAnsi="Times New Roman" w:cs="Times New Roman"/>
          <w:b/>
          <w:sz w:val="20"/>
          <w:szCs w:val="20"/>
        </w:rPr>
        <w:t>References:</w:t>
      </w:r>
      <w:bookmarkStart w:id="0" w:name="_GoBack"/>
      <w:bookmarkEnd w:id="0"/>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Mbam, K. C., Halvorsen, C. J., and Okoye, U. O. "Aging in Nigeria: A growing population of older adults requires the implementation of national </w:t>
      </w:r>
      <w:r w:rsidR="00170FEF" w:rsidRPr="008E6045">
        <w:rPr>
          <w:rFonts w:ascii="Times New Roman" w:hAnsi="Times New Roman" w:cs="Times New Roman"/>
          <w:sz w:val="16"/>
          <w:szCs w:val="16"/>
        </w:rPr>
        <w:t>ageing</w:t>
      </w:r>
      <w:r w:rsidRPr="008E6045">
        <w:rPr>
          <w:rFonts w:ascii="Times New Roman" w:hAnsi="Times New Roman" w:cs="Times New Roman"/>
          <w:sz w:val="16"/>
          <w:szCs w:val="16"/>
        </w:rPr>
        <w:t xml:space="preserve"> policies." The Gerontologist (2022). </w:t>
      </w:r>
      <w:hyperlink r:id="rId8">
        <w:r w:rsidRPr="008E6045">
          <w:rPr>
            <w:rFonts w:ascii="Times New Roman" w:hAnsi="Times New Roman" w:cs="Times New Roman"/>
            <w:sz w:val="16"/>
            <w:szCs w:val="16"/>
            <w:u w:val="single"/>
          </w:rPr>
          <w:t>[HTML]</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Hussaini, Adamu, Clement Isaac, Hussaini Rahimat, Inegbenosun Collins, Obasuyi Cedric, and Ezekiel Solomon. "The burden of Bancroftian Filariasis in Nigeria: a review." Ethiopian Journal of Health Sciences 30, no. 2 (2020). </w:t>
      </w:r>
      <w:hyperlink r:id="rId9">
        <w:r w:rsidRPr="008E6045">
          <w:rPr>
            <w:rFonts w:ascii="Times New Roman" w:hAnsi="Times New Roman" w:cs="Times New Roman"/>
            <w:sz w:val="16"/>
            <w:szCs w:val="16"/>
            <w:u w:val="single"/>
          </w:rPr>
          <w:t>ajol.info</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lastRenderedPageBreak/>
        <w:t xml:space="preserve">Akinyemi, Rufus O., Bruce Ovbiagele, Olaleye A. Adeniji, Fred S. Sarfo, Foad Abd-Allah, Thierry Adoukonou, Okechukwu S. Ogah et al. "Stroke in Africa: profile, progress, prospects and priorities." Nature Reviews Neurology 17, no. 10 (2021): 634–656. </w:t>
      </w:r>
      <w:hyperlink r:id="rId10">
        <w:r w:rsidRPr="008E6045">
          <w:rPr>
            <w:rFonts w:ascii="Times New Roman" w:hAnsi="Times New Roman" w:cs="Times New Roman"/>
            <w:sz w:val="16"/>
            <w:szCs w:val="16"/>
            <w:u w:val="single"/>
          </w:rPr>
          <w:t>nature.com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Turke, Shani, Sarah Nehrling, Samuel Olanipekun Adebayo, Pierre Akilimali, Ivan Idiodi, Anthony Mwangi, Elizabeth Larson, Caroline Moreau, and Philip Anglewicz. "Remote Interviewer Training for COVID-19 Data Collection: Challenges and Lessons Learned from 3 Countries in Sub-Saharan Africa." Global Health: Science and Practice 9, no. 1 (2021): 177-186. </w:t>
      </w:r>
      <w:hyperlink r:id="rId11">
        <w:r w:rsidRPr="008E6045">
          <w:rPr>
            <w:rFonts w:ascii="Times New Roman" w:hAnsi="Times New Roman" w:cs="Times New Roman"/>
            <w:sz w:val="16"/>
            <w:szCs w:val="16"/>
            <w:u w:val="single"/>
          </w:rPr>
          <w:t>ghspjournal.org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Gourlay, S., Kilic, T., Martuscelli, A., Wollburg, P., and Zezza, A. "High-frequency phone surveys on COVID-19: Good practices, open questions." Food Policy (2021). </w:t>
      </w:r>
      <w:hyperlink r:id="rId12">
        <w:r w:rsidRPr="008E6045">
          <w:rPr>
            <w:rFonts w:ascii="Times New Roman" w:hAnsi="Times New Roman" w:cs="Times New Roman"/>
            <w:sz w:val="16"/>
            <w:szCs w:val="16"/>
            <w:u w:val="single"/>
          </w:rPr>
          <w:t>sciencedirect.com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Banda, L. O. L., Liu, J., Zhou, W., and Banda, J. T. "Is Face-to-Face Scrambled Teaching Practice Supervision Effective Amidst Natural Disasters and Pandemics? The Teaching Practice Students' Perspectives." Sage Open (2024). </w:t>
      </w:r>
      <w:hyperlink r:id="rId13">
        <w:r w:rsidRPr="008E6045">
          <w:rPr>
            <w:rFonts w:ascii="Times New Roman" w:hAnsi="Times New Roman" w:cs="Times New Roman"/>
            <w:sz w:val="16"/>
            <w:szCs w:val="16"/>
            <w:u w:val="single"/>
          </w:rPr>
          <w:t>sagepub.com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Adeke, Azuka Stephen, Chukwuma David Umeokonkwo, Rahab Charles-Amaza, Nkechi Elizabeth Ebere, Hashim Abdulmumin Bala, Muhammad Shakir Balogun, Patrick Nguku, Kelly Osezele Elimian, and Chikwe Ihekweazu. "Preparedness and Perception of Graduates and Trainees of Nigeria Field Epidemiology and Laboratory Training Program towards Participation in COVID-19 Outbreak Response." Journal of Interventional Epidemiology and Public Health 4, no. 2 (2021). </w:t>
      </w:r>
      <w:hyperlink r:id="rId14">
        <w:r w:rsidRPr="008E6045">
          <w:rPr>
            <w:rFonts w:ascii="Times New Roman" w:hAnsi="Times New Roman" w:cs="Times New Roman"/>
            <w:sz w:val="16"/>
            <w:szCs w:val="16"/>
            <w:u w:val="single"/>
          </w:rPr>
          <w:t>ajol.info</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Ajayi, IkeOluwapo O., Olufemi Ajumobi, Akintayo Ogunwale, Adefisoye Adewole, Oluwaseun Temitope Odeyinka, Muhammad Shakir Balogun, Patrick Nguku, Oluyomi Bamiselu, and NFELTP fellows. "Is the malaria short course for program managers a priority for malaria control effort in Nigeria? Evidence from a qualitative study." PLoS One 15, no. 7 (2020): e0236576. </w:t>
      </w:r>
      <w:hyperlink r:id="rId15">
        <w:r w:rsidRPr="008E6045">
          <w:rPr>
            <w:rFonts w:ascii="Times New Roman" w:hAnsi="Times New Roman" w:cs="Times New Roman"/>
            <w:sz w:val="16"/>
            <w:szCs w:val="16"/>
            <w:u w:val="single"/>
          </w:rPr>
          <w:t>plos.org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Adewuyi, Adebayo Peter, Maame Amo-Addae, Obafemi Joseph Babalola, Himiede Sesay, Lily Sanvee-Blebo, Faith Whesseh, Godwin Etim Akpan, Chukwuma David Umeokonkwo, and Thomas Nagbe. "Innovative solution to the admission process of Intermediate Field Epidemiology Training Program during COVID-19 Pandemic, Liberian Experience, 2021." Journal of Interventional Epidemiology and Public Health 5, no. 10 (2022). </w:t>
      </w:r>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Alsunaidi, Shikah J., Abdullah M. Almuhaideb, Nehad M. Ibrahim, Fatema S. Shaikh, Kawther S. Alqudaihi, Fahd A. Alhaidari, Irfan Ullah Khan, Nida Aslam, and Mohammed S. Alshahrani. "Applications of big data analytics to control COVID-19 pandemic." Sensors 21, no. 7 (2021): 2282. </w:t>
      </w:r>
      <w:hyperlink r:id="rId16">
        <w:r w:rsidRPr="008E6045">
          <w:rPr>
            <w:rFonts w:ascii="Times New Roman" w:hAnsi="Times New Roman" w:cs="Times New Roman"/>
            <w:sz w:val="16"/>
            <w:szCs w:val="16"/>
            <w:u w:val="single"/>
          </w:rPr>
          <w:t>mdpi.com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Ahn, Euijoon, Na Liu, Tej Parekh, Ronak Patel, Tanya Baldacchino, Tracy Mullavey, Amanda Robinson, and Jinman Kim. "A mobile app and dashboard for early detection of infectious disease outbreaks: development study." JMIR Public Health and Surveillance 7, no. 3 (2021): e14837. </w:t>
      </w:r>
      <w:hyperlink r:id="rId17">
        <w:r w:rsidRPr="008E6045">
          <w:rPr>
            <w:rFonts w:ascii="Times New Roman" w:hAnsi="Times New Roman" w:cs="Times New Roman"/>
            <w:sz w:val="16"/>
            <w:szCs w:val="16"/>
            <w:u w:val="single"/>
          </w:rPr>
          <w:t>jmir.org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VanderWeele, Tyler J., Ying Chen, Katelyn Long, Eric S. Kim, Claudia Trudel-Fitzgerald, and Laura D. Kubzansky. "Positive epidemiology</w:t>
      </w:r>
      <w:proofErr w:type="gramStart"/>
      <w:r w:rsidRPr="008E6045">
        <w:rPr>
          <w:rFonts w:ascii="Times New Roman" w:hAnsi="Times New Roman" w:cs="Times New Roman"/>
          <w:sz w:val="16"/>
          <w:szCs w:val="16"/>
        </w:rPr>
        <w:t>?.</w:t>
      </w:r>
      <w:proofErr w:type="gramEnd"/>
      <w:r w:rsidRPr="008E6045">
        <w:rPr>
          <w:rFonts w:ascii="Times New Roman" w:hAnsi="Times New Roman" w:cs="Times New Roman"/>
          <w:sz w:val="16"/>
          <w:szCs w:val="16"/>
        </w:rPr>
        <w:t xml:space="preserve">" Epidemiology 31, no. 2 (2020): 189–193. </w:t>
      </w:r>
      <w:hyperlink r:id="rId18">
        <w:r w:rsidRPr="008E6045">
          <w:rPr>
            <w:rFonts w:ascii="Times New Roman" w:hAnsi="Times New Roman" w:cs="Times New Roman"/>
            <w:sz w:val="16"/>
            <w:szCs w:val="16"/>
            <w:u w:val="single"/>
          </w:rPr>
          <w:t>upei.ca</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Sullivan, K. and Thakur, N. "Structural and social determinants of health in asthma in developed economies: a scoping review of literature published between 2014 and 2019." Current allergy and asthma reports (2020). </w:t>
      </w:r>
      <w:hyperlink r:id="rId19">
        <w:r w:rsidRPr="008E6045">
          <w:rPr>
            <w:rFonts w:ascii="Times New Roman" w:hAnsi="Times New Roman" w:cs="Times New Roman"/>
            <w:sz w:val="16"/>
            <w:szCs w:val="16"/>
            <w:u w:val="single"/>
          </w:rPr>
          <w:t>springer.com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Onu, Justus Uchenna, Sunday O. Oriji, Deborah Oyine Aluh, and Tonia C. Onyeka. "Aftermath of COVID-19: forestalling irreparable medical brain drain in sub-Saharan Africa." Journal of Health Care for the Poor and Underserved 32, no. 4 (2021): 1742-1751. </w:t>
      </w:r>
      <w:hyperlink r:id="rId20">
        <w:r w:rsidRPr="008E6045">
          <w:rPr>
            <w:rFonts w:ascii="Times New Roman" w:hAnsi="Times New Roman" w:cs="Times New Roman"/>
            <w:sz w:val="16"/>
            <w:szCs w:val="16"/>
            <w:u w:val="single"/>
          </w:rPr>
          <w:t>researchgate.net</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Bernard Ubom, Akaninyene Eseme, Oladimeji Adebayo, Philip Adewale Adeoye, Kehinde K. Kanmodi, Mumeen Olaitan Salihu, Shehu Salihu Umar, Musliu Adetola Tolani et al. "Health, well-being, and burnout amongst Early Career Doctors in Nigeria." Plos one 18, no. 5 (2023): e0285983. </w:t>
      </w:r>
      <w:hyperlink r:id="rId21">
        <w:r w:rsidRPr="008E6045">
          <w:rPr>
            <w:rFonts w:ascii="Times New Roman" w:hAnsi="Times New Roman" w:cs="Times New Roman"/>
            <w:sz w:val="16"/>
            <w:szCs w:val="16"/>
            <w:u w:val="single"/>
          </w:rPr>
          <w:t>plos.org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Halle, Marie Patrice, Musaga Nelson, Folefack Francois Kaze, Nda Mefo’O. Jean Pierre, Tewafeu Denis, Hermine Fouda, and Enow Gloria Ashuntantang. "Non-adherence to hemodialysis regimens among patients on maintenance hemodialysis in sub-Saharan Africa: an example from Cameroon." Renal Failure 42, no. 1 (2020): 1022–1028. </w:t>
      </w:r>
      <w:hyperlink r:id="rId22">
        <w:r w:rsidRPr="008E6045">
          <w:rPr>
            <w:rFonts w:ascii="Times New Roman" w:hAnsi="Times New Roman" w:cs="Times New Roman"/>
            <w:sz w:val="16"/>
            <w:szCs w:val="16"/>
            <w:u w:val="single"/>
          </w:rPr>
          <w:t>tandfonline.com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Rotondi, Valentina, Ridhi Kashyap, Luca Maria Pesando, Simone Spinelli, and Francesco C. Billari. "Leveraging mobile phones to attain sustainable development." Proceedings of the National Academy of Sciences 117, no. 24 (2020): 13413-13420. </w:t>
      </w:r>
      <w:hyperlink r:id="rId23">
        <w:r w:rsidRPr="008E6045">
          <w:rPr>
            <w:rFonts w:ascii="Times New Roman" w:hAnsi="Times New Roman" w:cs="Times New Roman"/>
            <w:sz w:val="16"/>
            <w:szCs w:val="16"/>
            <w:u w:val="single"/>
          </w:rPr>
          <w:t>pnas.org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Khan, Nawab, Badar N. Siddiqui, Nanak Khan, Farhatullah Khan, Naqeeb Ullah, Muhammad Ihtisham, Rahmat Ullah, Sohaib Ismail, and Syed Muhammad. "Analyzing mobile phone usage in agricultural </w:t>
      </w:r>
      <w:proofErr w:type="spellStart"/>
      <w:r w:rsidRPr="008E6045">
        <w:rPr>
          <w:rFonts w:ascii="Times New Roman" w:hAnsi="Times New Roman" w:cs="Times New Roman"/>
          <w:sz w:val="16"/>
          <w:szCs w:val="16"/>
        </w:rPr>
        <w:t>modernisation</w:t>
      </w:r>
      <w:proofErr w:type="spellEnd"/>
      <w:r w:rsidRPr="008E6045">
        <w:rPr>
          <w:rFonts w:ascii="Times New Roman" w:hAnsi="Times New Roman" w:cs="Times New Roman"/>
          <w:sz w:val="16"/>
          <w:szCs w:val="16"/>
        </w:rPr>
        <w:t xml:space="preserve"> and rural development." International Journal of Agricultural Extension 8, no. 2 (2020): 139-147. </w:t>
      </w:r>
      <w:hyperlink r:id="rId24">
        <w:r w:rsidRPr="008E6045">
          <w:rPr>
            <w:rFonts w:ascii="Times New Roman" w:hAnsi="Times New Roman" w:cs="Times New Roman"/>
            <w:sz w:val="16"/>
            <w:szCs w:val="16"/>
            <w:u w:val="single"/>
          </w:rPr>
          <w:t>esciencepress.net</w:t>
        </w:r>
      </w:hyperlink>
    </w:p>
    <w:p w:rsidR="00102D89" w:rsidRPr="008E6045" w:rsidRDefault="00D759B4" w:rsidP="00D759B4">
      <w:pPr>
        <w:spacing w:before="120" w:after="0" w:line="240" w:lineRule="auto"/>
        <w:jc w:val="both"/>
        <w:rPr>
          <w:rFonts w:ascii="Times New Roman" w:hAnsi="Times New Roman" w:cs="Times New Roman"/>
          <w:sz w:val="16"/>
          <w:szCs w:val="16"/>
          <w:u w:val="single"/>
        </w:rPr>
      </w:pPr>
      <w:r w:rsidRPr="008E6045">
        <w:rPr>
          <w:rFonts w:ascii="Times New Roman" w:hAnsi="Times New Roman" w:cs="Times New Roman"/>
          <w:sz w:val="16"/>
          <w:szCs w:val="16"/>
        </w:rPr>
        <w:t xml:space="preserve">Salih, Azar Abid, S. R. Zeebaree, Ahmed Sinali Abdulraheem, Rizagr R. Zebari, M. A. Sadeeq, and Omar M. Ahmed. "Evolution of mobile wireless communication to 5G revolution." Technology Reports of Kansai University 62, no. 5 (2020): 2139-2151. </w:t>
      </w:r>
      <w:hyperlink r:id="rId25">
        <w:r w:rsidRPr="008E6045">
          <w:rPr>
            <w:rFonts w:ascii="Times New Roman" w:hAnsi="Times New Roman" w:cs="Times New Roman"/>
            <w:sz w:val="16"/>
            <w:szCs w:val="16"/>
            <w:u w:val="single"/>
          </w:rPr>
          <w:t>researchgate.net</w:t>
        </w:r>
      </w:hyperlink>
    </w:p>
    <w:p w:rsidR="00C71298" w:rsidRPr="008E6045" w:rsidRDefault="00C71298" w:rsidP="00D759B4">
      <w:pPr>
        <w:spacing w:before="120" w:after="0" w:line="240" w:lineRule="auto"/>
        <w:jc w:val="both"/>
        <w:rPr>
          <w:rFonts w:ascii="Times New Roman" w:hAnsi="Times New Roman" w:cs="Times New Roman"/>
          <w:sz w:val="16"/>
          <w:szCs w:val="16"/>
        </w:rPr>
      </w:pPr>
      <w:proofErr w:type="spellStart"/>
      <w:r w:rsidRPr="008E6045">
        <w:rPr>
          <w:rFonts w:ascii="Times New Roman" w:hAnsi="Times New Roman" w:cs="Times New Roman"/>
          <w:sz w:val="16"/>
          <w:szCs w:val="16"/>
        </w:rPr>
        <w:t>Oladejo</w:t>
      </w:r>
      <w:proofErr w:type="spellEnd"/>
      <w:r w:rsidRPr="008E6045">
        <w:rPr>
          <w:rFonts w:ascii="Times New Roman" w:hAnsi="Times New Roman" w:cs="Times New Roman"/>
          <w:sz w:val="16"/>
          <w:szCs w:val="16"/>
        </w:rPr>
        <w:t xml:space="preserve"> I. O., </w:t>
      </w:r>
      <w:proofErr w:type="spellStart"/>
      <w:r w:rsidRPr="008E6045">
        <w:rPr>
          <w:rFonts w:ascii="Times New Roman" w:hAnsi="Times New Roman" w:cs="Times New Roman"/>
          <w:sz w:val="16"/>
          <w:szCs w:val="16"/>
        </w:rPr>
        <w:t>Oseni</w:t>
      </w:r>
      <w:proofErr w:type="spellEnd"/>
      <w:r w:rsidRPr="008E6045">
        <w:rPr>
          <w:rFonts w:ascii="Times New Roman" w:hAnsi="Times New Roman" w:cs="Times New Roman"/>
          <w:sz w:val="16"/>
          <w:szCs w:val="16"/>
        </w:rPr>
        <w:t xml:space="preserve"> B. A., Adebayo A. V. and </w:t>
      </w:r>
      <w:proofErr w:type="spellStart"/>
      <w:r w:rsidRPr="008E6045">
        <w:rPr>
          <w:rFonts w:ascii="Times New Roman" w:hAnsi="Times New Roman" w:cs="Times New Roman"/>
          <w:sz w:val="16"/>
          <w:szCs w:val="16"/>
        </w:rPr>
        <w:t>Akindele</w:t>
      </w:r>
      <w:proofErr w:type="spellEnd"/>
      <w:r w:rsidRPr="008E6045">
        <w:rPr>
          <w:rFonts w:ascii="Times New Roman" w:hAnsi="Times New Roman" w:cs="Times New Roman"/>
          <w:sz w:val="16"/>
          <w:szCs w:val="16"/>
        </w:rPr>
        <w:t xml:space="preserve"> A. </w:t>
      </w:r>
      <w:proofErr w:type="spellStart"/>
      <w:r w:rsidRPr="008E6045">
        <w:rPr>
          <w:rFonts w:ascii="Times New Roman" w:hAnsi="Times New Roman" w:cs="Times New Roman"/>
          <w:sz w:val="16"/>
          <w:szCs w:val="16"/>
        </w:rPr>
        <w:t>O.,“Evaluation</w:t>
      </w:r>
      <w:proofErr w:type="spellEnd"/>
      <w:r w:rsidRPr="008E6045">
        <w:rPr>
          <w:rFonts w:ascii="Times New Roman" w:hAnsi="Times New Roman" w:cs="Times New Roman"/>
          <w:sz w:val="16"/>
          <w:szCs w:val="16"/>
        </w:rPr>
        <w:t xml:space="preserve"> of voice quality levels in mobile communication case study </w:t>
      </w:r>
      <w:proofErr w:type="spellStart"/>
      <w:r w:rsidRPr="008E6045">
        <w:rPr>
          <w:rFonts w:ascii="Times New Roman" w:hAnsi="Times New Roman" w:cs="Times New Roman"/>
          <w:sz w:val="16"/>
          <w:szCs w:val="16"/>
        </w:rPr>
        <w:t>oyo</w:t>
      </w:r>
      <w:proofErr w:type="spellEnd"/>
      <w:r w:rsidRPr="008E6045">
        <w:rPr>
          <w:rFonts w:ascii="Times New Roman" w:hAnsi="Times New Roman" w:cs="Times New Roman"/>
          <w:sz w:val="16"/>
          <w:szCs w:val="16"/>
        </w:rPr>
        <w:t xml:space="preserve"> in Nigeria,” Telecommunication and Signal Propagation, International Journal of Research Studies in Computer Science and Engineering (IJRSCSE), vol. 31, no.3, pp. 77-83, 2014.</w:t>
      </w:r>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Olamoyegun, M. A., O. J. Emuoyibofarhe, O. A. Ala, and E. Ugwu. "Mobile phone use in managing diabetes in Nigeria: A new potential weapon." West Afr J Med 37, no. 3 (2020): 201-208. </w:t>
      </w:r>
      <w:hyperlink r:id="rId26">
        <w:r w:rsidRPr="008E6045">
          <w:rPr>
            <w:rFonts w:ascii="Times New Roman" w:hAnsi="Times New Roman" w:cs="Times New Roman"/>
            <w:sz w:val="16"/>
            <w:szCs w:val="16"/>
            <w:u w:val="single"/>
          </w:rPr>
          <w:t>researchgate.net</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Harris, Bronwyn, Motunrayo Ajisola, Raisa Meher Alam, Jocelyn Anstey Watkins, Theodoros N. Arvanitis, Pauline Bakibinga, Beatrice Chipwaza et al. "Mobile consulting as an option for delivering healthcare services in low-resource settings in low-and middle-income countries: A mixed-methods study." Digital Health 7 (2021): 20552076211033425. </w:t>
      </w:r>
      <w:hyperlink r:id="rId27">
        <w:r w:rsidRPr="008E6045">
          <w:rPr>
            <w:rFonts w:ascii="Times New Roman" w:hAnsi="Times New Roman" w:cs="Times New Roman"/>
            <w:sz w:val="16"/>
            <w:szCs w:val="16"/>
            <w:u w:val="single"/>
          </w:rPr>
          <w:t>sagepub.com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Iliya, Abdulrashid A., and Chidi Ononiwu. "Mechanisms for mobile phone use in empowerment: A critical realist study of people with disabilities in Nigeria." The Electronic Journal of Information Systems in Developing Countries 87, no. 2 (2021): e12158. </w:t>
      </w:r>
      <w:hyperlink r:id="rId28">
        <w:r w:rsidRPr="008E6045">
          <w:rPr>
            <w:rFonts w:ascii="Times New Roman" w:hAnsi="Times New Roman" w:cs="Times New Roman"/>
            <w:sz w:val="16"/>
            <w:szCs w:val="16"/>
            <w:u w:val="single"/>
          </w:rPr>
          <w:t>wiley.com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Stephenson, Terence, Roz Shafran, Bianca De Stavola, Natalia Rojas, Felicity Aiano, Zahin Amin-Chowdhury, Kelsey McOwat et al. "Long COVID and the mental and physical health of children and young people: national matched cohort study protocol (the CLoCk study)." BMJ open 11, no. 8 (2021): e052838. </w:t>
      </w:r>
      <w:hyperlink r:id="rId29">
        <w:r w:rsidRPr="008E6045">
          <w:rPr>
            <w:rFonts w:ascii="Times New Roman" w:hAnsi="Times New Roman" w:cs="Times New Roman"/>
            <w:sz w:val="16"/>
            <w:szCs w:val="16"/>
            <w:u w:val="single"/>
          </w:rPr>
          <w:t>bmj.com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Challen, Robert, Ellen Brooks-Pollock, Jonathan M. Read, Louise Dyson, Krasimira Tsaneva-Atanasova, and Leon Danon. "Risk of mortality in patients infected with SARS-CoV-2 variant of concern 202012/1: matched cohort study." bmj 372 (2021). </w:t>
      </w:r>
      <w:hyperlink r:id="rId30">
        <w:r w:rsidRPr="008E6045">
          <w:rPr>
            <w:rFonts w:ascii="Times New Roman" w:hAnsi="Times New Roman" w:cs="Times New Roman"/>
            <w:sz w:val="16"/>
            <w:szCs w:val="16"/>
            <w:u w:val="single"/>
          </w:rPr>
          <w:t>bmj.com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lastRenderedPageBreak/>
        <w:t xml:space="preserve">Levis, Brooke, Andrea Benedetti, John PA Ioannidis, Ying Sun, Zelalem Negeri, Chen He, Yin Wu et al. "Patient Health Questionnaire-9 scores do not accurately estimate depression prevalence: individual participant data meta-analysis." Journal of Clinical Epidemiology 122 (2020): 115–128. </w:t>
      </w:r>
      <w:hyperlink r:id="rId31">
        <w:r w:rsidRPr="008E6045">
          <w:rPr>
            <w:rFonts w:ascii="Times New Roman" w:hAnsi="Times New Roman" w:cs="Times New Roman"/>
            <w:sz w:val="16"/>
            <w:szCs w:val="16"/>
            <w:u w:val="single"/>
          </w:rPr>
          <w:t>uchile.cl</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Ochoa, Rogelio Granguillhome, Samantha Lach, Takaaki Masaki, and Carlos Rodríguez-Castelán. "Mobile internet adoption in West Africa." Technology in Society 68 (2022): 101845. </w:t>
      </w:r>
      <w:hyperlink r:id="rId32">
        <w:r w:rsidRPr="008E6045">
          <w:rPr>
            <w:rFonts w:ascii="Times New Roman" w:hAnsi="Times New Roman" w:cs="Times New Roman"/>
            <w:sz w:val="16"/>
            <w:szCs w:val="16"/>
            <w:u w:val="single"/>
          </w:rPr>
          <w:t>[HTML]</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Leo, J. G. and Clement, A. C. "The effects of mobile broadband on economic growth in Nigeria." Journal of Economics and Allied Research (2022). </w:t>
      </w:r>
      <w:hyperlink r:id="rId33">
        <w:r w:rsidRPr="008E6045">
          <w:rPr>
            <w:rFonts w:ascii="Times New Roman" w:hAnsi="Times New Roman" w:cs="Times New Roman"/>
            <w:sz w:val="16"/>
            <w:szCs w:val="16"/>
            <w:u w:val="single"/>
          </w:rPr>
          <w:t>researchgate.net</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Adebayo, S., F. O. Aweda, I. A. Ojedokun, and O. T. Olapade. "Refractive index perception and prediction of radio wave through recursive neural networks using meteorological data parameters." International Journal of Engineering 35, no. 4 (2022): 810-818. </w:t>
      </w:r>
      <w:hyperlink r:id="rId34">
        <w:r w:rsidRPr="008E6045">
          <w:rPr>
            <w:rFonts w:ascii="Times New Roman" w:hAnsi="Times New Roman" w:cs="Times New Roman"/>
            <w:sz w:val="16"/>
            <w:szCs w:val="16"/>
            <w:u w:val="single"/>
          </w:rPr>
          <w:t>ije.ir</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Wang, F. "Why public health needs GIS: a methodological overview." Annals of GIS (2020). </w:t>
      </w:r>
      <w:hyperlink r:id="rId35">
        <w:r w:rsidRPr="008E6045">
          <w:rPr>
            <w:rFonts w:ascii="Times New Roman" w:hAnsi="Times New Roman" w:cs="Times New Roman"/>
            <w:sz w:val="16"/>
            <w:szCs w:val="16"/>
            <w:u w:val="single"/>
          </w:rPr>
          <w:t>tandfonline.com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Labib, S. M., Lindley, S., and Huck, J. J. "Spatial dimensions of the influence of urban green-blue spaces on human health: A systematic review." Environmental research (2020). </w:t>
      </w:r>
      <w:hyperlink r:id="rId36">
        <w:r w:rsidRPr="008E6045">
          <w:rPr>
            <w:rFonts w:ascii="Times New Roman" w:hAnsi="Times New Roman" w:cs="Times New Roman"/>
            <w:sz w:val="16"/>
            <w:szCs w:val="16"/>
            <w:u w:val="single"/>
          </w:rPr>
          <w:t>google.com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Sallis, James F., Deepti Adlakha, Adewale Oyeyemi, and Deborah Salvo. "An international physical activity and public health research agenda to inform coronavirus disease-2019 policies and practices." Journal of Sport and Health Science 9, no. 4 (2020): 328–334. </w:t>
      </w:r>
      <w:hyperlink r:id="rId37">
        <w:r w:rsidRPr="008E6045">
          <w:rPr>
            <w:rFonts w:ascii="Times New Roman" w:hAnsi="Times New Roman" w:cs="Times New Roman"/>
            <w:sz w:val="16"/>
            <w:szCs w:val="16"/>
            <w:u w:val="single"/>
          </w:rPr>
          <w:t>sciencedirect.com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Firchow, P. and Mac Ginty, R. "Including hard-to-access populations using mobile phone surveys and participatory indicators." Sociological Methods &amp; Research (2020). </w:t>
      </w:r>
      <w:hyperlink r:id="rId38">
        <w:r w:rsidRPr="008E6045">
          <w:rPr>
            <w:rFonts w:ascii="Times New Roman" w:hAnsi="Times New Roman" w:cs="Times New Roman"/>
            <w:sz w:val="16"/>
            <w:szCs w:val="16"/>
            <w:u w:val="single"/>
          </w:rPr>
          <w:t>sagepub.com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Malik, Praveen Kumar, Rajesh Singh, Anita Gehlot, Shaik Vaseem Akram, and Prabin Kumar Das. "Village 4.0: Digitalization of village with smart Internet of things technologies." Computers &amp; Industrial Engineering 165 (2022): 107938. </w:t>
      </w:r>
      <w:hyperlink r:id="rId39">
        <w:r w:rsidRPr="008E6045">
          <w:rPr>
            <w:rFonts w:ascii="Times New Roman" w:hAnsi="Times New Roman" w:cs="Times New Roman"/>
            <w:sz w:val="16"/>
            <w:szCs w:val="16"/>
            <w:u w:val="single"/>
          </w:rPr>
          <w:t>[HTML]</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Maddikunta, Praveen Kumar Reddy, Saqib Hakak, Mamoun Alazab, Sweta Bhattacharya, Thippa Reddy Gadekallu, Wazir Zada Khan, and Quoc-Viet Pham. "Unmanned aerial vehicles in smart agriculture: Applications, requirements, and challenges." IEEE Sensors Journal 21, no. 16 (2021): 17608–17619. </w:t>
      </w:r>
      <w:hyperlink r:id="rId40">
        <w:r w:rsidRPr="008E6045">
          <w:rPr>
            <w:rFonts w:ascii="Times New Roman" w:hAnsi="Times New Roman" w:cs="Times New Roman"/>
            <w:sz w:val="16"/>
            <w:szCs w:val="16"/>
            <w:u w:val="single"/>
          </w:rPr>
          <w:t>[PDF]</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Murunga, Violet Ibukayo, Rose Ndakala Oronje, Imelda Bates, Nadia Tagoe, and Justin Pulford. "Review of published evidence on knowledge translation capacity, practice and support among researchers and research institutions in low-and middle-income countries." Health research policy and systems 18 (2020): 1-21. </w:t>
      </w:r>
      <w:hyperlink r:id="rId41">
        <w:r w:rsidRPr="008E6045">
          <w:rPr>
            <w:rFonts w:ascii="Times New Roman" w:hAnsi="Times New Roman" w:cs="Times New Roman"/>
            <w:sz w:val="16"/>
            <w:szCs w:val="16"/>
            <w:u w:val="single"/>
          </w:rPr>
          <w:t>springer.com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Chukwu, Emelda E., David A. Oladele, Oluwatoyin B. Awoderu, Ebelechukwu E. Afocha, Rahman G. Lawal, Ismail Abdus-Salam, Folasade T. Ogunsola, and Rosemary A. Audu. "A national survey of public awareness of antimicrobial resistance in Nigeria." Antimicrobial Resistance &amp; Infection Control 9 (2020): 1–10. </w:t>
      </w:r>
      <w:hyperlink r:id="rId42">
        <w:r w:rsidRPr="008E6045">
          <w:rPr>
            <w:rFonts w:ascii="Times New Roman" w:hAnsi="Times New Roman" w:cs="Times New Roman"/>
            <w:sz w:val="16"/>
            <w:szCs w:val="16"/>
            <w:u w:val="single"/>
          </w:rPr>
          <w:t>springer.com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Orok, E., Ndem, E., and Daniel, E. "Knowledge, attitude and perception of medical students on COVID-19 vaccines: A study carried out in a Nigerian University." Frontiers in Public Health (2022). </w:t>
      </w:r>
      <w:hyperlink r:id="rId43">
        <w:r w:rsidRPr="008E6045">
          <w:rPr>
            <w:rFonts w:ascii="Times New Roman" w:hAnsi="Times New Roman" w:cs="Times New Roman"/>
            <w:sz w:val="16"/>
            <w:szCs w:val="16"/>
            <w:u w:val="single"/>
          </w:rPr>
          <w:t>frontiersin.org</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Adebisi, Tunde, Ayooluwa Aregbesola, Festus Asamu, Ogadimma Arisukwu, and Eyitayo Oyeyipo. "Using SNSs for early detection of disease outbreak in developing countries: evidence from COVID-19 pandemic in Nigeria." Heliyon 7, no. 6 (2021). </w:t>
      </w:r>
      <w:hyperlink r:id="rId44">
        <w:r w:rsidRPr="008E6045">
          <w:rPr>
            <w:rFonts w:ascii="Times New Roman" w:hAnsi="Times New Roman" w:cs="Times New Roman"/>
            <w:sz w:val="16"/>
            <w:szCs w:val="16"/>
            <w:u w:val="single"/>
          </w:rPr>
          <w:t>cell.com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Adenyi, Adekunle Oyeyemi, Chioma Anthonia Okolo, Tolulope Olorunsogo, and Oloruntoba Babawarun. "Leveraging big data and analytics for enhanced public health decision-making: A global review." GSC Advanced Research and Reviews 18, no. 2 (2024): 450-456. </w:t>
      </w:r>
      <w:hyperlink r:id="rId45">
        <w:r w:rsidRPr="008E6045">
          <w:rPr>
            <w:rFonts w:ascii="Times New Roman" w:hAnsi="Times New Roman" w:cs="Times New Roman"/>
            <w:sz w:val="16"/>
            <w:szCs w:val="16"/>
            <w:u w:val="single"/>
          </w:rPr>
          <w:t>gsconlinepress.com</w:t>
        </w:r>
      </w:hyperlink>
    </w:p>
    <w:p w:rsidR="00102D89" w:rsidRPr="008E6045" w:rsidRDefault="00D759B4" w:rsidP="00D759B4">
      <w:pPr>
        <w:spacing w:before="120" w:after="0" w:line="240" w:lineRule="auto"/>
        <w:jc w:val="both"/>
        <w:rPr>
          <w:rFonts w:ascii="Times New Roman" w:hAnsi="Times New Roman" w:cs="Times New Roman"/>
          <w:sz w:val="16"/>
          <w:szCs w:val="16"/>
        </w:rPr>
      </w:pPr>
      <w:r w:rsidRPr="008E6045">
        <w:rPr>
          <w:rFonts w:ascii="Times New Roman" w:hAnsi="Times New Roman" w:cs="Times New Roman"/>
          <w:sz w:val="16"/>
          <w:szCs w:val="16"/>
        </w:rPr>
        <w:t xml:space="preserve">Adekugbe, A. P. and Ibeh, C. V. "Harnessing data insights for crisis management in us public health: lessons learned and future directions." International Medical Science Research Journal (2024). </w:t>
      </w:r>
      <w:hyperlink r:id="rId46">
        <w:r w:rsidRPr="008E6045">
          <w:rPr>
            <w:rFonts w:ascii="Times New Roman" w:hAnsi="Times New Roman" w:cs="Times New Roman"/>
            <w:sz w:val="16"/>
            <w:szCs w:val="16"/>
            <w:u w:val="single"/>
          </w:rPr>
          <w:t>fepbl.com</w:t>
        </w:r>
      </w:hyperlink>
    </w:p>
    <w:sectPr w:rsidR="00102D89" w:rsidRPr="008E6045" w:rsidSect="00170FE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0MTMwNbE0MTIxsbBU0lEKTi0uzszPAykwqgUAORhRUywAAAA="/>
  </w:docVars>
  <w:rsids>
    <w:rsidRoot w:val="00B47730"/>
    <w:rsid w:val="00034616"/>
    <w:rsid w:val="0006063C"/>
    <w:rsid w:val="00102D89"/>
    <w:rsid w:val="001348D2"/>
    <w:rsid w:val="0015074B"/>
    <w:rsid w:val="00170FEF"/>
    <w:rsid w:val="0029639D"/>
    <w:rsid w:val="00326F90"/>
    <w:rsid w:val="00656F27"/>
    <w:rsid w:val="008E6045"/>
    <w:rsid w:val="009A57F5"/>
    <w:rsid w:val="00AA1D8D"/>
    <w:rsid w:val="00B47730"/>
    <w:rsid w:val="00C71298"/>
    <w:rsid w:val="00CB0664"/>
    <w:rsid w:val="00D50DC6"/>
    <w:rsid w:val="00D759B4"/>
    <w:rsid w:val="00DD1D1B"/>
    <w:rsid w:val="00FC693F"/>
    <w:rsid w:val="00FD1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5B5234"/>
  <w14:defaultImageDpi w14:val="300"/>
  <w15:docId w15:val="{640FAD53-DA98-4730-8BC6-0C4E159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B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Accent3">
    <w:name w:val="Grid Table 5 Dark Accent 3"/>
    <w:basedOn w:val="TableNormal"/>
    <w:uiPriority w:val="50"/>
    <w:rsid w:val="00C712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2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6046">
      <w:bodyDiv w:val="1"/>
      <w:marLeft w:val="0"/>
      <w:marRight w:val="0"/>
      <w:marTop w:val="0"/>
      <w:marBottom w:val="0"/>
      <w:divBdr>
        <w:top w:val="none" w:sz="0" w:space="0" w:color="auto"/>
        <w:left w:val="none" w:sz="0" w:space="0" w:color="auto"/>
        <w:bottom w:val="none" w:sz="0" w:space="0" w:color="auto"/>
        <w:right w:val="none" w:sz="0" w:space="0" w:color="auto"/>
      </w:divBdr>
      <w:divsChild>
        <w:div w:id="969438074">
          <w:marLeft w:val="0"/>
          <w:marRight w:val="0"/>
          <w:marTop w:val="0"/>
          <w:marBottom w:val="0"/>
          <w:divBdr>
            <w:top w:val="none" w:sz="0" w:space="0" w:color="auto"/>
            <w:left w:val="none" w:sz="0" w:space="0" w:color="auto"/>
            <w:bottom w:val="none" w:sz="0" w:space="0" w:color="auto"/>
            <w:right w:val="none" w:sz="0" w:space="0" w:color="auto"/>
          </w:divBdr>
          <w:divsChild>
            <w:div w:id="802693457">
              <w:marLeft w:val="0"/>
              <w:marRight w:val="0"/>
              <w:marTop w:val="0"/>
              <w:marBottom w:val="0"/>
              <w:divBdr>
                <w:top w:val="none" w:sz="0" w:space="0" w:color="auto"/>
                <w:left w:val="none" w:sz="0" w:space="0" w:color="auto"/>
                <w:bottom w:val="none" w:sz="0" w:space="0" w:color="auto"/>
                <w:right w:val="none" w:sz="0" w:space="0" w:color="auto"/>
              </w:divBdr>
              <w:divsChild>
                <w:div w:id="1760905179">
                  <w:marLeft w:val="0"/>
                  <w:marRight w:val="0"/>
                  <w:marTop w:val="0"/>
                  <w:marBottom w:val="0"/>
                  <w:divBdr>
                    <w:top w:val="none" w:sz="0" w:space="0" w:color="auto"/>
                    <w:left w:val="none" w:sz="0" w:space="0" w:color="auto"/>
                    <w:bottom w:val="none" w:sz="0" w:space="0" w:color="auto"/>
                    <w:right w:val="none" w:sz="0" w:space="0" w:color="auto"/>
                  </w:divBdr>
                  <w:divsChild>
                    <w:div w:id="11900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98707">
      <w:bodyDiv w:val="1"/>
      <w:marLeft w:val="0"/>
      <w:marRight w:val="0"/>
      <w:marTop w:val="0"/>
      <w:marBottom w:val="0"/>
      <w:divBdr>
        <w:top w:val="none" w:sz="0" w:space="0" w:color="auto"/>
        <w:left w:val="none" w:sz="0" w:space="0" w:color="auto"/>
        <w:bottom w:val="none" w:sz="0" w:space="0" w:color="auto"/>
        <w:right w:val="none" w:sz="0" w:space="0" w:color="auto"/>
      </w:divBdr>
      <w:divsChild>
        <w:div w:id="1282882603">
          <w:marLeft w:val="0"/>
          <w:marRight w:val="0"/>
          <w:marTop w:val="0"/>
          <w:marBottom w:val="0"/>
          <w:divBdr>
            <w:top w:val="none" w:sz="0" w:space="0" w:color="auto"/>
            <w:left w:val="none" w:sz="0" w:space="0" w:color="auto"/>
            <w:bottom w:val="none" w:sz="0" w:space="0" w:color="auto"/>
            <w:right w:val="none" w:sz="0" w:space="0" w:color="auto"/>
          </w:divBdr>
          <w:divsChild>
            <w:div w:id="618686443">
              <w:marLeft w:val="0"/>
              <w:marRight w:val="0"/>
              <w:marTop w:val="0"/>
              <w:marBottom w:val="0"/>
              <w:divBdr>
                <w:top w:val="none" w:sz="0" w:space="0" w:color="auto"/>
                <w:left w:val="none" w:sz="0" w:space="0" w:color="auto"/>
                <w:bottom w:val="none" w:sz="0" w:space="0" w:color="auto"/>
                <w:right w:val="none" w:sz="0" w:space="0" w:color="auto"/>
              </w:divBdr>
              <w:divsChild>
                <w:div w:id="1278873288">
                  <w:marLeft w:val="0"/>
                  <w:marRight w:val="0"/>
                  <w:marTop w:val="0"/>
                  <w:marBottom w:val="0"/>
                  <w:divBdr>
                    <w:top w:val="none" w:sz="0" w:space="0" w:color="auto"/>
                    <w:left w:val="none" w:sz="0" w:space="0" w:color="auto"/>
                    <w:bottom w:val="none" w:sz="0" w:space="0" w:color="auto"/>
                    <w:right w:val="none" w:sz="0" w:space="0" w:color="auto"/>
                  </w:divBdr>
                  <w:divsChild>
                    <w:div w:id="9151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83103">
      <w:bodyDiv w:val="1"/>
      <w:marLeft w:val="0"/>
      <w:marRight w:val="0"/>
      <w:marTop w:val="0"/>
      <w:marBottom w:val="0"/>
      <w:divBdr>
        <w:top w:val="none" w:sz="0" w:space="0" w:color="auto"/>
        <w:left w:val="none" w:sz="0" w:space="0" w:color="auto"/>
        <w:bottom w:val="none" w:sz="0" w:space="0" w:color="auto"/>
        <w:right w:val="none" w:sz="0" w:space="0" w:color="auto"/>
      </w:divBdr>
    </w:div>
    <w:div w:id="2023705994">
      <w:bodyDiv w:val="1"/>
      <w:marLeft w:val="0"/>
      <w:marRight w:val="0"/>
      <w:marTop w:val="0"/>
      <w:marBottom w:val="0"/>
      <w:divBdr>
        <w:top w:val="none" w:sz="0" w:space="0" w:color="auto"/>
        <w:left w:val="none" w:sz="0" w:space="0" w:color="auto"/>
        <w:bottom w:val="none" w:sz="0" w:space="0" w:color="auto"/>
        <w:right w:val="none" w:sz="0" w:space="0" w:color="auto"/>
      </w:divBdr>
      <w:divsChild>
        <w:div w:id="1368482886">
          <w:marLeft w:val="0"/>
          <w:marRight w:val="0"/>
          <w:marTop w:val="0"/>
          <w:marBottom w:val="0"/>
          <w:divBdr>
            <w:top w:val="none" w:sz="0" w:space="0" w:color="auto"/>
            <w:left w:val="none" w:sz="0" w:space="0" w:color="auto"/>
            <w:bottom w:val="none" w:sz="0" w:space="0" w:color="auto"/>
            <w:right w:val="none" w:sz="0" w:space="0" w:color="auto"/>
          </w:divBdr>
          <w:divsChild>
            <w:div w:id="671106702">
              <w:marLeft w:val="0"/>
              <w:marRight w:val="0"/>
              <w:marTop w:val="0"/>
              <w:marBottom w:val="0"/>
              <w:divBdr>
                <w:top w:val="none" w:sz="0" w:space="0" w:color="auto"/>
                <w:left w:val="none" w:sz="0" w:space="0" w:color="auto"/>
                <w:bottom w:val="none" w:sz="0" w:space="0" w:color="auto"/>
                <w:right w:val="none" w:sz="0" w:space="0" w:color="auto"/>
              </w:divBdr>
              <w:divsChild>
                <w:div w:id="1373068075">
                  <w:marLeft w:val="0"/>
                  <w:marRight w:val="0"/>
                  <w:marTop w:val="0"/>
                  <w:marBottom w:val="0"/>
                  <w:divBdr>
                    <w:top w:val="none" w:sz="0" w:space="0" w:color="auto"/>
                    <w:left w:val="none" w:sz="0" w:space="0" w:color="auto"/>
                    <w:bottom w:val="none" w:sz="0" w:space="0" w:color="auto"/>
                    <w:right w:val="none" w:sz="0" w:space="0" w:color="auto"/>
                  </w:divBdr>
                  <w:divsChild>
                    <w:div w:id="20210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gepub.com/doi/pdf/10.1177/21582440241241368" TargetMode="External"/><Relationship Id="rId18" Type="http://schemas.openxmlformats.org/officeDocument/2006/relationships/hyperlink" Target="http://projects.upei.ca/cver/files/2022/11/Positive_Epidemiology.pdf" TargetMode="External"/><Relationship Id="rId26" Type="http://schemas.openxmlformats.org/officeDocument/2006/relationships/hyperlink" Target="https://www.researchgate.net/profile/Oluwabukola-Ala/publication/342602726_Mobile_Phone_Use_in_the_Management_of_Diabetes_in_Nigeria_A_New_Potential_Weapon/links/5f9f2983299bf1b53e59adb9/Mobile-Phone-Use-in-the-Management-of-Diabetes-in-Nigeria-A-New-Potential-Weapon.pdf" TargetMode="External"/><Relationship Id="rId39" Type="http://schemas.openxmlformats.org/officeDocument/2006/relationships/hyperlink" Target="https://www.sciencedirect.com/science/article/pii/S0360835222000080" TargetMode="External"/><Relationship Id="rId21" Type="http://schemas.openxmlformats.org/officeDocument/2006/relationships/hyperlink" Target="https://journals.plos.org/plosone/article/file?id=10.1371/journal.pone.0285983&amp;type=printable" TargetMode="External"/><Relationship Id="rId34" Type="http://schemas.openxmlformats.org/officeDocument/2006/relationships/hyperlink" Target="https://www.ije.ir/article_142217_a4ee9d9eeeb13a5b1285f416e9ef5d35.pdf" TargetMode="External"/><Relationship Id="rId42" Type="http://schemas.openxmlformats.org/officeDocument/2006/relationships/hyperlink" Target="https://link.springer.com/content/pdf/10.1186/s13756-020-00739-0.pdf" TargetMode="Externa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mdpi.com/1424-8220/21/7/2282/pdf" TargetMode="External"/><Relationship Id="rId29" Type="http://schemas.openxmlformats.org/officeDocument/2006/relationships/hyperlink" Target="https://bmjopen.bmj.com/content/bmjopen/11/8/e052838.full.pdf" TargetMode="External"/><Relationship Id="rId1" Type="http://schemas.openxmlformats.org/officeDocument/2006/relationships/customXml" Target="../customXml/item1.xml"/><Relationship Id="rId6" Type="http://schemas.openxmlformats.org/officeDocument/2006/relationships/hyperlink" Target="mailto:Info@chrisoye.com" TargetMode="External"/><Relationship Id="rId11" Type="http://schemas.openxmlformats.org/officeDocument/2006/relationships/hyperlink" Target="https://www.ghspjournal.org/content/ghsp/9/1/177.full.pdf" TargetMode="External"/><Relationship Id="rId24" Type="http://schemas.openxmlformats.org/officeDocument/2006/relationships/hyperlink" Target="https://esciencepress.net/journals/index.php/IJAE/article/viewFile/3255/1711" TargetMode="External"/><Relationship Id="rId32" Type="http://schemas.openxmlformats.org/officeDocument/2006/relationships/hyperlink" Target="https://www.sciencedirect.com/science/article/pii/S0160791X21003201" TargetMode="External"/><Relationship Id="rId37" Type="http://schemas.openxmlformats.org/officeDocument/2006/relationships/hyperlink" Target="https://www.sciencedirect.com/science/article/pii/S2095254620300648" TargetMode="External"/><Relationship Id="rId40" Type="http://schemas.openxmlformats.org/officeDocument/2006/relationships/hyperlink" Target="https://arxiv.org/pdf/2007.12874" TargetMode="External"/><Relationship Id="rId45" Type="http://schemas.openxmlformats.org/officeDocument/2006/relationships/hyperlink" Target="https://gsconlinepress.com/journals/gscarr/sites/default/files/GSCARR-2024-0078.pdf" TargetMode="External"/><Relationship Id="rId5" Type="http://schemas.openxmlformats.org/officeDocument/2006/relationships/webSettings" Target="webSettings.xml"/><Relationship Id="rId15" Type="http://schemas.openxmlformats.org/officeDocument/2006/relationships/hyperlink" Target="https://journals.plos.org/plosone/article/file?id=10.1371/journal.pone.0236576&amp;type=printable" TargetMode="External"/><Relationship Id="rId23" Type="http://schemas.openxmlformats.org/officeDocument/2006/relationships/hyperlink" Target="https://www.pnas.org/doi/pdf/10.1073/pnas.1909326117?download=true" TargetMode="External"/><Relationship Id="rId28" Type="http://schemas.openxmlformats.org/officeDocument/2006/relationships/hyperlink" Target="https://onlinelibrary.wiley.com/doi/pdf/10.1002/isd2.12158" TargetMode="External"/><Relationship Id="rId36" Type="http://schemas.openxmlformats.org/officeDocument/2006/relationships/hyperlink" Target="https://drive.google.com/file/d/1PNmT0FhlMIOyEixzrEnwgkkKp2bIs5Tw/view" TargetMode="External"/><Relationship Id="rId10" Type="http://schemas.openxmlformats.org/officeDocument/2006/relationships/hyperlink" Target="https://www.nature.com/articles/s41582-021-00542-4.pdf" TargetMode="External"/><Relationship Id="rId19" Type="http://schemas.openxmlformats.org/officeDocument/2006/relationships/hyperlink" Target="https://link.springer.com/content/pdf/10.1007/s11882-020-0899-6.pdf" TargetMode="External"/><Relationship Id="rId31" Type="http://schemas.openxmlformats.org/officeDocument/2006/relationships/hyperlink" Target="https://repositorio.uchile.cl/bitstream/handle/2250/176010/Patient-Health-Questionnaire-9.pdf?sequence=1" TargetMode="External"/><Relationship Id="rId44" Type="http://schemas.openxmlformats.org/officeDocument/2006/relationships/hyperlink" Target="https://www.cell.com/heliyon/pdf/S2405-8440(21)01287-1.pdf" TargetMode="External"/><Relationship Id="rId4" Type="http://schemas.openxmlformats.org/officeDocument/2006/relationships/settings" Target="settings.xml"/><Relationship Id="rId9" Type="http://schemas.openxmlformats.org/officeDocument/2006/relationships/hyperlink" Target="https://www.ajol.info/index.php/ejhs/article/download/195833/188756" TargetMode="External"/><Relationship Id="rId14" Type="http://schemas.openxmlformats.org/officeDocument/2006/relationships/hyperlink" Target="https://www.ajol.info/index.php/jieph/article/view/237870/224770" TargetMode="External"/><Relationship Id="rId22" Type="http://schemas.openxmlformats.org/officeDocument/2006/relationships/hyperlink" Target="https://www.tandfonline.com/doi/pdf/10.1080/0886022X.2020.1826965" TargetMode="External"/><Relationship Id="rId27" Type="http://schemas.openxmlformats.org/officeDocument/2006/relationships/hyperlink" Target="https://journals.sagepub.com/doi/pdf/10.1177/20552076211033425" TargetMode="External"/><Relationship Id="rId30" Type="http://schemas.openxmlformats.org/officeDocument/2006/relationships/hyperlink" Target="https://www.bmj.com/content/bmj/372/bmj.n579.full.pdf" TargetMode="External"/><Relationship Id="rId35" Type="http://schemas.openxmlformats.org/officeDocument/2006/relationships/hyperlink" Target="https://www.tandfonline.com/doi/pdf/10.1080/19475683.2019.1702099" TargetMode="External"/><Relationship Id="rId43" Type="http://schemas.openxmlformats.org/officeDocument/2006/relationships/hyperlink" Target="https://www.frontiersin.org/journals/public-health/articles/10.3389/fpubh.2022.942283/pdf" TargetMode="External"/><Relationship Id="rId48" Type="http://schemas.openxmlformats.org/officeDocument/2006/relationships/theme" Target="theme/theme1.xml"/><Relationship Id="rId8" Type="http://schemas.openxmlformats.org/officeDocument/2006/relationships/hyperlink" Target="https://academic.oup.com/gerontologist/article-abstract/62/9/1243/6661277" TargetMode="External"/><Relationship Id="rId3" Type="http://schemas.openxmlformats.org/officeDocument/2006/relationships/styles" Target="styles.xml"/><Relationship Id="rId12" Type="http://schemas.openxmlformats.org/officeDocument/2006/relationships/hyperlink" Target="https://www.sciencedirect.com/science/article/pii/S0306919221001317" TargetMode="External"/><Relationship Id="rId17" Type="http://schemas.openxmlformats.org/officeDocument/2006/relationships/hyperlink" Target="https://publichealth.jmir.org/2021/3/e14837" TargetMode="External"/><Relationship Id="rId25" Type="http://schemas.openxmlformats.org/officeDocument/2006/relationships/hyperlink" Target="https://www.researchgate.net/profile/Mohammed-Msadeeq/publication/342549960_Evolution_of_Mobile_Wireless_Communication_to_5G_Revolution/links/5efb403c299bf18816f39184/Evolution-of-Mobile-Wireless-Communication-to-5G-Revolution.pdf" TargetMode="External"/><Relationship Id="rId33" Type="http://schemas.openxmlformats.org/officeDocument/2006/relationships/hyperlink" Target="https://www.researchgate.net/profile/Jonathan-Leo-4/publication/366917228_THE_EFFECTS_OF_MOBILE_BROADBAND_ON_ECONOMIC_GROWTH_IN_NIGERIA/links/63b82495097c7832ca96801d/THE-EFFECTS-OF-MOBILE-BROADBAND-ON-ECONOMIC-GROWTH-IN-NIGERIA.pdf" TargetMode="External"/><Relationship Id="rId38" Type="http://schemas.openxmlformats.org/officeDocument/2006/relationships/hyperlink" Target="https://journals.sagepub.com/doi/pdf/10.1177/0049124117729702" TargetMode="External"/><Relationship Id="rId46" Type="http://schemas.openxmlformats.org/officeDocument/2006/relationships/hyperlink" Target="https://fepbl.com/index.php/imsrj/article/download/998/1217" TargetMode="External"/><Relationship Id="rId20" Type="http://schemas.openxmlformats.org/officeDocument/2006/relationships/hyperlink" Target="https://www.researchgate.net/profile/Deborah-Aluh/publication/354849839_Aftermath_of_COVID-19_Forestalling_Irreparable_Medical_Brain_Drain_in_Sub-Saharan_Africa/links/615024faf8c9c51a8af34528/Aftermath-of-COVID-19-Forestalling-Irreparable-Medical-Brain-Drain-in-Sub-Saharan-Africa.pdf" TargetMode="External"/><Relationship Id="rId41" Type="http://schemas.openxmlformats.org/officeDocument/2006/relationships/hyperlink" Target="https://link.springer.com/content/pdf/10.1186/s12961-019-052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F7178-92FC-4E71-A3D4-68ADFD2B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6841</Words>
  <Characters>41908</Characters>
  <Application>Microsoft Office Word</Application>
  <DocSecurity>0</DocSecurity>
  <Lines>465</Lines>
  <Paragraphs>126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Stuart Kirton</cp:lastModifiedBy>
  <cp:revision>4</cp:revision>
  <dcterms:created xsi:type="dcterms:W3CDTF">2024-07-05T09:39:00Z</dcterms:created>
  <dcterms:modified xsi:type="dcterms:W3CDTF">2024-07-05T10:02:00Z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adb64ba603b5040ade20358375fc04260e4156911e61dddbc8f4b6cc5ad690dc</vt:lpwstr>
  </property>
</Properties>
</file>