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C0D39" w14:textId="4CCE5536" w:rsidR="004E5CF8" w:rsidRPr="000D7C31" w:rsidRDefault="00AE53A6" w:rsidP="000D7C31">
      <w:pPr>
        <w:pStyle w:val="AbstractLiteratur"/>
        <w:spacing w:before="0" w:after="0" w:line="240" w:lineRule="auto"/>
        <w:rPr>
          <w:sz w:val="32"/>
          <w:szCs w:val="20"/>
          <w:lang w:val="en-US"/>
        </w:rPr>
      </w:pPr>
      <w:r w:rsidRPr="00AE53A6">
        <w:rPr>
          <w:sz w:val="32"/>
          <w:szCs w:val="20"/>
        </w:rPr>
        <w:t>Research incubators experience in Basic and Secondary Education of Medellin with the support of TIC within the framework of the research component of the CIER Occidente.</w:t>
      </w:r>
      <w:r w:rsidR="00FC605A" w:rsidRPr="00382A2B">
        <w:rPr>
          <w:color w:val="365F91"/>
          <w:sz w:val="32"/>
          <w:szCs w:val="20"/>
        </w:rPr>
        <w:t xml:space="preserve"> </w:t>
      </w:r>
    </w:p>
    <w:p w14:paraId="27943C91" w14:textId="77777777" w:rsidR="000D7C31" w:rsidRDefault="000D7C31" w:rsidP="00A730AA">
      <w:pPr>
        <w:pStyle w:val="Default"/>
        <w:jc w:val="both"/>
        <w:rPr>
          <w:b/>
          <w:bCs/>
          <w:sz w:val="20"/>
          <w:szCs w:val="20"/>
        </w:rPr>
      </w:pPr>
    </w:p>
    <w:p w14:paraId="33C69810" w14:textId="4A149320" w:rsidR="00AE53A6" w:rsidRPr="00AE53A6" w:rsidRDefault="00AE53A6" w:rsidP="00AE53A6">
      <w:pPr>
        <w:spacing w:line="360" w:lineRule="auto"/>
        <w:jc w:val="center"/>
        <w:rPr>
          <w:rFonts w:eastAsia="SimSun"/>
          <w:sz w:val="22"/>
          <w:vertAlign w:val="superscript"/>
          <w:lang w:val="es-CO" w:eastAsia="en-GB"/>
        </w:rPr>
      </w:pPr>
      <w:r w:rsidRPr="00AE53A6">
        <w:rPr>
          <w:bCs/>
          <w:sz w:val="28"/>
          <w:szCs w:val="20"/>
        </w:rPr>
        <w:t>Claudia Alejandra Rosero Noguera</w:t>
      </w:r>
      <w:r>
        <w:rPr>
          <w:bCs/>
          <w:sz w:val="28"/>
          <w:szCs w:val="20"/>
          <w:vertAlign w:val="superscript"/>
        </w:rPr>
        <w:t>1</w:t>
      </w:r>
      <w:r w:rsidRPr="00AE53A6">
        <w:rPr>
          <w:bCs/>
          <w:sz w:val="28"/>
          <w:szCs w:val="20"/>
        </w:rPr>
        <w:t>, M</w:t>
      </w:r>
      <w:r>
        <w:rPr>
          <w:bCs/>
          <w:sz w:val="28"/>
          <w:szCs w:val="20"/>
        </w:rPr>
        <w:t>ó</w:t>
      </w:r>
      <w:r w:rsidRPr="00AE53A6">
        <w:rPr>
          <w:bCs/>
          <w:sz w:val="28"/>
          <w:szCs w:val="20"/>
        </w:rPr>
        <w:t>n</w:t>
      </w:r>
      <w:r>
        <w:rPr>
          <w:bCs/>
          <w:sz w:val="28"/>
          <w:szCs w:val="20"/>
        </w:rPr>
        <w:t>i</w:t>
      </w:r>
      <w:r w:rsidRPr="00AE53A6">
        <w:rPr>
          <w:bCs/>
          <w:sz w:val="28"/>
          <w:szCs w:val="20"/>
        </w:rPr>
        <w:t>ca María Rojas Rincón</w:t>
      </w:r>
      <w:r>
        <w:rPr>
          <w:bCs/>
          <w:sz w:val="28"/>
          <w:szCs w:val="20"/>
          <w:vertAlign w:val="superscript"/>
        </w:rPr>
        <w:t>2</w:t>
      </w:r>
      <w:r w:rsidRPr="00AE53A6">
        <w:rPr>
          <w:bCs/>
          <w:sz w:val="28"/>
          <w:szCs w:val="20"/>
        </w:rPr>
        <w:t>, Gustavo Alberto Moreno</w:t>
      </w:r>
      <w:r>
        <w:rPr>
          <w:bCs/>
          <w:sz w:val="28"/>
          <w:szCs w:val="20"/>
        </w:rPr>
        <w:t xml:space="preserve"> López</w:t>
      </w:r>
      <w:r>
        <w:rPr>
          <w:bCs/>
          <w:sz w:val="28"/>
          <w:szCs w:val="20"/>
          <w:vertAlign w:val="superscript"/>
        </w:rPr>
        <w:t>3</w:t>
      </w:r>
    </w:p>
    <w:p w14:paraId="60463A66" w14:textId="4DC0C628"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0479F8" w:rsidRPr="000479F8">
        <w:rPr>
          <w:i/>
          <w:sz w:val="20"/>
          <w:szCs w:val="20"/>
        </w:rPr>
        <w:t>Systems Engineer, Master in Engineering, PhD Candidate in Educational Sciences. Research professor at the Faculty of Engineering, Politécnico Colombiano Jaime Isaza Cadavid, Medellín</w:t>
      </w:r>
      <w:r w:rsidR="00E35CBF">
        <w:rPr>
          <w:i/>
          <w:sz w:val="20"/>
          <w:szCs w:val="20"/>
        </w:rPr>
        <w:t xml:space="preserve">, </w:t>
      </w:r>
      <w:r w:rsidR="000479F8" w:rsidRPr="000479F8">
        <w:rPr>
          <w:i/>
          <w:sz w:val="20"/>
          <w:szCs w:val="20"/>
        </w:rPr>
        <w:t>Colombia</w:t>
      </w:r>
    </w:p>
    <w:p w14:paraId="013B4D2D" w14:textId="7642AC9A" w:rsidR="005E34EB" w:rsidRPr="00E35CBF" w:rsidRDefault="00E35CBF" w:rsidP="000D7C31">
      <w:pPr>
        <w:pStyle w:val="Default"/>
        <w:jc w:val="center"/>
        <w:rPr>
          <w:i/>
          <w:color w:val="auto"/>
          <w:sz w:val="20"/>
          <w:szCs w:val="20"/>
          <w:lang w:val="de-DE"/>
        </w:rPr>
      </w:pPr>
      <w:r>
        <w:rPr>
          <w:i/>
          <w:color w:val="auto"/>
          <w:sz w:val="20"/>
          <w:szCs w:val="20"/>
          <w:vertAlign w:val="superscript"/>
          <w:lang w:val="de-DE"/>
        </w:rPr>
        <w:t>2</w:t>
      </w:r>
      <w:r w:rsidRPr="00E35CBF">
        <w:rPr>
          <w:i/>
          <w:color w:val="auto"/>
          <w:sz w:val="20"/>
          <w:szCs w:val="20"/>
          <w:lang w:val="de-DE"/>
        </w:rPr>
        <w:t>Systems Engineer, Master in Systems and Computer Engineering, Professor at Politécnico Colombiano Jaime Isaza Cadavid, Medellín (Retired), Universidad ICESI</w:t>
      </w:r>
      <w:r>
        <w:rPr>
          <w:i/>
          <w:color w:val="auto"/>
          <w:sz w:val="20"/>
          <w:szCs w:val="20"/>
          <w:lang w:val="de-DE"/>
        </w:rPr>
        <w:t>, Cali, Colombia</w:t>
      </w:r>
    </w:p>
    <w:p w14:paraId="04572A41" w14:textId="47AF0C54" w:rsidR="000D7C31" w:rsidRPr="00E35CBF" w:rsidRDefault="00C846E2" w:rsidP="00E35CBF">
      <w:pPr>
        <w:pStyle w:val="Default"/>
        <w:jc w:val="center"/>
        <w:rPr>
          <w:rFonts w:eastAsia="Times New Roman"/>
          <w:b/>
          <w:i/>
          <w:sz w:val="20"/>
          <w:szCs w:val="20"/>
        </w:rPr>
      </w:pPr>
      <w:r w:rsidRPr="000D7C31">
        <w:rPr>
          <w:i/>
          <w:sz w:val="20"/>
          <w:szCs w:val="20"/>
          <w:vertAlign w:val="superscript"/>
        </w:rPr>
        <w:t>3</w:t>
      </w:r>
      <w:r w:rsidR="00E35CBF">
        <w:rPr>
          <w:rFonts w:eastAsia="Times New Roman"/>
          <w:b/>
          <w:i/>
          <w:sz w:val="20"/>
          <w:szCs w:val="20"/>
        </w:rPr>
        <w:t xml:space="preserve"> </w:t>
      </w:r>
      <w:r w:rsidR="00E35CBF" w:rsidRPr="00E35CBF">
        <w:rPr>
          <w:rFonts w:eastAsia="Times New Roman"/>
          <w:i/>
          <w:sz w:val="20"/>
          <w:szCs w:val="20"/>
        </w:rPr>
        <w:t xml:space="preserve">Electronic Engineer, master’s degree in Telecommunications Engineering and PhD in Engineering - Systems and Computer Science. </w:t>
      </w:r>
      <w:r w:rsidR="00E35CBF" w:rsidRPr="000479F8">
        <w:rPr>
          <w:i/>
          <w:sz w:val="20"/>
          <w:szCs w:val="20"/>
        </w:rPr>
        <w:t>Research professor at the Faculty of Engineering</w:t>
      </w:r>
      <w:r w:rsidR="00E35CBF">
        <w:rPr>
          <w:rFonts w:eastAsia="Times New Roman"/>
          <w:i/>
          <w:sz w:val="20"/>
          <w:szCs w:val="20"/>
        </w:rPr>
        <w:t xml:space="preserve">, </w:t>
      </w:r>
      <w:proofErr w:type="spellStart"/>
      <w:r w:rsidR="00E35CBF" w:rsidRPr="00E35CBF">
        <w:rPr>
          <w:rFonts w:eastAsia="Times New Roman"/>
          <w:i/>
          <w:sz w:val="20"/>
          <w:szCs w:val="20"/>
        </w:rPr>
        <w:t>Politécnico</w:t>
      </w:r>
      <w:proofErr w:type="spellEnd"/>
      <w:r w:rsidR="00E35CBF" w:rsidRPr="00E35CBF">
        <w:rPr>
          <w:rFonts w:eastAsia="Times New Roman"/>
          <w:i/>
          <w:sz w:val="20"/>
          <w:szCs w:val="20"/>
        </w:rPr>
        <w:t xml:space="preserve"> </w:t>
      </w:r>
      <w:proofErr w:type="spellStart"/>
      <w:r w:rsidR="00E35CBF" w:rsidRPr="00E35CBF">
        <w:rPr>
          <w:rFonts w:eastAsia="Times New Roman"/>
          <w:i/>
          <w:sz w:val="20"/>
          <w:szCs w:val="20"/>
        </w:rPr>
        <w:t>Colombiano</w:t>
      </w:r>
      <w:proofErr w:type="spellEnd"/>
      <w:r w:rsidR="00E35CBF" w:rsidRPr="00E35CBF">
        <w:rPr>
          <w:rFonts w:eastAsia="Times New Roman"/>
          <w:i/>
          <w:sz w:val="20"/>
          <w:szCs w:val="20"/>
        </w:rPr>
        <w:t xml:space="preserve"> Jaime Isaza Cadavid, Medellín, Colombia</w:t>
      </w:r>
    </w:p>
    <w:p w14:paraId="1EFCB93C" w14:textId="320323BE" w:rsidR="00FD4499" w:rsidRPr="00FD4499" w:rsidRDefault="007C78EE"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1274EAB5" wp14:editId="7740D140">
                <wp:simplePos x="0" y="0"/>
                <wp:positionH relativeFrom="column">
                  <wp:posOffset>-13352</wp:posOffset>
                </wp:positionH>
                <wp:positionV relativeFrom="paragraph">
                  <wp:posOffset>145934</wp:posOffset>
                </wp:positionV>
                <wp:extent cx="5678805" cy="2049722"/>
                <wp:effectExtent l="0" t="0" r="36195" b="65405"/>
                <wp:wrapNone/>
                <wp:docPr id="20745866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049722"/>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C256692" w14:textId="16216A51" w:rsidR="00E35CBF" w:rsidRPr="00E35CBF" w:rsidRDefault="007B62F3" w:rsidP="00E35CBF">
                            <w:pPr>
                              <w:rPr>
                                <w:i/>
                                <w:iCs/>
                                <w:sz w:val="20"/>
                                <w:szCs w:val="20"/>
                              </w:rPr>
                            </w:pPr>
                            <w:r w:rsidRPr="007C78EE">
                              <w:rPr>
                                <w:b/>
                                <w:bCs/>
                                <w:i/>
                                <w:iCs/>
                                <w:sz w:val="20"/>
                                <w:szCs w:val="20"/>
                                <w:lang w:val="en-US"/>
                              </w:rPr>
                              <w:t>ABSTRACT:</w:t>
                            </w:r>
                            <w:r w:rsidR="00E35CBF">
                              <w:rPr>
                                <w:b/>
                                <w:i/>
                                <w:iCs/>
                                <w:sz w:val="20"/>
                                <w:szCs w:val="20"/>
                              </w:rPr>
                              <w:t xml:space="preserve"> </w:t>
                            </w:r>
                            <w:r w:rsidR="00E35CBF" w:rsidRPr="00E35CBF">
                              <w:rPr>
                                <w:i/>
                                <w:iCs/>
                                <w:sz w:val="20"/>
                                <w:szCs w:val="20"/>
                              </w:rPr>
                              <w:t>This article presents the experience in the development of a planning service as a basis for a work plan for the research incubators who attend Basic and Secondary Education of the city of Medellin, with the support of TIC within CIER Occidente.  Within the project we seek to develop two innovative schools with the same research training activities, with the aim to plan meetings between the research incubators and socialize their experiences and progress.  The support of the teachers of these innovative schools are the key to the continued implementation of the planning and research program that gave rise to the termination of the research incubators; what is sought is a strategy to conserve these research incubators number in which they comprise, in addition, continue to grow and strengthen their skills in research and technological appropriation.</w:t>
                            </w:r>
                          </w:p>
                          <w:p w14:paraId="41645B11" w14:textId="1B2C29FB" w:rsidR="007B62F3" w:rsidRPr="007C78EE" w:rsidRDefault="007B62F3" w:rsidP="00FD4499">
                            <w:pPr>
                              <w:rPr>
                                <w:rFonts w:eastAsia="Times New Roman"/>
                                <w:i/>
                                <w:sz w:val="18"/>
                                <w:szCs w:val="18"/>
                                <w:lang w:val="en-US"/>
                              </w:rPr>
                            </w:pPr>
                            <w:r w:rsidRPr="00B26C1C">
                              <w:rPr>
                                <w:b/>
                                <w:bCs/>
                                <w:i/>
                                <w:iCs/>
                                <w:sz w:val="20"/>
                                <w:szCs w:val="20"/>
                                <w:lang w:val="en-US"/>
                              </w:rPr>
                              <w:t>KEY WARDS:</w:t>
                            </w:r>
                            <w:r w:rsidR="00E35CBF" w:rsidRPr="00E35CBF">
                              <w:rPr>
                                <w:i/>
                                <w:sz w:val="18"/>
                                <w:szCs w:val="18"/>
                                <w:lang w:val="en-US"/>
                              </w:rPr>
                              <w:t xml:space="preserve"> </w:t>
                            </w:r>
                            <w:r w:rsidR="00E35CBF" w:rsidRPr="00E35CBF">
                              <w:rPr>
                                <w:i/>
                                <w:iCs/>
                                <w:sz w:val="20"/>
                                <w:szCs w:val="20"/>
                                <w:lang w:val="en-US"/>
                              </w:rPr>
                              <w:t>Competitions, research incubators, research, planning, 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4EAB5" id="AutoShape 15" o:spid="_x0000_s1026" style="position:absolute;left:0;text-align:left;margin-left:-1.05pt;margin-top:11.5pt;width:447.15pt;height:1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" strokecolor="#d99594" strokeweight="1pt">
                <v:fill color2="#e5b8b7" focus="100%" type="gradient"/>
                <v:shadow on="t" color="#622423" opacity=".5" offset="1pt"/>
                <v:textbox>
                  <w:txbxContent>
                    <w:p w14:paraId="2C256692" w14:textId="16216A51" w:rsidR="00E35CBF" w:rsidRPr="00E35CBF" w:rsidRDefault="007B62F3" w:rsidP="00E35CBF">
                      <w:pPr>
                        <w:rPr>
                          <w:i/>
                          <w:iCs/>
                          <w:sz w:val="20"/>
                          <w:szCs w:val="20"/>
                        </w:rPr>
                      </w:pPr>
                      <w:r w:rsidRPr="007C78EE">
                        <w:rPr>
                          <w:b/>
                          <w:bCs/>
                          <w:i/>
                          <w:iCs/>
                          <w:sz w:val="20"/>
                          <w:szCs w:val="20"/>
                          <w:lang w:val="en-US"/>
                        </w:rPr>
                        <w:t>ABSTRACT:</w:t>
                      </w:r>
                      <w:r w:rsidR="00E35CBF">
                        <w:rPr>
                          <w:b/>
                          <w:i/>
                          <w:iCs/>
                          <w:sz w:val="20"/>
                          <w:szCs w:val="20"/>
                        </w:rPr>
                        <w:t xml:space="preserve"> </w:t>
                      </w:r>
                      <w:r w:rsidR="00E35CBF" w:rsidRPr="00E35CBF">
                        <w:rPr>
                          <w:i/>
                          <w:iCs/>
                          <w:sz w:val="20"/>
                          <w:szCs w:val="20"/>
                        </w:rPr>
                        <w:t>This article presents the experience in the development of a planning service as a basis for a work plan for the research incubators who attend Basic and Secondary Education of the city of Medellin, with the support of TIC within CIER Occidente.  Within the project we seek to develop two innovative schools with the same research training activities, with the aim to plan meetings between the research incubators and socialize their experiences and progress.  The support of the teachers of these innovative schools are the key to the continued implementation of the planning and research program that gave rise to the termination of the research incubators; what is sought is a strategy to conserve these research incubators number in which they comprise, in addition, continue to grow and strengthen their skills in research and technological appropriation.</w:t>
                      </w:r>
                    </w:p>
                    <w:p w14:paraId="41645B11" w14:textId="1B2C29FB" w:rsidR="007B62F3" w:rsidRPr="007C78EE" w:rsidRDefault="007B62F3" w:rsidP="00FD4499">
                      <w:pPr>
                        <w:rPr>
                          <w:rFonts w:eastAsia="Times New Roman"/>
                          <w:i/>
                          <w:sz w:val="18"/>
                          <w:szCs w:val="18"/>
                          <w:lang w:val="en-US"/>
                        </w:rPr>
                      </w:pPr>
                      <w:r w:rsidRPr="00B26C1C">
                        <w:rPr>
                          <w:b/>
                          <w:bCs/>
                          <w:i/>
                          <w:iCs/>
                          <w:sz w:val="20"/>
                          <w:szCs w:val="20"/>
                          <w:lang w:val="en-US"/>
                        </w:rPr>
                        <w:t>KEY WARDS:</w:t>
                      </w:r>
                      <w:r w:rsidR="00E35CBF" w:rsidRPr="00E35CBF">
                        <w:rPr>
                          <w:i/>
                          <w:sz w:val="18"/>
                          <w:szCs w:val="18"/>
                          <w:lang w:val="en-US"/>
                        </w:rPr>
                        <w:t xml:space="preserve"> </w:t>
                      </w:r>
                      <w:r w:rsidR="00E35CBF" w:rsidRPr="00E35CBF">
                        <w:rPr>
                          <w:i/>
                          <w:iCs/>
                          <w:sz w:val="20"/>
                          <w:szCs w:val="20"/>
                          <w:lang w:val="en-US"/>
                        </w:rPr>
                        <w:t>Competitions, research incubators, research, planning, TIC</w:t>
                      </w:r>
                    </w:p>
                  </w:txbxContent>
                </v:textbox>
              </v:roundrect>
            </w:pict>
          </mc:Fallback>
        </mc:AlternateContent>
      </w:r>
    </w:p>
    <w:p w14:paraId="605B006C" w14:textId="0186F8CB" w:rsidR="000D7C31" w:rsidRPr="00E35CBF" w:rsidRDefault="000D7C31" w:rsidP="00A730AA">
      <w:pPr>
        <w:pStyle w:val="AbstractLiteratur"/>
        <w:spacing w:before="0" w:after="0" w:line="240" w:lineRule="auto"/>
        <w:jc w:val="both"/>
        <w:rPr>
          <w:i/>
          <w:iCs/>
          <w:sz w:val="20"/>
          <w:szCs w:val="20"/>
          <w:lang w:val="en-US"/>
        </w:rPr>
      </w:pPr>
    </w:p>
    <w:p w14:paraId="1E2C0FF8" w14:textId="77777777" w:rsidR="000D7C31" w:rsidRPr="00E35CBF" w:rsidRDefault="000D7C31" w:rsidP="00A730AA">
      <w:pPr>
        <w:pStyle w:val="AbstractLiteratur"/>
        <w:spacing w:before="0" w:after="0" w:line="240" w:lineRule="auto"/>
        <w:jc w:val="both"/>
        <w:rPr>
          <w:i/>
          <w:iCs/>
          <w:sz w:val="20"/>
          <w:szCs w:val="20"/>
          <w:lang w:val="en-US"/>
        </w:rPr>
      </w:pPr>
    </w:p>
    <w:p w14:paraId="1B6D63AE" w14:textId="77777777" w:rsidR="000D7C31" w:rsidRPr="00E35CBF" w:rsidRDefault="000D7C31" w:rsidP="00A730AA">
      <w:pPr>
        <w:pStyle w:val="AbstractLiteratur"/>
        <w:spacing w:before="0" w:after="0" w:line="240" w:lineRule="auto"/>
        <w:jc w:val="both"/>
        <w:rPr>
          <w:i/>
          <w:iCs/>
          <w:sz w:val="20"/>
          <w:szCs w:val="20"/>
          <w:lang w:val="en-US"/>
        </w:rPr>
      </w:pPr>
    </w:p>
    <w:p w14:paraId="4E95C1BB" w14:textId="77777777" w:rsidR="000D7C31" w:rsidRPr="00E35CBF" w:rsidRDefault="000D7C31" w:rsidP="00A730AA">
      <w:pPr>
        <w:pStyle w:val="AbstractLiteratur"/>
        <w:spacing w:before="0" w:after="0" w:line="240" w:lineRule="auto"/>
        <w:jc w:val="both"/>
        <w:rPr>
          <w:i/>
          <w:iCs/>
          <w:sz w:val="20"/>
          <w:szCs w:val="20"/>
          <w:lang w:val="en-US"/>
        </w:rPr>
      </w:pPr>
    </w:p>
    <w:p w14:paraId="623613A0" w14:textId="77777777" w:rsidR="000D7C31" w:rsidRPr="00E35CBF" w:rsidRDefault="000D7C31" w:rsidP="00A730AA">
      <w:pPr>
        <w:pStyle w:val="AbstractLiteratur"/>
        <w:spacing w:before="0" w:after="0" w:line="240" w:lineRule="auto"/>
        <w:jc w:val="both"/>
        <w:rPr>
          <w:i/>
          <w:iCs/>
          <w:sz w:val="20"/>
          <w:szCs w:val="20"/>
          <w:lang w:val="en-US"/>
        </w:rPr>
      </w:pPr>
    </w:p>
    <w:p w14:paraId="4F9BC228" w14:textId="77777777" w:rsidR="000D7C31" w:rsidRPr="00E35CBF" w:rsidRDefault="000D7C31" w:rsidP="00A730AA">
      <w:pPr>
        <w:pStyle w:val="AbstractLiteratur"/>
        <w:spacing w:before="0" w:after="0" w:line="240" w:lineRule="auto"/>
        <w:jc w:val="both"/>
        <w:rPr>
          <w:i/>
          <w:iCs/>
          <w:sz w:val="20"/>
          <w:szCs w:val="20"/>
          <w:lang w:val="en-US"/>
        </w:rPr>
      </w:pPr>
    </w:p>
    <w:p w14:paraId="25745AFD" w14:textId="77777777" w:rsidR="000D7C31" w:rsidRPr="00E35CBF" w:rsidRDefault="000D7C31" w:rsidP="00A730AA">
      <w:pPr>
        <w:pStyle w:val="AbstractLiteratur"/>
        <w:spacing w:before="0" w:after="0" w:line="240" w:lineRule="auto"/>
        <w:jc w:val="both"/>
        <w:rPr>
          <w:i/>
          <w:iCs/>
          <w:sz w:val="20"/>
          <w:szCs w:val="20"/>
          <w:lang w:val="en-US"/>
        </w:rPr>
      </w:pPr>
    </w:p>
    <w:p w14:paraId="7BD3694F" w14:textId="77777777" w:rsidR="000D7C31" w:rsidRPr="00E35CBF" w:rsidRDefault="000D7C31" w:rsidP="00A730AA">
      <w:pPr>
        <w:pStyle w:val="AbstractLiteratur"/>
        <w:spacing w:before="0" w:after="0" w:line="240" w:lineRule="auto"/>
        <w:jc w:val="both"/>
        <w:rPr>
          <w:i/>
          <w:iCs/>
          <w:sz w:val="20"/>
          <w:szCs w:val="20"/>
          <w:lang w:val="en-US"/>
        </w:rPr>
      </w:pPr>
    </w:p>
    <w:p w14:paraId="787BEDE3" w14:textId="77777777" w:rsidR="000D7C31" w:rsidRPr="00E35CBF" w:rsidRDefault="000D7C31" w:rsidP="00A730AA">
      <w:pPr>
        <w:pStyle w:val="AbstractLiteratur"/>
        <w:spacing w:before="0" w:after="0" w:line="240" w:lineRule="auto"/>
        <w:jc w:val="both"/>
        <w:rPr>
          <w:i/>
          <w:iCs/>
          <w:sz w:val="20"/>
          <w:szCs w:val="20"/>
          <w:lang w:val="en-US"/>
        </w:rPr>
      </w:pPr>
    </w:p>
    <w:p w14:paraId="456216C6" w14:textId="77777777" w:rsidR="000D7C31" w:rsidRPr="00E35CBF" w:rsidRDefault="000D7C31" w:rsidP="00A730AA">
      <w:pPr>
        <w:pStyle w:val="AbstractLiteratur"/>
        <w:spacing w:before="0" w:after="0" w:line="240" w:lineRule="auto"/>
        <w:jc w:val="both"/>
        <w:rPr>
          <w:i/>
          <w:iCs/>
          <w:sz w:val="20"/>
          <w:szCs w:val="20"/>
          <w:lang w:val="en-US"/>
        </w:rPr>
      </w:pPr>
    </w:p>
    <w:p w14:paraId="5F1086C4" w14:textId="77777777" w:rsidR="000D7C31" w:rsidRPr="00E35CBF" w:rsidRDefault="000D7C31" w:rsidP="00A730AA">
      <w:pPr>
        <w:pStyle w:val="AbstractLiteratur"/>
        <w:spacing w:before="0" w:after="0" w:line="240" w:lineRule="auto"/>
        <w:jc w:val="both"/>
        <w:rPr>
          <w:i/>
          <w:iCs/>
          <w:sz w:val="20"/>
          <w:szCs w:val="20"/>
          <w:lang w:val="en-US"/>
        </w:rPr>
      </w:pPr>
    </w:p>
    <w:p w14:paraId="180EE911" w14:textId="77777777" w:rsidR="000D7C31" w:rsidRPr="00E35CBF" w:rsidRDefault="000D7C31" w:rsidP="00A730AA">
      <w:pPr>
        <w:pStyle w:val="AbstractLiteratur"/>
        <w:spacing w:before="0" w:after="0" w:line="240" w:lineRule="auto"/>
        <w:jc w:val="both"/>
        <w:rPr>
          <w:i/>
          <w:iCs/>
          <w:sz w:val="20"/>
          <w:szCs w:val="20"/>
          <w:lang w:val="en-US"/>
        </w:rPr>
      </w:pPr>
    </w:p>
    <w:p w14:paraId="0F0FFF2E" w14:textId="77777777" w:rsidR="000D7C31" w:rsidRPr="00E35CBF" w:rsidRDefault="000D7C31" w:rsidP="00A730AA">
      <w:pPr>
        <w:pStyle w:val="AbstractLiteratur"/>
        <w:spacing w:before="0" w:after="0" w:line="240" w:lineRule="auto"/>
        <w:jc w:val="both"/>
        <w:rPr>
          <w:i/>
          <w:iCs/>
          <w:sz w:val="20"/>
          <w:szCs w:val="20"/>
          <w:lang w:val="en-US"/>
        </w:rPr>
      </w:pPr>
    </w:p>
    <w:p w14:paraId="73BD3E8E" w14:textId="77777777" w:rsidR="000D7C31" w:rsidRPr="00E35CBF" w:rsidRDefault="000D7C31" w:rsidP="00A730AA">
      <w:pPr>
        <w:pStyle w:val="AbstractLiteratur"/>
        <w:spacing w:before="0" w:after="0" w:line="240" w:lineRule="auto"/>
        <w:jc w:val="both"/>
        <w:rPr>
          <w:i/>
          <w:iCs/>
          <w:sz w:val="20"/>
          <w:szCs w:val="20"/>
          <w:lang w:val="en-US"/>
        </w:rPr>
      </w:pPr>
    </w:p>
    <w:p w14:paraId="629B6E40"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FE180C9"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0916A2AC"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46B5981" w14:textId="77777777" w:rsidR="000D7C31" w:rsidRDefault="000D7C31" w:rsidP="00A730AA">
      <w:pPr>
        <w:pStyle w:val="AbstractLiteratur"/>
        <w:spacing w:before="0" w:after="0" w:line="240" w:lineRule="auto"/>
        <w:jc w:val="both"/>
        <w:rPr>
          <w:i/>
          <w:iCs/>
          <w:sz w:val="20"/>
          <w:szCs w:val="20"/>
          <w:lang w:val="en-US"/>
        </w:rPr>
      </w:pPr>
    </w:p>
    <w:p w14:paraId="65558C78" w14:textId="24F8F110" w:rsidR="00B078B1" w:rsidRPr="007C78EE" w:rsidRDefault="009D035E" w:rsidP="007C78EE">
      <w:pPr>
        <w:pStyle w:val="Ttulo1"/>
      </w:pPr>
      <w:r w:rsidRPr="007C78EE">
        <w:t>INTRODUCTION</w:t>
      </w:r>
    </w:p>
    <w:p w14:paraId="02420CC1" w14:textId="77777777" w:rsidR="00642B00" w:rsidRPr="00642B00" w:rsidRDefault="00642B00" w:rsidP="00642B00">
      <w:pPr>
        <w:spacing w:after="0" w:line="240" w:lineRule="auto"/>
        <w:ind w:firstLine="720"/>
        <w:rPr>
          <w:sz w:val="20"/>
          <w:szCs w:val="20"/>
          <w:lang w:val="en-US"/>
        </w:rPr>
      </w:pPr>
      <w:r w:rsidRPr="00642B00">
        <w:rPr>
          <w:sz w:val="20"/>
          <w:szCs w:val="20"/>
          <w:lang w:val="en-US"/>
        </w:rPr>
        <w:t xml:space="preserve">Research is an essential component in the training process.  Starting this in early stages helps the student to strengthen different types of competencies; therefore, under the framework of the CIER component of the West (Project proposed by the Ministry of National Education of Colombia), two seedlings were formed in Secondary Education Institutions: Gabriel García Márquez and INEM José Félix de Restrepo in the city of Medellín, articulated with the Higher Education Institution </w:t>
      </w:r>
      <w:proofErr w:type="spellStart"/>
      <w:r w:rsidRPr="00642B00">
        <w:rPr>
          <w:sz w:val="20"/>
          <w:szCs w:val="20"/>
          <w:lang w:val="en-US"/>
        </w:rPr>
        <w:t>Politécnico</w:t>
      </w:r>
      <w:proofErr w:type="spellEnd"/>
      <w:r w:rsidRPr="00642B00">
        <w:rPr>
          <w:sz w:val="20"/>
          <w:szCs w:val="20"/>
          <w:lang w:val="en-US"/>
        </w:rPr>
        <w:t xml:space="preserve"> </w:t>
      </w:r>
      <w:proofErr w:type="spellStart"/>
      <w:r w:rsidRPr="00642B00">
        <w:rPr>
          <w:sz w:val="20"/>
          <w:szCs w:val="20"/>
          <w:lang w:val="en-US"/>
        </w:rPr>
        <w:t>Colombiano</w:t>
      </w:r>
      <w:proofErr w:type="spellEnd"/>
      <w:r w:rsidRPr="00642B00">
        <w:rPr>
          <w:sz w:val="20"/>
          <w:szCs w:val="20"/>
          <w:lang w:val="en-US"/>
        </w:rPr>
        <w:t xml:space="preserve"> Jaime Isaza Cadavid.  The seedbeds were formed randomly, with awareness meetings with students between the ages of 10 and 18 years, it should be noted that their admission is voluntary. </w:t>
      </w:r>
    </w:p>
    <w:p w14:paraId="3AF0009C" w14:textId="77777777" w:rsidR="00642B00" w:rsidRPr="00642B00" w:rsidRDefault="00642B00" w:rsidP="00642B00">
      <w:pPr>
        <w:spacing w:after="0" w:line="240" w:lineRule="auto"/>
        <w:ind w:firstLine="720"/>
        <w:rPr>
          <w:sz w:val="20"/>
          <w:szCs w:val="20"/>
          <w:lang w:val="en-US"/>
        </w:rPr>
      </w:pPr>
    </w:p>
    <w:p w14:paraId="1DFAB2EF" w14:textId="080BD06F" w:rsidR="005B2FA6" w:rsidRDefault="00642B00" w:rsidP="00642B00">
      <w:pPr>
        <w:spacing w:after="0" w:line="240" w:lineRule="auto"/>
        <w:ind w:firstLine="720"/>
        <w:rPr>
          <w:sz w:val="20"/>
          <w:szCs w:val="20"/>
          <w:lang w:val="en-US"/>
        </w:rPr>
      </w:pPr>
      <w:r w:rsidRPr="00642B00">
        <w:rPr>
          <w:sz w:val="20"/>
          <w:szCs w:val="20"/>
          <w:lang w:val="en-US"/>
        </w:rPr>
        <w:t xml:space="preserve">This article shows the work plan proposed and applied to the seedlings of the two innovative schools, indicating the competencies to be developed, </w:t>
      </w:r>
      <w:proofErr w:type="gramStart"/>
      <w:r w:rsidRPr="00642B00">
        <w:rPr>
          <w:sz w:val="20"/>
          <w:szCs w:val="20"/>
          <w:lang w:val="en-US"/>
        </w:rPr>
        <w:t>taking into account</w:t>
      </w:r>
      <w:proofErr w:type="gramEnd"/>
      <w:r w:rsidRPr="00642B00">
        <w:rPr>
          <w:sz w:val="20"/>
          <w:szCs w:val="20"/>
          <w:lang w:val="en-US"/>
        </w:rPr>
        <w:t xml:space="preserve"> the levels of research training proposed in</w:t>
      </w:r>
      <w:r>
        <w:rPr>
          <w:sz w:val="20"/>
          <w:szCs w:val="20"/>
          <w:lang w:val="en-US"/>
        </w:rPr>
        <w:t xml:space="preserve"> </w:t>
      </w:r>
      <w:sdt>
        <w:sdtPr>
          <w:rPr>
            <w:sz w:val="20"/>
            <w:szCs w:val="20"/>
            <w:lang w:val="en-US"/>
          </w:rPr>
          <w:id w:val="1398009019"/>
          <w:citation/>
        </w:sdtPr>
        <w:sdtContent>
          <w:r>
            <w:rPr>
              <w:sz w:val="20"/>
              <w:szCs w:val="20"/>
              <w:lang w:val="en-US"/>
            </w:rPr>
            <w:fldChar w:fldCharType="begin"/>
          </w:r>
          <w:r>
            <w:rPr>
              <w:sz w:val="20"/>
              <w:szCs w:val="20"/>
              <w:lang w:val="en-US"/>
            </w:rPr>
            <w:instrText xml:space="preserve"> CITATION Ros14 \l 1033 </w:instrText>
          </w:r>
          <w:r>
            <w:rPr>
              <w:sz w:val="20"/>
              <w:szCs w:val="20"/>
              <w:lang w:val="en-US"/>
            </w:rPr>
            <w:fldChar w:fldCharType="separate"/>
          </w:r>
          <w:r w:rsidR="008E1281" w:rsidRPr="008E1281">
            <w:rPr>
              <w:noProof/>
              <w:sz w:val="20"/>
              <w:szCs w:val="20"/>
              <w:lang w:val="en-US"/>
            </w:rPr>
            <w:t>[1]</w:t>
          </w:r>
          <w:r>
            <w:rPr>
              <w:sz w:val="20"/>
              <w:szCs w:val="20"/>
              <w:lang w:val="en-US"/>
            </w:rPr>
            <w:fldChar w:fldCharType="end"/>
          </w:r>
        </w:sdtContent>
      </w:sdt>
      <w:r w:rsidRPr="00642B00">
        <w:rPr>
          <w:sz w:val="20"/>
          <w:szCs w:val="20"/>
          <w:lang w:val="en-US"/>
        </w:rPr>
        <w:t xml:space="preserve">.  And the methodological route for the continuity of the seedbed. </w:t>
      </w:r>
    </w:p>
    <w:p w14:paraId="01544A2B" w14:textId="77777777" w:rsidR="007C78EE" w:rsidRDefault="007C78EE" w:rsidP="00642B00">
      <w:pPr>
        <w:spacing w:after="0" w:line="240" w:lineRule="auto"/>
        <w:ind w:firstLine="720"/>
        <w:rPr>
          <w:sz w:val="20"/>
          <w:szCs w:val="20"/>
          <w:lang w:val="en-US"/>
        </w:rPr>
      </w:pPr>
    </w:p>
    <w:p w14:paraId="69CE34CD" w14:textId="77777777" w:rsidR="007C78EE" w:rsidRDefault="007C78EE" w:rsidP="00642B00">
      <w:pPr>
        <w:spacing w:after="0" w:line="240" w:lineRule="auto"/>
        <w:ind w:firstLine="720"/>
        <w:rPr>
          <w:sz w:val="20"/>
          <w:szCs w:val="20"/>
          <w:lang w:val="en-US"/>
        </w:rPr>
      </w:pPr>
    </w:p>
    <w:p w14:paraId="0ED4F65D" w14:textId="77777777" w:rsidR="007C78EE" w:rsidRDefault="007C78EE" w:rsidP="00642B00">
      <w:pPr>
        <w:spacing w:after="0" w:line="240" w:lineRule="auto"/>
        <w:ind w:firstLine="720"/>
        <w:rPr>
          <w:sz w:val="20"/>
          <w:szCs w:val="20"/>
          <w:lang w:val="en-US"/>
        </w:rPr>
      </w:pPr>
    </w:p>
    <w:p w14:paraId="531C3E3E" w14:textId="77777777" w:rsidR="007C78EE" w:rsidRDefault="007C78EE" w:rsidP="00642B00">
      <w:pPr>
        <w:spacing w:after="0" w:line="240" w:lineRule="auto"/>
        <w:ind w:firstLine="720"/>
        <w:rPr>
          <w:sz w:val="20"/>
          <w:szCs w:val="20"/>
          <w:lang w:val="en-US"/>
        </w:rPr>
      </w:pPr>
    </w:p>
    <w:p w14:paraId="665E80A2" w14:textId="7A6669D6" w:rsidR="00331233" w:rsidRPr="00331233" w:rsidRDefault="00331233" w:rsidP="007C78EE">
      <w:pPr>
        <w:pStyle w:val="Ttulo1"/>
      </w:pPr>
      <w:r>
        <w:lastRenderedPageBreak/>
        <w:t>LITERATURE REVIEW</w:t>
      </w:r>
    </w:p>
    <w:p w14:paraId="20164C77" w14:textId="77777777" w:rsidR="00331233" w:rsidRDefault="00331233" w:rsidP="00A730AA">
      <w:pPr>
        <w:pStyle w:val="Default"/>
        <w:jc w:val="both"/>
        <w:rPr>
          <w:b/>
          <w:bCs/>
          <w:i/>
          <w:iCs/>
          <w:sz w:val="20"/>
          <w:szCs w:val="20"/>
        </w:rPr>
      </w:pPr>
    </w:p>
    <w:p w14:paraId="4953A6B3" w14:textId="7A8170DA" w:rsidR="009C5C7A" w:rsidRDefault="00331233" w:rsidP="007C78EE">
      <w:pPr>
        <w:pStyle w:val="Default"/>
        <w:numPr>
          <w:ilvl w:val="1"/>
          <w:numId w:val="23"/>
        </w:numPr>
        <w:jc w:val="both"/>
        <w:rPr>
          <w:b/>
          <w:bCs/>
          <w:i/>
          <w:iCs/>
          <w:sz w:val="20"/>
          <w:szCs w:val="20"/>
        </w:rPr>
      </w:pPr>
      <w:proofErr w:type="spellStart"/>
      <w:r>
        <w:rPr>
          <w:b/>
          <w:bCs/>
          <w:i/>
          <w:iCs/>
          <w:sz w:val="20"/>
          <w:szCs w:val="20"/>
        </w:rPr>
        <w:t>Definitión</w:t>
      </w:r>
      <w:proofErr w:type="spellEnd"/>
      <w:r>
        <w:rPr>
          <w:b/>
          <w:bCs/>
          <w:i/>
          <w:iCs/>
          <w:sz w:val="20"/>
          <w:szCs w:val="20"/>
        </w:rPr>
        <w:t xml:space="preserve"> of competence</w:t>
      </w:r>
    </w:p>
    <w:p w14:paraId="170373E2" w14:textId="77777777" w:rsidR="007C78EE" w:rsidRPr="00B26C1C" w:rsidRDefault="007C78EE" w:rsidP="007C78EE">
      <w:pPr>
        <w:pStyle w:val="Default"/>
        <w:ind w:left="360"/>
        <w:jc w:val="both"/>
        <w:rPr>
          <w:b/>
          <w:bCs/>
          <w:i/>
          <w:iCs/>
          <w:sz w:val="20"/>
          <w:szCs w:val="20"/>
        </w:rPr>
      </w:pPr>
    </w:p>
    <w:p w14:paraId="1B98874F" w14:textId="77777777" w:rsidR="00331233" w:rsidRDefault="00331233" w:rsidP="00331233">
      <w:pPr>
        <w:spacing w:after="0" w:line="240" w:lineRule="auto"/>
        <w:ind w:firstLine="720"/>
        <w:rPr>
          <w:sz w:val="20"/>
          <w:szCs w:val="20"/>
          <w:lang w:val="en-US"/>
        </w:rPr>
      </w:pPr>
      <w:r w:rsidRPr="00331233">
        <w:rPr>
          <w:sz w:val="20"/>
          <w:szCs w:val="20"/>
          <w:lang w:val="en-US"/>
        </w:rPr>
        <w:t xml:space="preserve">Analyzing the definition of competency requires reviewing different references, however, for the purposes of this project the following are taken: </w:t>
      </w:r>
    </w:p>
    <w:p w14:paraId="5FDDFFA3" w14:textId="77777777" w:rsidR="00331233" w:rsidRPr="00331233" w:rsidRDefault="00331233" w:rsidP="00331233">
      <w:pPr>
        <w:spacing w:after="0" w:line="240" w:lineRule="auto"/>
        <w:ind w:firstLine="720"/>
        <w:rPr>
          <w:sz w:val="20"/>
          <w:szCs w:val="20"/>
          <w:lang w:val="en-US"/>
        </w:rPr>
      </w:pPr>
    </w:p>
    <w:p w14:paraId="66147E24" w14:textId="214ADD96" w:rsidR="00331233" w:rsidRDefault="00331233" w:rsidP="00331233">
      <w:pPr>
        <w:spacing w:after="0" w:line="240" w:lineRule="auto"/>
        <w:ind w:firstLine="720"/>
        <w:rPr>
          <w:sz w:val="20"/>
          <w:szCs w:val="20"/>
          <w:lang w:val="en-US"/>
        </w:rPr>
      </w:pPr>
      <w:r w:rsidRPr="00A978D3">
        <w:rPr>
          <w:sz w:val="20"/>
          <w:szCs w:val="20"/>
          <w:lang w:val="en-US"/>
        </w:rPr>
        <w:t xml:space="preserve">In </w:t>
      </w:r>
      <w:r w:rsidR="00A978D3" w:rsidRPr="00A978D3">
        <w:rPr>
          <w:sz w:val="20"/>
          <w:szCs w:val="20"/>
          <w:lang w:val="en-US"/>
        </w:rPr>
        <w:t xml:space="preserve"> </w:t>
      </w:r>
      <w:sdt>
        <w:sdtPr>
          <w:rPr>
            <w:sz w:val="20"/>
            <w:szCs w:val="20"/>
            <w:lang w:val="en-US"/>
          </w:rPr>
          <w:id w:val="280688390"/>
          <w:citation/>
        </w:sdtPr>
        <w:sdtContent>
          <w:r w:rsidR="00A978D3" w:rsidRPr="00A978D3">
            <w:rPr>
              <w:sz w:val="20"/>
              <w:szCs w:val="20"/>
              <w:lang w:val="en-US"/>
            </w:rPr>
            <w:fldChar w:fldCharType="begin"/>
          </w:r>
          <w:r w:rsidR="00A978D3" w:rsidRPr="00A978D3">
            <w:rPr>
              <w:sz w:val="20"/>
              <w:szCs w:val="20"/>
              <w:lang w:val="en-US"/>
            </w:rPr>
            <w:instrText xml:space="preserve"> CITATION Vas03 \l 2058 </w:instrText>
          </w:r>
          <w:r w:rsidR="00A978D3" w:rsidRPr="00A978D3">
            <w:rPr>
              <w:sz w:val="20"/>
              <w:szCs w:val="20"/>
              <w:lang w:val="en-US"/>
            </w:rPr>
            <w:fldChar w:fldCharType="separate"/>
          </w:r>
          <w:r w:rsidR="008E1281" w:rsidRPr="008E1281">
            <w:rPr>
              <w:noProof/>
              <w:sz w:val="20"/>
              <w:szCs w:val="20"/>
              <w:lang w:val="en-US"/>
            </w:rPr>
            <w:t>[2]</w:t>
          </w:r>
          <w:r w:rsidR="00A978D3" w:rsidRPr="00A978D3">
            <w:rPr>
              <w:sz w:val="20"/>
              <w:szCs w:val="20"/>
              <w:lang w:val="en-US"/>
            </w:rPr>
            <w:fldChar w:fldCharType="end"/>
          </w:r>
        </w:sdtContent>
      </w:sdt>
      <w:r w:rsidRPr="00A978D3">
        <w:rPr>
          <w:sz w:val="20"/>
          <w:szCs w:val="20"/>
          <w:lang w:val="en-US"/>
        </w:rPr>
        <w:t xml:space="preserve"> cited</w:t>
      </w:r>
      <w:r w:rsidRPr="00331233">
        <w:rPr>
          <w:sz w:val="20"/>
          <w:szCs w:val="20"/>
          <w:lang w:val="en-US"/>
        </w:rPr>
        <w:t xml:space="preserve"> by the Ministry of National Education they indicate that a competence is "A set of knowledge, skills, attitudes, understandings and cognitive, socio-affective and psychomotor dispositions appropriately related to each other to facilitate the flexible, effective and meaningful performance of an activity in relatively new and challenging contexts".  For his part</w:t>
      </w:r>
      <w:r w:rsidR="00436A29">
        <w:rPr>
          <w:sz w:val="20"/>
          <w:szCs w:val="20"/>
          <w:lang w:val="en-US"/>
        </w:rPr>
        <w:t xml:space="preserve"> </w:t>
      </w:r>
      <w:sdt>
        <w:sdtPr>
          <w:rPr>
            <w:sz w:val="20"/>
            <w:szCs w:val="20"/>
            <w:lang w:val="en-US"/>
          </w:rPr>
          <w:id w:val="644552891"/>
          <w:citation/>
        </w:sdtPr>
        <w:sdtContent>
          <w:r w:rsidR="00436A29">
            <w:rPr>
              <w:sz w:val="20"/>
              <w:szCs w:val="20"/>
              <w:lang w:val="en-US"/>
            </w:rPr>
            <w:fldChar w:fldCharType="begin"/>
          </w:r>
          <w:r w:rsidR="00436A29" w:rsidRPr="00436A29">
            <w:rPr>
              <w:sz w:val="20"/>
              <w:szCs w:val="20"/>
              <w:lang w:val="en-US"/>
            </w:rPr>
            <w:instrText xml:space="preserve"> CITATION Ryc03 \l 2058 </w:instrText>
          </w:r>
          <w:r w:rsidR="00436A29">
            <w:rPr>
              <w:sz w:val="20"/>
              <w:szCs w:val="20"/>
              <w:lang w:val="en-US"/>
            </w:rPr>
            <w:fldChar w:fldCharType="separate"/>
          </w:r>
          <w:r w:rsidR="008E1281" w:rsidRPr="008E1281">
            <w:rPr>
              <w:noProof/>
              <w:sz w:val="20"/>
              <w:szCs w:val="20"/>
              <w:lang w:val="en-US"/>
            </w:rPr>
            <w:t>[3]</w:t>
          </w:r>
          <w:r w:rsidR="00436A29">
            <w:rPr>
              <w:sz w:val="20"/>
              <w:szCs w:val="20"/>
              <w:lang w:val="en-US"/>
            </w:rPr>
            <w:fldChar w:fldCharType="end"/>
          </w:r>
        </w:sdtContent>
      </w:sdt>
      <w:r w:rsidR="00436A29">
        <w:rPr>
          <w:sz w:val="20"/>
          <w:szCs w:val="20"/>
          <w:lang w:val="en-US"/>
        </w:rPr>
        <w:t xml:space="preserve"> </w:t>
      </w:r>
      <w:r w:rsidRPr="00331233">
        <w:rPr>
          <w:sz w:val="20"/>
          <w:szCs w:val="20"/>
          <w:lang w:val="en-US"/>
        </w:rPr>
        <w:t xml:space="preserve">says that "A competence is more than just knowledge or skills. It involves the ability to meet complex demands, by drawing on and </w:t>
      </w:r>
      <w:proofErr w:type="spellStart"/>
      <w:r w:rsidRPr="00331233">
        <w:rPr>
          <w:sz w:val="20"/>
          <w:szCs w:val="20"/>
          <w:lang w:val="en-US"/>
        </w:rPr>
        <w:t>mobilising</w:t>
      </w:r>
      <w:proofErr w:type="spellEnd"/>
      <w:r w:rsidRPr="00331233">
        <w:rPr>
          <w:sz w:val="20"/>
          <w:szCs w:val="20"/>
          <w:lang w:val="en-US"/>
        </w:rPr>
        <w:t xml:space="preserve"> psychosocial resources (including skills and attitudes) in a particular context. For example, the ability to communicate effectively is a competence that may draw on an individual's knowledge of language, practical IT skills and attitudes towards those with whom he or she is communicating". </w:t>
      </w:r>
    </w:p>
    <w:p w14:paraId="7296D535" w14:textId="77777777" w:rsidR="00331233" w:rsidRDefault="00331233" w:rsidP="00331233">
      <w:pPr>
        <w:spacing w:after="0" w:line="240" w:lineRule="auto"/>
        <w:ind w:firstLine="720"/>
        <w:rPr>
          <w:sz w:val="20"/>
          <w:szCs w:val="20"/>
          <w:lang w:val="en-US"/>
        </w:rPr>
      </w:pPr>
    </w:p>
    <w:p w14:paraId="7F836698" w14:textId="4B0B85A2" w:rsidR="00E20FA6" w:rsidRDefault="00E20FA6" w:rsidP="00331233">
      <w:pPr>
        <w:spacing w:after="0" w:line="240" w:lineRule="auto"/>
        <w:ind w:firstLine="720"/>
        <w:rPr>
          <w:sz w:val="20"/>
          <w:szCs w:val="20"/>
          <w:lang w:val="en-US"/>
        </w:rPr>
      </w:pPr>
      <w:r w:rsidRPr="00E20FA6">
        <w:rPr>
          <w:sz w:val="20"/>
          <w:szCs w:val="20"/>
          <w:lang w:val="en-US"/>
        </w:rPr>
        <w:t>For</w:t>
      </w:r>
      <w:r w:rsidR="00436A29">
        <w:rPr>
          <w:sz w:val="20"/>
          <w:szCs w:val="20"/>
          <w:lang w:val="en-US"/>
        </w:rPr>
        <w:t xml:space="preserve"> </w:t>
      </w:r>
      <w:sdt>
        <w:sdtPr>
          <w:rPr>
            <w:sz w:val="20"/>
            <w:szCs w:val="20"/>
            <w:lang w:val="en-US"/>
          </w:rPr>
          <w:id w:val="778844870"/>
          <w:citation/>
        </w:sdtPr>
        <w:sdtContent>
          <w:r w:rsidR="00436A29">
            <w:rPr>
              <w:sz w:val="20"/>
              <w:szCs w:val="20"/>
              <w:lang w:val="en-US"/>
            </w:rPr>
            <w:fldChar w:fldCharType="begin"/>
          </w:r>
          <w:r w:rsidR="00436A29" w:rsidRPr="00436A29">
            <w:rPr>
              <w:sz w:val="20"/>
              <w:szCs w:val="20"/>
              <w:lang w:val="en-US"/>
            </w:rPr>
            <w:instrText xml:space="preserve"> CITATION Str08 \l 2058 </w:instrText>
          </w:r>
          <w:r w:rsidR="00436A29">
            <w:rPr>
              <w:sz w:val="20"/>
              <w:szCs w:val="20"/>
              <w:lang w:val="en-US"/>
            </w:rPr>
            <w:fldChar w:fldCharType="separate"/>
          </w:r>
          <w:r w:rsidR="008E1281" w:rsidRPr="008E1281">
            <w:rPr>
              <w:noProof/>
              <w:sz w:val="20"/>
              <w:szCs w:val="20"/>
              <w:lang w:val="en-US"/>
            </w:rPr>
            <w:t>[4]</w:t>
          </w:r>
          <w:r w:rsidR="00436A29">
            <w:rPr>
              <w:sz w:val="20"/>
              <w:szCs w:val="20"/>
              <w:lang w:val="en-US"/>
            </w:rPr>
            <w:fldChar w:fldCharType="end"/>
          </w:r>
        </w:sdtContent>
      </w:sdt>
      <w:r w:rsidR="00436A29">
        <w:rPr>
          <w:sz w:val="20"/>
          <w:szCs w:val="20"/>
          <w:lang w:val="en-US"/>
        </w:rPr>
        <w:t xml:space="preserve"> </w:t>
      </w:r>
      <w:r w:rsidRPr="00E20FA6">
        <w:rPr>
          <w:sz w:val="20"/>
          <w:szCs w:val="20"/>
          <w:lang w:val="en-US"/>
        </w:rPr>
        <w:t xml:space="preserve">skill is the ability to perform tasks and solve problems, while he points out that a competency is the ability to apply the results of learning </w:t>
      </w:r>
      <w:proofErr w:type="gramStart"/>
      <w:r w:rsidRPr="00E20FA6">
        <w:rPr>
          <w:sz w:val="20"/>
          <w:szCs w:val="20"/>
          <w:lang w:val="en-US"/>
        </w:rPr>
        <w:t>in a given</w:t>
      </w:r>
      <w:proofErr w:type="gramEnd"/>
      <w:r w:rsidRPr="00E20FA6">
        <w:rPr>
          <w:sz w:val="20"/>
          <w:szCs w:val="20"/>
          <w:lang w:val="en-US"/>
        </w:rPr>
        <w:t xml:space="preserve"> context (education, work, personal or professional development). A competency is not limited to cognitive elements (use of theory, concepts or implicit knowledge), but also encompasses functional aspects (technical skills), interpersonal attributes (social or organizational skills) and ethical values. A competency is therefore a broader concept that can, in fact, be composed of skills (as well as attitudes, knowledge, etc.). </w:t>
      </w:r>
    </w:p>
    <w:p w14:paraId="023ED50D" w14:textId="77777777" w:rsidR="00E20FA6" w:rsidRDefault="00E20FA6" w:rsidP="00331233">
      <w:pPr>
        <w:spacing w:after="0" w:line="240" w:lineRule="auto"/>
        <w:ind w:firstLine="720"/>
        <w:rPr>
          <w:sz w:val="20"/>
          <w:szCs w:val="20"/>
          <w:lang w:val="en-US"/>
        </w:rPr>
      </w:pPr>
    </w:p>
    <w:p w14:paraId="4B9E6AB7" w14:textId="138E8CD8" w:rsidR="00331233" w:rsidRDefault="00E20FA6" w:rsidP="00331233">
      <w:pPr>
        <w:spacing w:after="0" w:line="240" w:lineRule="auto"/>
        <w:ind w:firstLine="720"/>
        <w:rPr>
          <w:sz w:val="20"/>
          <w:szCs w:val="20"/>
          <w:lang w:val="en-US"/>
        </w:rPr>
      </w:pPr>
      <w:r w:rsidRPr="00E20FA6">
        <w:rPr>
          <w:sz w:val="20"/>
          <w:szCs w:val="20"/>
          <w:lang w:val="en-US"/>
        </w:rPr>
        <w:t>For</w:t>
      </w:r>
      <w:r w:rsidR="00FF703A">
        <w:rPr>
          <w:sz w:val="20"/>
          <w:szCs w:val="20"/>
          <w:lang w:val="en-US"/>
        </w:rPr>
        <w:t xml:space="preserve"> </w:t>
      </w:r>
      <w:sdt>
        <w:sdtPr>
          <w:rPr>
            <w:sz w:val="20"/>
            <w:szCs w:val="20"/>
            <w:lang w:val="en-US"/>
          </w:rPr>
          <w:id w:val="1112098432"/>
          <w:citation/>
        </w:sdtPr>
        <w:sdtContent>
          <w:r w:rsidR="00FF703A">
            <w:rPr>
              <w:sz w:val="20"/>
              <w:szCs w:val="20"/>
              <w:lang w:val="en-US"/>
            </w:rPr>
            <w:fldChar w:fldCharType="begin"/>
          </w:r>
          <w:r w:rsidR="00FF703A" w:rsidRPr="00FF703A">
            <w:rPr>
              <w:sz w:val="20"/>
              <w:szCs w:val="20"/>
              <w:lang w:val="en-US"/>
            </w:rPr>
            <w:instrText xml:space="preserve"> CITATION DeZ07 \l 2058 </w:instrText>
          </w:r>
          <w:r w:rsidR="00FF703A">
            <w:rPr>
              <w:sz w:val="20"/>
              <w:szCs w:val="20"/>
              <w:lang w:val="en-US"/>
            </w:rPr>
            <w:fldChar w:fldCharType="separate"/>
          </w:r>
          <w:r w:rsidR="008E1281" w:rsidRPr="008E1281">
            <w:rPr>
              <w:noProof/>
              <w:sz w:val="20"/>
              <w:szCs w:val="20"/>
              <w:lang w:val="en-US"/>
            </w:rPr>
            <w:t>[5]</w:t>
          </w:r>
          <w:r w:rsidR="00FF703A">
            <w:rPr>
              <w:sz w:val="20"/>
              <w:szCs w:val="20"/>
              <w:lang w:val="en-US"/>
            </w:rPr>
            <w:fldChar w:fldCharType="end"/>
          </w:r>
        </w:sdtContent>
      </w:sdt>
      <w:r w:rsidRPr="00E20FA6">
        <w:rPr>
          <w:sz w:val="20"/>
          <w:szCs w:val="20"/>
          <w:lang w:val="en-US"/>
        </w:rPr>
        <w:t xml:space="preserve"> "A competence involves three fundamental dimensions of the human being: the cognitive, the attitudinal-</w:t>
      </w:r>
      <w:proofErr w:type="spellStart"/>
      <w:r w:rsidRPr="00E20FA6">
        <w:rPr>
          <w:sz w:val="20"/>
          <w:szCs w:val="20"/>
          <w:lang w:val="en-US"/>
        </w:rPr>
        <w:t>valorational</w:t>
      </w:r>
      <w:proofErr w:type="spellEnd"/>
      <w:r w:rsidRPr="00E20FA6">
        <w:rPr>
          <w:sz w:val="20"/>
          <w:szCs w:val="20"/>
          <w:lang w:val="en-US"/>
        </w:rPr>
        <w:t xml:space="preserve"> and the pra</w:t>
      </w:r>
      <w:r>
        <w:rPr>
          <w:sz w:val="20"/>
          <w:szCs w:val="20"/>
          <w:lang w:val="en-US"/>
        </w:rPr>
        <w:t>ct</w:t>
      </w:r>
      <w:r w:rsidRPr="00E20FA6">
        <w:rPr>
          <w:sz w:val="20"/>
          <w:szCs w:val="20"/>
          <w:lang w:val="en-US"/>
        </w:rPr>
        <w:t>ical or procedural, thus the development of competence brings into play these three interdependent and integrated dimensions" and for</w:t>
      </w:r>
      <w:r w:rsidR="002342AE">
        <w:rPr>
          <w:sz w:val="20"/>
          <w:szCs w:val="20"/>
          <w:lang w:val="en-US"/>
        </w:rPr>
        <w:t xml:space="preserve"> </w:t>
      </w:r>
      <w:sdt>
        <w:sdtPr>
          <w:rPr>
            <w:sz w:val="20"/>
            <w:szCs w:val="20"/>
            <w:lang w:val="en-US"/>
          </w:rPr>
          <w:id w:val="415909979"/>
          <w:citation/>
        </w:sdtPr>
        <w:sdtContent>
          <w:r w:rsidR="002342AE">
            <w:rPr>
              <w:sz w:val="20"/>
              <w:szCs w:val="20"/>
              <w:lang w:val="en-US"/>
            </w:rPr>
            <w:fldChar w:fldCharType="begin"/>
          </w:r>
          <w:r w:rsidR="002342AE" w:rsidRPr="002342AE">
            <w:rPr>
              <w:sz w:val="20"/>
              <w:szCs w:val="20"/>
              <w:lang w:val="en-US"/>
            </w:rPr>
            <w:instrText xml:space="preserve"> CITATION Vil07 \l 2058 </w:instrText>
          </w:r>
          <w:r w:rsidR="002342AE">
            <w:rPr>
              <w:sz w:val="20"/>
              <w:szCs w:val="20"/>
              <w:lang w:val="en-US"/>
            </w:rPr>
            <w:fldChar w:fldCharType="separate"/>
          </w:r>
          <w:r w:rsidR="008E1281" w:rsidRPr="008E1281">
            <w:rPr>
              <w:noProof/>
              <w:sz w:val="20"/>
              <w:szCs w:val="20"/>
              <w:lang w:val="en-US"/>
            </w:rPr>
            <w:t>[6]</w:t>
          </w:r>
          <w:r w:rsidR="002342AE">
            <w:rPr>
              <w:sz w:val="20"/>
              <w:szCs w:val="20"/>
              <w:lang w:val="en-US"/>
            </w:rPr>
            <w:fldChar w:fldCharType="end"/>
          </w:r>
        </w:sdtContent>
      </w:sdt>
      <w:r w:rsidR="002342AE">
        <w:rPr>
          <w:sz w:val="20"/>
          <w:szCs w:val="20"/>
          <w:lang w:val="en-US"/>
        </w:rPr>
        <w:t xml:space="preserve"> </w:t>
      </w:r>
      <w:r w:rsidRPr="00E20FA6">
        <w:rPr>
          <w:sz w:val="20"/>
          <w:szCs w:val="20"/>
          <w:lang w:val="en-US"/>
        </w:rPr>
        <w:t>"Being competent means: having declarative knowledge (information and knowledge), i.e. knowing what you do, why you do it and knowing the object on which you act. Being competent also implies having the capacity for execution, i.e. the procedural knowledge or the intellectual and psychomotor skills to actually carry out the execution on the object. Finally, being competent implies having the attitude or disposition (attitudinal knowledge) to want to make declarative and procedural use and act in a way that is considered correct</w:t>
      </w:r>
      <w:r>
        <w:rPr>
          <w:sz w:val="20"/>
          <w:szCs w:val="20"/>
          <w:lang w:val="en-US"/>
        </w:rPr>
        <w:t>”</w:t>
      </w:r>
      <w:r w:rsidRPr="00E20FA6">
        <w:rPr>
          <w:sz w:val="20"/>
          <w:szCs w:val="20"/>
          <w:lang w:val="en-US"/>
        </w:rPr>
        <w:t>.</w:t>
      </w:r>
    </w:p>
    <w:p w14:paraId="45404382" w14:textId="77777777" w:rsidR="00E20FA6" w:rsidRDefault="00E20FA6" w:rsidP="00331233">
      <w:pPr>
        <w:spacing w:after="0" w:line="240" w:lineRule="auto"/>
        <w:ind w:firstLine="720"/>
        <w:rPr>
          <w:sz w:val="20"/>
          <w:szCs w:val="20"/>
          <w:lang w:val="en-US"/>
        </w:rPr>
      </w:pPr>
    </w:p>
    <w:p w14:paraId="190C186F" w14:textId="11C1EF7F" w:rsidR="00E20FA6" w:rsidRDefault="002342AE" w:rsidP="00331233">
      <w:pPr>
        <w:spacing w:after="0" w:line="240" w:lineRule="auto"/>
        <w:ind w:firstLine="720"/>
        <w:rPr>
          <w:sz w:val="20"/>
          <w:szCs w:val="20"/>
          <w:lang w:val="en-US"/>
        </w:rPr>
      </w:pPr>
      <w:r w:rsidRPr="00E20FA6">
        <w:rPr>
          <w:sz w:val="20"/>
          <w:szCs w:val="20"/>
          <w:lang w:val="en-US"/>
        </w:rPr>
        <w:t>Considering</w:t>
      </w:r>
      <w:r w:rsidR="00E20FA6" w:rsidRPr="00E20FA6">
        <w:rPr>
          <w:sz w:val="20"/>
          <w:szCs w:val="20"/>
          <w:lang w:val="en-US"/>
        </w:rPr>
        <w:t xml:space="preserve"> the conceptual references presented above, competence can be defined as the ability of a person to perform a job according to pre-established rules and methods </w:t>
      </w:r>
      <w:proofErr w:type="gramStart"/>
      <w:r w:rsidR="00E20FA6" w:rsidRPr="00E20FA6">
        <w:rPr>
          <w:sz w:val="20"/>
          <w:szCs w:val="20"/>
          <w:lang w:val="en-US"/>
        </w:rPr>
        <w:t>in a given</w:t>
      </w:r>
      <w:proofErr w:type="gramEnd"/>
      <w:r w:rsidR="00E20FA6" w:rsidRPr="00E20FA6">
        <w:rPr>
          <w:sz w:val="20"/>
          <w:szCs w:val="20"/>
          <w:lang w:val="en-US"/>
        </w:rPr>
        <w:t xml:space="preserve"> context, which implies the development of three aspects: cognitive, procedural and attitudinal.</w:t>
      </w:r>
    </w:p>
    <w:p w14:paraId="301964C0" w14:textId="77777777" w:rsidR="00E20FA6" w:rsidRDefault="00E20FA6" w:rsidP="00331233">
      <w:pPr>
        <w:spacing w:after="0" w:line="240" w:lineRule="auto"/>
        <w:ind w:firstLine="720"/>
        <w:rPr>
          <w:sz w:val="20"/>
          <w:szCs w:val="20"/>
          <w:lang w:val="en-US"/>
        </w:rPr>
      </w:pPr>
    </w:p>
    <w:p w14:paraId="2A33A565" w14:textId="23B2AC9F" w:rsidR="00BB7FA8" w:rsidRDefault="00E20FA6" w:rsidP="007C78EE">
      <w:pPr>
        <w:pStyle w:val="Default"/>
        <w:numPr>
          <w:ilvl w:val="1"/>
          <w:numId w:val="23"/>
        </w:numPr>
        <w:jc w:val="both"/>
        <w:rPr>
          <w:b/>
          <w:bCs/>
          <w:i/>
          <w:iCs/>
          <w:sz w:val="20"/>
          <w:szCs w:val="20"/>
        </w:rPr>
      </w:pPr>
      <w:r w:rsidRPr="00E20FA6">
        <w:rPr>
          <w:b/>
          <w:bCs/>
          <w:i/>
          <w:iCs/>
          <w:sz w:val="20"/>
          <w:szCs w:val="20"/>
        </w:rPr>
        <w:t>Competencies in Information and Communication Technologies (ICTs)</w:t>
      </w:r>
      <w:r w:rsidR="001530B2" w:rsidRPr="00B26C1C">
        <w:rPr>
          <w:b/>
          <w:bCs/>
          <w:i/>
          <w:iCs/>
          <w:sz w:val="20"/>
          <w:szCs w:val="20"/>
        </w:rPr>
        <w:t xml:space="preserve"> </w:t>
      </w:r>
    </w:p>
    <w:p w14:paraId="5BDF61AA" w14:textId="77777777" w:rsidR="007C78EE" w:rsidRDefault="007C78EE" w:rsidP="007C78EE">
      <w:pPr>
        <w:pStyle w:val="Default"/>
        <w:ind w:left="360"/>
        <w:jc w:val="both"/>
        <w:rPr>
          <w:b/>
          <w:bCs/>
          <w:i/>
          <w:iCs/>
          <w:sz w:val="20"/>
          <w:szCs w:val="20"/>
        </w:rPr>
      </w:pPr>
    </w:p>
    <w:p w14:paraId="1E45B3E3" w14:textId="77777777" w:rsidR="00E20FA6" w:rsidRDefault="00E20FA6" w:rsidP="00E20FA6">
      <w:pPr>
        <w:pStyle w:val="Default"/>
        <w:ind w:firstLine="720"/>
        <w:rPr>
          <w:sz w:val="20"/>
          <w:szCs w:val="20"/>
        </w:rPr>
      </w:pPr>
      <w:r w:rsidRPr="00E20FA6">
        <w:rPr>
          <w:sz w:val="20"/>
          <w:szCs w:val="20"/>
        </w:rPr>
        <w:t>This article is based on the standards determined by the International Society for Technology in Education - ISTE (International Society for Technology in Education), for Information and Communication Technologies - ICT.</w:t>
      </w:r>
    </w:p>
    <w:p w14:paraId="5F80559F" w14:textId="77777777" w:rsidR="00E20FA6" w:rsidRPr="00E20FA6" w:rsidRDefault="00E20FA6" w:rsidP="00E20FA6">
      <w:pPr>
        <w:pStyle w:val="Default"/>
        <w:ind w:firstLine="720"/>
        <w:rPr>
          <w:sz w:val="20"/>
          <w:szCs w:val="20"/>
        </w:rPr>
      </w:pPr>
    </w:p>
    <w:p w14:paraId="2D7A8009" w14:textId="396B8E85" w:rsidR="00E20FA6" w:rsidRDefault="00E20FA6" w:rsidP="00E20FA6">
      <w:pPr>
        <w:pStyle w:val="Default"/>
        <w:ind w:firstLine="720"/>
        <w:jc w:val="both"/>
        <w:rPr>
          <w:sz w:val="20"/>
          <w:szCs w:val="20"/>
        </w:rPr>
      </w:pPr>
      <w:r>
        <w:rPr>
          <w:sz w:val="20"/>
          <w:szCs w:val="20"/>
        </w:rPr>
        <w:t>In</w:t>
      </w:r>
      <w:r w:rsidR="002342AE">
        <w:rPr>
          <w:sz w:val="20"/>
          <w:szCs w:val="20"/>
        </w:rPr>
        <w:t xml:space="preserve"> </w:t>
      </w:r>
      <w:sdt>
        <w:sdtPr>
          <w:rPr>
            <w:sz w:val="20"/>
            <w:szCs w:val="20"/>
          </w:rPr>
          <w:id w:val="2122339276"/>
          <w:citation/>
        </w:sdtPr>
        <w:sdtContent>
          <w:r w:rsidR="00770E77">
            <w:rPr>
              <w:sz w:val="20"/>
              <w:szCs w:val="20"/>
            </w:rPr>
            <w:fldChar w:fldCharType="begin"/>
          </w:r>
          <w:r w:rsidR="00770E77" w:rsidRPr="00770E77">
            <w:rPr>
              <w:sz w:val="20"/>
              <w:szCs w:val="20"/>
            </w:rPr>
            <w:instrText xml:space="preserve"> CITATION EDU07 \l 2058 </w:instrText>
          </w:r>
          <w:r w:rsidR="00770E77">
            <w:rPr>
              <w:sz w:val="20"/>
              <w:szCs w:val="20"/>
            </w:rPr>
            <w:fldChar w:fldCharType="separate"/>
          </w:r>
          <w:r w:rsidR="008E1281" w:rsidRPr="008E1281">
            <w:rPr>
              <w:noProof/>
              <w:sz w:val="20"/>
              <w:szCs w:val="20"/>
            </w:rPr>
            <w:t>[7]</w:t>
          </w:r>
          <w:r w:rsidR="00770E77">
            <w:rPr>
              <w:sz w:val="20"/>
              <w:szCs w:val="20"/>
            </w:rPr>
            <w:fldChar w:fldCharType="end"/>
          </w:r>
        </w:sdtContent>
      </w:sdt>
      <w:r w:rsidRPr="00E20FA6">
        <w:rPr>
          <w:sz w:val="20"/>
          <w:szCs w:val="20"/>
        </w:rPr>
        <w:t xml:space="preserve"> contains the "ICT standards for students developed by the NETS project in 1998. The criteria for basic technology training for students are divided into six broad, concrete and relevant categories. Although these standards were updated in 2007, many educational institutions in Latin America, which are just starting with ICT projects, can use them", which are presented below:</w:t>
      </w:r>
    </w:p>
    <w:p w14:paraId="0D2D8FB1" w14:textId="77777777" w:rsidR="00201910" w:rsidRDefault="00201910" w:rsidP="00E20FA6">
      <w:pPr>
        <w:pStyle w:val="Default"/>
        <w:ind w:firstLine="720"/>
        <w:jc w:val="both"/>
        <w:rPr>
          <w:sz w:val="20"/>
          <w:szCs w:val="20"/>
        </w:rPr>
      </w:pPr>
    </w:p>
    <w:p w14:paraId="7669A946" w14:textId="56622BF5" w:rsidR="00201910" w:rsidRDefault="00201910" w:rsidP="00201910">
      <w:pPr>
        <w:pStyle w:val="Default"/>
        <w:numPr>
          <w:ilvl w:val="2"/>
          <w:numId w:val="21"/>
        </w:numPr>
        <w:jc w:val="both"/>
        <w:rPr>
          <w:b/>
          <w:bCs/>
          <w:sz w:val="20"/>
          <w:szCs w:val="20"/>
        </w:rPr>
      </w:pPr>
      <w:r w:rsidRPr="00201910">
        <w:rPr>
          <w:b/>
          <w:bCs/>
          <w:sz w:val="20"/>
          <w:szCs w:val="20"/>
        </w:rPr>
        <w:t>National Standards (</w:t>
      </w:r>
      <w:proofErr w:type="spellStart"/>
      <w:r w:rsidRPr="00201910">
        <w:rPr>
          <w:b/>
          <w:bCs/>
          <w:sz w:val="20"/>
          <w:szCs w:val="20"/>
        </w:rPr>
        <w:t>Usa</w:t>
      </w:r>
      <w:proofErr w:type="spellEnd"/>
      <w:r w:rsidRPr="00201910">
        <w:rPr>
          <w:b/>
          <w:bCs/>
          <w:sz w:val="20"/>
          <w:szCs w:val="20"/>
        </w:rPr>
        <w:t>) of Information and Communication Technologies (</w:t>
      </w:r>
      <w:proofErr w:type="spellStart"/>
      <w:r w:rsidRPr="00201910">
        <w:rPr>
          <w:b/>
          <w:bCs/>
          <w:sz w:val="20"/>
          <w:szCs w:val="20"/>
        </w:rPr>
        <w:t>Ict</w:t>
      </w:r>
      <w:proofErr w:type="spellEnd"/>
      <w:r w:rsidRPr="00201910">
        <w:rPr>
          <w:b/>
          <w:bCs/>
          <w:sz w:val="20"/>
          <w:szCs w:val="20"/>
        </w:rPr>
        <w:t>) for Students: The Next Generation</w:t>
      </w:r>
    </w:p>
    <w:p w14:paraId="2BCEBD1D" w14:textId="77777777" w:rsidR="007C78EE" w:rsidRPr="00201910" w:rsidRDefault="007C78EE" w:rsidP="007C78EE">
      <w:pPr>
        <w:pStyle w:val="Default"/>
        <w:ind w:left="720"/>
        <w:jc w:val="both"/>
        <w:rPr>
          <w:b/>
          <w:bCs/>
          <w:sz w:val="20"/>
          <w:szCs w:val="20"/>
        </w:rPr>
      </w:pPr>
    </w:p>
    <w:p w14:paraId="0A011B8D" w14:textId="05416404" w:rsidR="00201910" w:rsidRDefault="00201910" w:rsidP="003D5B33">
      <w:pPr>
        <w:pStyle w:val="Default"/>
        <w:ind w:firstLine="720"/>
        <w:jc w:val="both"/>
        <w:rPr>
          <w:sz w:val="20"/>
          <w:szCs w:val="20"/>
        </w:rPr>
      </w:pPr>
      <w:r w:rsidRPr="00201910">
        <w:rPr>
          <w:sz w:val="20"/>
          <w:szCs w:val="20"/>
        </w:rPr>
        <w:t>“What students should know and be able to do to learn effectively and live productively in an increasingly digital world…”</w:t>
      </w:r>
      <w:r w:rsidR="00E9467D">
        <w:rPr>
          <w:sz w:val="20"/>
          <w:szCs w:val="20"/>
        </w:rPr>
        <w:t xml:space="preserve"> </w:t>
      </w:r>
      <w:sdt>
        <w:sdtPr>
          <w:rPr>
            <w:sz w:val="20"/>
            <w:szCs w:val="20"/>
          </w:rPr>
          <w:id w:val="2013564202"/>
          <w:citation/>
        </w:sdtPr>
        <w:sdtContent>
          <w:r w:rsidR="00E9467D">
            <w:rPr>
              <w:sz w:val="20"/>
              <w:szCs w:val="20"/>
            </w:rPr>
            <w:fldChar w:fldCharType="begin"/>
          </w:r>
          <w:r w:rsidR="00E9467D" w:rsidRPr="007C78EE">
            <w:rPr>
              <w:sz w:val="20"/>
              <w:szCs w:val="20"/>
            </w:rPr>
            <w:instrText xml:space="preserve"> CITATION EDU07 \l 2058 </w:instrText>
          </w:r>
          <w:r w:rsidR="00E9467D">
            <w:rPr>
              <w:sz w:val="20"/>
              <w:szCs w:val="20"/>
            </w:rPr>
            <w:fldChar w:fldCharType="separate"/>
          </w:r>
          <w:r w:rsidR="008E1281" w:rsidRPr="007C78EE">
            <w:rPr>
              <w:noProof/>
              <w:sz w:val="20"/>
              <w:szCs w:val="20"/>
            </w:rPr>
            <w:t>[7]</w:t>
          </w:r>
          <w:r w:rsidR="00E9467D">
            <w:rPr>
              <w:sz w:val="20"/>
              <w:szCs w:val="20"/>
            </w:rPr>
            <w:fldChar w:fldCharType="end"/>
          </w:r>
        </w:sdtContent>
      </w:sdt>
      <w:r w:rsidRPr="00201910">
        <w:rPr>
          <w:sz w:val="20"/>
          <w:szCs w:val="20"/>
        </w:rPr>
        <w:t xml:space="preserve"> </w:t>
      </w:r>
    </w:p>
    <w:p w14:paraId="4DAB30B5" w14:textId="77777777" w:rsidR="00201910" w:rsidRDefault="00201910" w:rsidP="003D5B33">
      <w:pPr>
        <w:pStyle w:val="Default"/>
        <w:ind w:firstLine="720"/>
        <w:jc w:val="both"/>
        <w:rPr>
          <w:sz w:val="20"/>
          <w:szCs w:val="20"/>
        </w:rPr>
      </w:pPr>
    </w:p>
    <w:p w14:paraId="5C1ABEF5" w14:textId="77777777" w:rsidR="0006158A" w:rsidRPr="00201910" w:rsidRDefault="0006158A" w:rsidP="0006158A">
      <w:pPr>
        <w:pStyle w:val="Default"/>
        <w:numPr>
          <w:ilvl w:val="0"/>
          <w:numId w:val="22"/>
        </w:numPr>
        <w:rPr>
          <w:sz w:val="20"/>
          <w:szCs w:val="20"/>
        </w:rPr>
      </w:pPr>
      <w:r w:rsidRPr="00201910">
        <w:rPr>
          <w:b/>
          <w:bCs/>
          <w:sz w:val="20"/>
          <w:szCs w:val="20"/>
        </w:rPr>
        <w:t>Creativity and innovation:</w:t>
      </w:r>
      <w:r w:rsidRPr="00201910">
        <w:rPr>
          <w:sz w:val="20"/>
          <w:szCs w:val="20"/>
        </w:rPr>
        <w:t xml:space="preserve"> Students demonstrate creative thinking, build knowledge and develop innovative products and processes using ICT. The students: </w:t>
      </w:r>
    </w:p>
    <w:p w14:paraId="091C99D8" w14:textId="77777777" w:rsidR="0006158A" w:rsidRPr="00201910" w:rsidRDefault="0006158A" w:rsidP="0006158A">
      <w:pPr>
        <w:pStyle w:val="Default"/>
        <w:ind w:left="720"/>
        <w:rPr>
          <w:sz w:val="20"/>
          <w:szCs w:val="20"/>
        </w:rPr>
      </w:pPr>
    </w:p>
    <w:p w14:paraId="2946A8F8" w14:textId="3A9D3D5D" w:rsidR="0006158A" w:rsidRPr="00201910" w:rsidRDefault="0006158A" w:rsidP="0006158A">
      <w:pPr>
        <w:pStyle w:val="Default"/>
        <w:ind w:left="720"/>
        <w:rPr>
          <w:sz w:val="20"/>
          <w:szCs w:val="20"/>
        </w:rPr>
      </w:pPr>
      <w:r>
        <w:rPr>
          <w:sz w:val="20"/>
          <w:szCs w:val="20"/>
        </w:rPr>
        <w:t>a</w:t>
      </w:r>
      <w:r w:rsidRPr="00201910">
        <w:rPr>
          <w:sz w:val="20"/>
          <w:szCs w:val="20"/>
        </w:rPr>
        <w:t>.</w:t>
      </w:r>
      <w:r w:rsidR="00E22AD4">
        <w:rPr>
          <w:sz w:val="20"/>
          <w:szCs w:val="20"/>
        </w:rPr>
        <w:t xml:space="preserve"> </w:t>
      </w:r>
      <w:r w:rsidRPr="00201910">
        <w:rPr>
          <w:sz w:val="20"/>
          <w:szCs w:val="20"/>
        </w:rPr>
        <w:t>They apply existing knowledge to generate new ideas, products or processes.</w:t>
      </w:r>
    </w:p>
    <w:p w14:paraId="16CD0019" w14:textId="0AB28721" w:rsidR="0006158A" w:rsidRPr="00201910" w:rsidRDefault="0006158A" w:rsidP="0006158A">
      <w:pPr>
        <w:pStyle w:val="Default"/>
        <w:ind w:left="720"/>
        <w:rPr>
          <w:sz w:val="20"/>
          <w:szCs w:val="20"/>
        </w:rPr>
      </w:pPr>
      <w:r w:rsidRPr="00201910">
        <w:rPr>
          <w:sz w:val="20"/>
          <w:szCs w:val="20"/>
        </w:rPr>
        <w:t>b.</w:t>
      </w:r>
      <w:r w:rsidR="00E22AD4">
        <w:rPr>
          <w:sz w:val="20"/>
          <w:szCs w:val="20"/>
        </w:rPr>
        <w:t xml:space="preserve"> </w:t>
      </w:r>
      <w:r w:rsidRPr="00201910">
        <w:rPr>
          <w:sz w:val="20"/>
          <w:szCs w:val="20"/>
        </w:rPr>
        <w:t>They create original works as a means of personal or group expression.</w:t>
      </w:r>
    </w:p>
    <w:p w14:paraId="518975EE" w14:textId="7E0FFD8D" w:rsidR="0006158A" w:rsidRPr="00201910" w:rsidRDefault="0006158A" w:rsidP="0006158A">
      <w:pPr>
        <w:pStyle w:val="Default"/>
        <w:ind w:left="720"/>
        <w:rPr>
          <w:sz w:val="20"/>
          <w:szCs w:val="20"/>
        </w:rPr>
      </w:pPr>
      <w:r w:rsidRPr="00201910">
        <w:rPr>
          <w:sz w:val="20"/>
          <w:szCs w:val="20"/>
        </w:rPr>
        <w:t>c.</w:t>
      </w:r>
      <w:r w:rsidR="00E22AD4">
        <w:rPr>
          <w:sz w:val="20"/>
          <w:szCs w:val="20"/>
        </w:rPr>
        <w:t xml:space="preserve"> </w:t>
      </w:r>
      <w:r w:rsidRPr="00201910">
        <w:rPr>
          <w:sz w:val="20"/>
          <w:szCs w:val="20"/>
        </w:rPr>
        <w:t>They use models and simulations to explore complex systems and issues.</w:t>
      </w:r>
    </w:p>
    <w:p w14:paraId="217E03CE" w14:textId="1263CD7C" w:rsidR="0006158A" w:rsidRDefault="0006158A" w:rsidP="0006158A">
      <w:pPr>
        <w:pStyle w:val="Default"/>
        <w:ind w:left="720"/>
        <w:jc w:val="both"/>
        <w:rPr>
          <w:sz w:val="20"/>
          <w:szCs w:val="20"/>
        </w:rPr>
      </w:pPr>
      <w:r w:rsidRPr="00201910">
        <w:rPr>
          <w:sz w:val="20"/>
          <w:szCs w:val="20"/>
        </w:rPr>
        <w:lastRenderedPageBreak/>
        <w:t>d.</w:t>
      </w:r>
      <w:r w:rsidR="00E22AD4">
        <w:rPr>
          <w:sz w:val="20"/>
          <w:szCs w:val="20"/>
        </w:rPr>
        <w:t xml:space="preserve"> </w:t>
      </w:r>
      <w:r w:rsidRPr="00201910">
        <w:rPr>
          <w:sz w:val="20"/>
          <w:szCs w:val="20"/>
        </w:rPr>
        <w:t>They identify trends and foresee possibilities</w:t>
      </w:r>
    </w:p>
    <w:p w14:paraId="03E48E9E" w14:textId="77777777" w:rsidR="007C78EE" w:rsidRDefault="007C78EE" w:rsidP="0006158A">
      <w:pPr>
        <w:pStyle w:val="Default"/>
        <w:ind w:left="720"/>
        <w:jc w:val="both"/>
        <w:rPr>
          <w:sz w:val="20"/>
          <w:szCs w:val="20"/>
        </w:rPr>
      </w:pPr>
    </w:p>
    <w:p w14:paraId="7709ED98" w14:textId="17B5CF91" w:rsidR="00807AD2" w:rsidRDefault="00E22AD4" w:rsidP="00201910">
      <w:pPr>
        <w:pStyle w:val="Default"/>
        <w:numPr>
          <w:ilvl w:val="0"/>
          <w:numId w:val="22"/>
        </w:numPr>
        <w:rPr>
          <w:sz w:val="20"/>
          <w:szCs w:val="20"/>
        </w:rPr>
      </w:pPr>
      <w:r w:rsidRPr="00E22AD4">
        <w:rPr>
          <w:b/>
          <w:bCs/>
          <w:sz w:val="20"/>
          <w:szCs w:val="20"/>
        </w:rPr>
        <w:t>Communication and Collaboration:</w:t>
      </w:r>
      <w:r w:rsidRPr="00E22AD4">
        <w:rPr>
          <w:sz w:val="20"/>
          <w:szCs w:val="20"/>
        </w:rPr>
        <w:t xml:space="preserve"> Students use digital media and environments to communicate and work collaboratively, even remotely, to support individual learning and contribute to the learning of others. The students:</w:t>
      </w:r>
    </w:p>
    <w:p w14:paraId="198D30F5" w14:textId="77777777" w:rsidR="007C78EE" w:rsidRDefault="007C78EE" w:rsidP="007C78EE">
      <w:pPr>
        <w:pStyle w:val="Default"/>
        <w:ind w:left="720"/>
        <w:rPr>
          <w:sz w:val="20"/>
          <w:szCs w:val="20"/>
        </w:rPr>
      </w:pPr>
    </w:p>
    <w:p w14:paraId="17181ED6" w14:textId="51A44D38" w:rsidR="00E22AD4" w:rsidRDefault="00E22AD4" w:rsidP="00E22AD4">
      <w:pPr>
        <w:pStyle w:val="Default"/>
        <w:ind w:left="720"/>
        <w:rPr>
          <w:sz w:val="20"/>
          <w:szCs w:val="20"/>
        </w:rPr>
      </w:pPr>
      <w:r>
        <w:rPr>
          <w:sz w:val="20"/>
          <w:szCs w:val="20"/>
        </w:rPr>
        <w:t xml:space="preserve">a. </w:t>
      </w:r>
      <w:r w:rsidRPr="00E22AD4">
        <w:rPr>
          <w:sz w:val="20"/>
          <w:szCs w:val="20"/>
        </w:rPr>
        <w:t>They interact, collaborate and publish with their peers, with experts or with other people, using a variety of environments and digital media.</w:t>
      </w:r>
    </w:p>
    <w:p w14:paraId="1363B39D" w14:textId="77777777" w:rsidR="00E22AD4" w:rsidRPr="00E22AD4" w:rsidRDefault="00E22AD4" w:rsidP="00E22AD4">
      <w:pPr>
        <w:pStyle w:val="Default"/>
        <w:ind w:left="720"/>
        <w:rPr>
          <w:sz w:val="20"/>
          <w:szCs w:val="20"/>
        </w:rPr>
      </w:pPr>
      <w:r w:rsidRPr="00E22AD4">
        <w:rPr>
          <w:sz w:val="20"/>
          <w:szCs w:val="20"/>
        </w:rPr>
        <w:t>b. They effectively communicate information and ideas to multiple audiences, using a variety of media and formats.</w:t>
      </w:r>
    </w:p>
    <w:p w14:paraId="72EE4687" w14:textId="77777777" w:rsidR="00E22AD4" w:rsidRPr="00E22AD4" w:rsidRDefault="00E22AD4" w:rsidP="00E22AD4">
      <w:pPr>
        <w:pStyle w:val="Default"/>
        <w:ind w:left="720"/>
        <w:rPr>
          <w:sz w:val="20"/>
          <w:szCs w:val="20"/>
        </w:rPr>
      </w:pPr>
      <w:r w:rsidRPr="00E22AD4">
        <w:rPr>
          <w:sz w:val="20"/>
          <w:szCs w:val="20"/>
        </w:rPr>
        <w:t>c. They develop cultural understanding and global awareness by connecting with students from other cultures.</w:t>
      </w:r>
    </w:p>
    <w:p w14:paraId="5F357BE7" w14:textId="3A14A799" w:rsidR="00E22AD4" w:rsidRDefault="00E22AD4" w:rsidP="00E22AD4">
      <w:pPr>
        <w:pStyle w:val="Default"/>
        <w:ind w:left="720"/>
        <w:rPr>
          <w:sz w:val="20"/>
          <w:szCs w:val="20"/>
        </w:rPr>
      </w:pPr>
      <w:r w:rsidRPr="00E22AD4">
        <w:rPr>
          <w:sz w:val="20"/>
          <w:szCs w:val="20"/>
        </w:rPr>
        <w:t>d. They participate in teams that develop projects to produce original work or solve problems.</w:t>
      </w:r>
    </w:p>
    <w:p w14:paraId="6F4464E7" w14:textId="77777777" w:rsidR="007C78EE" w:rsidRPr="00807AD2" w:rsidRDefault="007C78EE" w:rsidP="00E22AD4">
      <w:pPr>
        <w:pStyle w:val="Default"/>
        <w:ind w:left="720"/>
        <w:rPr>
          <w:sz w:val="20"/>
          <w:szCs w:val="20"/>
        </w:rPr>
      </w:pPr>
    </w:p>
    <w:p w14:paraId="140ADD3E" w14:textId="7FBE59C1" w:rsidR="00E22AD4" w:rsidRPr="00E22AD4" w:rsidRDefault="00E22AD4" w:rsidP="00E22AD4">
      <w:pPr>
        <w:pStyle w:val="Default"/>
        <w:numPr>
          <w:ilvl w:val="0"/>
          <w:numId w:val="22"/>
        </w:numPr>
        <w:rPr>
          <w:sz w:val="20"/>
          <w:szCs w:val="20"/>
        </w:rPr>
      </w:pPr>
      <w:r w:rsidRPr="00E22AD4">
        <w:rPr>
          <w:b/>
          <w:bCs/>
          <w:sz w:val="20"/>
          <w:szCs w:val="20"/>
        </w:rPr>
        <w:t>Research and Information Management:</w:t>
      </w:r>
      <w:r w:rsidRPr="00E22AD4">
        <w:rPr>
          <w:sz w:val="20"/>
          <w:szCs w:val="20"/>
        </w:rPr>
        <w:t xml:space="preserve"> Students apply digital tools to obtain, evaluate and use information. The students:</w:t>
      </w:r>
    </w:p>
    <w:p w14:paraId="7FD644F9" w14:textId="77777777" w:rsidR="00E22AD4" w:rsidRPr="00E22AD4" w:rsidRDefault="00E22AD4" w:rsidP="00E22AD4">
      <w:pPr>
        <w:pStyle w:val="Default"/>
        <w:ind w:left="720"/>
        <w:rPr>
          <w:sz w:val="20"/>
          <w:szCs w:val="20"/>
        </w:rPr>
      </w:pPr>
    </w:p>
    <w:p w14:paraId="5A21002A" w14:textId="09E484DE" w:rsidR="00E22AD4" w:rsidRPr="00E22AD4" w:rsidRDefault="00E22AD4" w:rsidP="00E22AD4">
      <w:pPr>
        <w:pStyle w:val="Default"/>
        <w:ind w:left="720"/>
        <w:rPr>
          <w:sz w:val="20"/>
          <w:szCs w:val="20"/>
        </w:rPr>
      </w:pPr>
      <w:r>
        <w:rPr>
          <w:sz w:val="20"/>
          <w:szCs w:val="20"/>
        </w:rPr>
        <w:t>a</w:t>
      </w:r>
      <w:r w:rsidRPr="00E22AD4">
        <w:rPr>
          <w:sz w:val="20"/>
          <w:szCs w:val="20"/>
        </w:rPr>
        <w:t>. They plan strategies that guide the investigation.</w:t>
      </w:r>
    </w:p>
    <w:p w14:paraId="3F1020E7" w14:textId="77777777" w:rsidR="00E22AD4" w:rsidRPr="00E22AD4" w:rsidRDefault="00E22AD4" w:rsidP="00E22AD4">
      <w:pPr>
        <w:pStyle w:val="Default"/>
        <w:ind w:left="720"/>
        <w:rPr>
          <w:sz w:val="20"/>
          <w:szCs w:val="20"/>
        </w:rPr>
      </w:pPr>
      <w:r w:rsidRPr="00E22AD4">
        <w:rPr>
          <w:sz w:val="20"/>
          <w:szCs w:val="20"/>
        </w:rPr>
        <w:t>b. They locate, organize, analyze, evaluate, synthesize, and ethically use information from a variety of sources and media.</w:t>
      </w:r>
    </w:p>
    <w:p w14:paraId="68CB08FE" w14:textId="77777777" w:rsidR="00E22AD4" w:rsidRPr="00E22AD4" w:rsidRDefault="00E22AD4" w:rsidP="00E22AD4">
      <w:pPr>
        <w:pStyle w:val="Default"/>
        <w:ind w:left="720"/>
        <w:rPr>
          <w:sz w:val="20"/>
          <w:szCs w:val="20"/>
        </w:rPr>
      </w:pPr>
      <w:r w:rsidRPr="00E22AD4">
        <w:rPr>
          <w:sz w:val="20"/>
          <w:szCs w:val="20"/>
        </w:rPr>
        <w:t>c. They evaluate and select sources of information and digital tools to perform specific tasks, based on their relevance.</w:t>
      </w:r>
    </w:p>
    <w:p w14:paraId="6F441F35" w14:textId="5024F8A0" w:rsidR="0006158A" w:rsidRDefault="00E22AD4" w:rsidP="00E22AD4">
      <w:pPr>
        <w:pStyle w:val="Default"/>
        <w:ind w:left="720"/>
        <w:rPr>
          <w:sz w:val="20"/>
          <w:szCs w:val="20"/>
        </w:rPr>
      </w:pPr>
      <w:r w:rsidRPr="00E22AD4">
        <w:rPr>
          <w:sz w:val="20"/>
          <w:szCs w:val="20"/>
        </w:rPr>
        <w:t>d. They process data and communicate results.</w:t>
      </w:r>
    </w:p>
    <w:p w14:paraId="024A2D2B" w14:textId="77777777" w:rsidR="007C78EE" w:rsidRDefault="007C78EE" w:rsidP="00E22AD4">
      <w:pPr>
        <w:pStyle w:val="Default"/>
        <w:ind w:left="720"/>
        <w:rPr>
          <w:sz w:val="20"/>
          <w:szCs w:val="20"/>
        </w:rPr>
      </w:pPr>
    </w:p>
    <w:p w14:paraId="167293F6" w14:textId="19A8E968" w:rsidR="00E22AD4" w:rsidRPr="00E22AD4" w:rsidRDefault="00E22AD4" w:rsidP="00E22AD4">
      <w:pPr>
        <w:pStyle w:val="Default"/>
        <w:numPr>
          <w:ilvl w:val="0"/>
          <w:numId w:val="22"/>
        </w:numPr>
        <w:rPr>
          <w:sz w:val="20"/>
          <w:szCs w:val="20"/>
        </w:rPr>
      </w:pPr>
      <w:r w:rsidRPr="00E22AD4">
        <w:rPr>
          <w:b/>
          <w:bCs/>
          <w:sz w:val="20"/>
          <w:szCs w:val="20"/>
        </w:rPr>
        <w:t>Critical Thinking, Problem Solving, and Decision Making:</w:t>
      </w:r>
      <w:r w:rsidRPr="00E22AD4">
        <w:rPr>
          <w:sz w:val="20"/>
          <w:szCs w:val="20"/>
        </w:rPr>
        <w:t xml:space="preserve"> Students use critical thinking skills to plan and conduct research, manage projects, solve problems, and make informed decisions using appropriate digital tools and resources. The students:</w:t>
      </w:r>
    </w:p>
    <w:p w14:paraId="44A2F931" w14:textId="77777777" w:rsidR="00E22AD4" w:rsidRPr="00E22AD4" w:rsidRDefault="00E22AD4" w:rsidP="00E22AD4">
      <w:pPr>
        <w:pStyle w:val="Default"/>
        <w:ind w:left="720"/>
        <w:rPr>
          <w:sz w:val="20"/>
          <w:szCs w:val="20"/>
        </w:rPr>
      </w:pPr>
    </w:p>
    <w:p w14:paraId="3B3EA8D0" w14:textId="3DDAC955" w:rsidR="00E22AD4" w:rsidRPr="00E22AD4" w:rsidRDefault="00E22AD4" w:rsidP="00E22AD4">
      <w:pPr>
        <w:pStyle w:val="Default"/>
        <w:ind w:left="720"/>
        <w:rPr>
          <w:sz w:val="20"/>
          <w:szCs w:val="20"/>
        </w:rPr>
      </w:pPr>
      <w:r>
        <w:rPr>
          <w:sz w:val="20"/>
          <w:szCs w:val="20"/>
        </w:rPr>
        <w:t>a</w:t>
      </w:r>
      <w:r w:rsidRPr="00E22AD4">
        <w:rPr>
          <w:sz w:val="20"/>
          <w:szCs w:val="20"/>
        </w:rPr>
        <w:t>. They identify and define authentic problems and meaningful questions to investigate.</w:t>
      </w:r>
    </w:p>
    <w:p w14:paraId="6DDF0F7F" w14:textId="77777777" w:rsidR="00E22AD4" w:rsidRPr="00E22AD4" w:rsidRDefault="00E22AD4" w:rsidP="00E22AD4">
      <w:pPr>
        <w:pStyle w:val="Default"/>
        <w:ind w:left="720"/>
        <w:rPr>
          <w:sz w:val="20"/>
          <w:szCs w:val="20"/>
        </w:rPr>
      </w:pPr>
      <w:r w:rsidRPr="00E22AD4">
        <w:rPr>
          <w:sz w:val="20"/>
          <w:szCs w:val="20"/>
        </w:rPr>
        <w:t>b. They plan and manage the activities necessary to develop a solution or complete a project.</w:t>
      </w:r>
    </w:p>
    <w:p w14:paraId="21627679" w14:textId="77777777" w:rsidR="00E22AD4" w:rsidRPr="00E22AD4" w:rsidRDefault="00E22AD4" w:rsidP="00E22AD4">
      <w:pPr>
        <w:pStyle w:val="Default"/>
        <w:ind w:left="720"/>
        <w:rPr>
          <w:sz w:val="20"/>
          <w:szCs w:val="20"/>
        </w:rPr>
      </w:pPr>
      <w:r w:rsidRPr="00E22AD4">
        <w:rPr>
          <w:sz w:val="20"/>
          <w:szCs w:val="20"/>
        </w:rPr>
        <w:t>c. They gather and analyze data to identify solutions and/or make informed decisions.</w:t>
      </w:r>
    </w:p>
    <w:p w14:paraId="2F60FB22" w14:textId="5967B2D5" w:rsidR="00E22AD4" w:rsidRDefault="00E22AD4" w:rsidP="00E22AD4">
      <w:pPr>
        <w:pStyle w:val="Default"/>
        <w:ind w:left="720"/>
        <w:rPr>
          <w:sz w:val="20"/>
          <w:szCs w:val="20"/>
        </w:rPr>
      </w:pPr>
      <w:r w:rsidRPr="00E22AD4">
        <w:rPr>
          <w:sz w:val="20"/>
          <w:szCs w:val="20"/>
        </w:rPr>
        <w:t>d. They use multiple processes and diverse perspectives to explore alternative solutions.</w:t>
      </w:r>
    </w:p>
    <w:p w14:paraId="6C832509" w14:textId="77777777" w:rsidR="007C78EE" w:rsidRDefault="007C78EE" w:rsidP="00E22AD4">
      <w:pPr>
        <w:pStyle w:val="Default"/>
        <w:ind w:left="720"/>
        <w:rPr>
          <w:sz w:val="20"/>
          <w:szCs w:val="20"/>
        </w:rPr>
      </w:pPr>
    </w:p>
    <w:p w14:paraId="635ABA40" w14:textId="7E30C586" w:rsidR="00E22AD4" w:rsidRDefault="00E22AD4" w:rsidP="00E22AD4">
      <w:pPr>
        <w:pStyle w:val="Default"/>
        <w:numPr>
          <w:ilvl w:val="0"/>
          <w:numId w:val="22"/>
        </w:numPr>
        <w:rPr>
          <w:sz w:val="20"/>
          <w:szCs w:val="20"/>
        </w:rPr>
      </w:pPr>
      <w:r w:rsidRPr="00E22AD4">
        <w:rPr>
          <w:b/>
          <w:bCs/>
          <w:sz w:val="20"/>
          <w:szCs w:val="20"/>
        </w:rPr>
        <w:t>Digital Citizenship:</w:t>
      </w:r>
      <w:r w:rsidRPr="00E22AD4">
        <w:rPr>
          <w:sz w:val="20"/>
          <w:szCs w:val="20"/>
        </w:rPr>
        <w:t xml:space="preserve"> Students understand human, cultural and social issues related to ICT and practice legal and ethical conduct. The students</w:t>
      </w:r>
      <w:r w:rsidR="007C78EE">
        <w:rPr>
          <w:sz w:val="20"/>
          <w:szCs w:val="20"/>
        </w:rPr>
        <w:t>:</w:t>
      </w:r>
    </w:p>
    <w:p w14:paraId="6EC16E09" w14:textId="77777777" w:rsidR="007C78EE" w:rsidRPr="00E22AD4" w:rsidRDefault="007C78EE" w:rsidP="007C78EE">
      <w:pPr>
        <w:pStyle w:val="Default"/>
        <w:ind w:left="720"/>
        <w:rPr>
          <w:sz w:val="20"/>
          <w:szCs w:val="20"/>
        </w:rPr>
      </w:pPr>
    </w:p>
    <w:p w14:paraId="0BC1E411" w14:textId="58B07F12" w:rsidR="00E22AD4" w:rsidRPr="00E22AD4" w:rsidRDefault="00E22AD4" w:rsidP="00E22AD4">
      <w:pPr>
        <w:pStyle w:val="Default"/>
        <w:ind w:left="720"/>
        <w:rPr>
          <w:sz w:val="20"/>
          <w:szCs w:val="20"/>
        </w:rPr>
      </w:pPr>
      <w:r>
        <w:rPr>
          <w:sz w:val="20"/>
          <w:szCs w:val="20"/>
        </w:rPr>
        <w:t>a</w:t>
      </w:r>
      <w:r w:rsidRPr="00E22AD4">
        <w:rPr>
          <w:sz w:val="20"/>
          <w:szCs w:val="20"/>
        </w:rPr>
        <w:t>. They promote and practice the safe, legal and responsible use of information and ICT.</w:t>
      </w:r>
    </w:p>
    <w:p w14:paraId="2857196C" w14:textId="77777777" w:rsidR="00E22AD4" w:rsidRPr="00E22AD4" w:rsidRDefault="00E22AD4" w:rsidP="00E22AD4">
      <w:pPr>
        <w:pStyle w:val="Default"/>
        <w:ind w:left="720"/>
        <w:rPr>
          <w:sz w:val="20"/>
          <w:szCs w:val="20"/>
        </w:rPr>
      </w:pPr>
      <w:r w:rsidRPr="00E22AD4">
        <w:rPr>
          <w:sz w:val="20"/>
          <w:szCs w:val="20"/>
        </w:rPr>
        <w:t>b. They exhibit a positive attitude towards the use of ICT to support collaboration, learning and productivity.</w:t>
      </w:r>
    </w:p>
    <w:p w14:paraId="30771562" w14:textId="77777777" w:rsidR="00E22AD4" w:rsidRPr="00E22AD4" w:rsidRDefault="00E22AD4" w:rsidP="00E22AD4">
      <w:pPr>
        <w:pStyle w:val="Default"/>
        <w:ind w:left="720"/>
        <w:rPr>
          <w:sz w:val="20"/>
          <w:szCs w:val="20"/>
        </w:rPr>
      </w:pPr>
      <w:r w:rsidRPr="00E22AD4">
        <w:rPr>
          <w:sz w:val="20"/>
          <w:szCs w:val="20"/>
        </w:rPr>
        <w:t>c. They demonstrate personal responsibility for lifelong learning.</w:t>
      </w:r>
    </w:p>
    <w:p w14:paraId="41A58E1E" w14:textId="637C1F93" w:rsidR="00E22AD4" w:rsidRDefault="00E22AD4" w:rsidP="00E22AD4">
      <w:pPr>
        <w:pStyle w:val="Default"/>
        <w:ind w:left="720"/>
        <w:rPr>
          <w:sz w:val="20"/>
          <w:szCs w:val="20"/>
        </w:rPr>
      </w:pPr>
      <w:r w:rsidRPr="00E22AD4">
        <w:rPr>
          <w:sz w:val="20"/>
          <w:szCs w:val="20"/>
        </w:rPr>
        <w:t>d. They exercise leadership for digital citizenship.</w:t>
      </w:r>
    </w:p>
    <w:p w14:paraId="675B7E38" w14:textId="77777777" w:rsidR="007C78EE" w:rsidRDefault="007C78EE" w:rsidP="00E22AD4">
      <w:pPr>
        <w:pStyle w:val="Default"/>
        <w:ind w:left="720"/>
        <w:rPr>
          <w:sz w:val="20"/>
          <w:szCs w:val="20"/>
        </w:rPr>
      </w:pPr>
    </w:p>
    <w:p w14:paraId="4EF6BF1A" w14:textId="3BDA1454" w:rsidR="00E22AD4" w:rsidRDefault="00E52851" w:rsidP="00201910">
      <w:pPr>
        <w:pStyle w:val="Default"/>
        <w:numPr>
          <w:ilvl w:val="0"/>
          <w:numId w:val="22"/>
        </w:numPr>
        <w:rPr>
          <w:sz w:val="20"/>
          <w:szCs w:val="20"/>
        </w:rPr>
      </w:pPr>
      <w:r w:rsidRPr="007C78EE">
        <w:rPr>
          <w:b/>
          <w:bCs/>
          <w:sz w:val="20"/>
          <w:szCs w:val="20"/>
        </w:rPr>
        <w:t>Operation and Concepts of ICT:</w:t>
      </w:r>
      <w:r>
        <w:rPr>
          <w:sz w:val="20"/>
          <w:szCs w:val="20"/>
        </w:rPr>
        <w:t xml:space="preserve"> </w:t>
      </w:r>
      <w:r w:rsidRPr="00E52851">
        <w:rPr>
          <w:sz w:val="20"/>
          <w:szCs w:val="20"/>
        </w:rPr>
        <w:t>Students demonstrate an adequate understanding of the concepts, systems and operation of ICT. The students:</w:t>
      </w:r>
    </w:p>
    <w:p w14:paraId="53A3AE24" w14:textId="77777777" w:rsidR="007C78EE" w:rsidRDefault="007C78EE" w:rsidP="007C78EE">
      <w:pPr>
        <w:pStyle w:val="Default"/>
        <w:ind w:left="720"/>
        <w:rPr>
          <w:sz w:val="20"/>
          <w:szCs w:val="20"/>
        </w:rPr>
      </w:pPr>
    </w:p>
    <w:p w14:paraId="1E0470F2" w14:textId="26F17EDE" w:rsidR="00E52851" w:rsidRPr="00E52851" w:rsidRDefault="00E52851" w:rsidP="00E52851">
      <w:pPr>
        <w:pStyle w:val="Default"/>
        <w:ind w:left="720"/>
        <w:rPr>
          <w:sz w:val="20"/>
          <w:szCs w:val="20"/>
        </w:rPr>
      </w:pPr>
      <w:r>
        <w:rPr>
          <w:sz w:val="20"/>
          <w:szCs w:val="20"/>
        </w:rPr>
        <w:t>a.</w:t>
      </w:r>
      <w:r w:rsidRPr="00E52851">
        <w:rPr>
          <w:sz w:val="20"/>
          <w:szCs w:val="20"/>
        </w:rPr>
        <w:t xml:space="preserve"> They understand and use Information and Communication technological systems.</w:t>
      </w:r>
    </w:p>
    <w:p w14:paraId="2B6DB4A7" w14:textId="77777777" w:rsidR="00E52851" w:rsidRPr="00E52851" w:rsidRDefault="00E52851" w:rsidP="00E52851">
      <w:pPr>
        <w:pStyle w:val="Default"/>
        <w:ind w:left="720"/>
        <w:rPr>
          <w:sz w:val="20"/>
          <w:szCs w:val="20"/>
        </w:rPr>
      </w:pPr>
      <w:r w:rsidRPr="00E52851">
        <w:rPr>
          <w:sz w:val="20"/>
          <w:szCs w:val="20"/>
        </w:rPr>
        <w:t>b. They select and use applications effectively and productively.</w:t>
      </w:r>
    </w:p>
    <w:p w14:paraId="2AB8421C" w14:textId="77777777" w:rsidR="00E52851" w:rsidRPr="00E52851" w:rsidRDefault="00E52851" w:rsidP="00E52851">
      <w:pPr>
        <w:pStyle w:val="Default"/>
        <w:ind w:left="720"/>
        <w:rPr>
          <w:sz w:val="20"/>
          <w:szCs w:val="20"/>
        </w:rPr>
      </w:pPr>
      <w:r w:rsidRPr="00E52851">
        <w:rPr>
          <w:sz w:val="20"/>
          <w:szCs w:val="20"/>
        </w:rPr>
        <w:t>c. They investigate and resolve problems in systems and applications.</w:t>
      </w:r>
    </w:p>
    <w:p w14:paraId="22E7D066" w14:textId="79CD0509" w:rsidR="00E52851" w:rsidRPr="00E52851" w:rsidRDefault="00E52851" w:rsidP="00E52851">
      <w:pPr>
        <w:pStyle w:val="Default"/>
        <w:ind w:left="720"/>
        <w:rPr>
          <w:sz w:val="20"/>
          <w:szCs w:val="20"/>
        </w:rPr>
      </w:pPr>
      <w:r w:rsidRPr="00E52851">
        <w:rPr>
          <w:sz w:val="20"/>
          <w:szCs w:val="20"/>
        </w:rPr>
        <w:t>d. They transfer existing knowledge to learning new Information and Communication Technologies (ICT).</w:t>
      </w:r>
    </w:p>
    <w:p w14:paraId="7DBF1606" w14:textId="495C8E78" w:rsidR="007C78EE" w:rsidRDefault="007C78EE">
      <w:pPr>
        <w:spacing w:after="0" w:line="240" w:lineRule="auto"/>
        <w:jc w:val="left"/>
        <w:rPr>
          <w:color w:val="000000"/>
          <w:sz w:val="20"/>
          <w:szCs w:val="20"/>
          <w:lang w:val="en-US"/>
        </w:rPr>
      </w:pPr>
      <w:r>
        <w:rPr>
          <w:sz w:val="20"/>
          <w:szCs w:val="20"/>
        </w:rPr>
        <w:br w:type="page"/>
      </w:r>
    </w:p>
    <w:p w14:paraId="3A74892A" w14:textId="77777777" w:rsidR="00E52851" w:rsidRDefault="00E52851" w:rsidP="00E52851">
      <w:pPr>
        <w:pStyle w:val="Default"/>
        <w:ind w:firstLine="708"/>
        <w:jc w:val="both"/>
        <w:rPr>
          <w:sz w:val="20"/>
          <w:szCs w:val="20"/>
        </w:rPr>
      </w:pPr>
      <w:r w:rsidRPr="00E52851">
        <w:rPr>
          <w:sz w:val="20"/>
          <w:szCs w:val="20"/>
        </w:rPr>
        <w:lastRenderedPageBreak/>
        <w:t>Figure 1 graphically represents the ISTE standard for Information Technologies and focused communication for students, with the purpose of interpreting it in a simpler way.</w:t>
      </w:r>
    </w:p>
    <w:p w14:paraId="6CC339CA" w14:textId="77777777" w:rsidR="00E52851" w:rsidRDefault="00E52851" w:rsidP="00E52851">
      <w:pPr>
        <w:pStyle w:val="Default"/>
        <w:ind w:firstLine="708"/>
        <w:jc w:val="both"/>
        <w:rPr>
          <w:sz w:val="20"/>
          <w:szCs w:val="20"/>
        </w:rPr>
      </w:pPr>
    </w:p>
    <w:p w14:paraId="73E07960" w14:textId="3DA1A32A" w:rsidR="00E52851" w:rsidRDefault="004E1D65" w:rsidP="00541D2B">
      <w:pPr>
        <w:pStyle w:val="Default"/>
        <w:jc w:val="center"/>
        <w:rPr>
          <w:sz w:val="20"/>
          <w:szCs w:val="20"/>
        </w:rPr>
      </w:pPr>
      <w:r w:rsidRPr="004E1D65">
        <w:rPr>
          <w:noProof/>
          <w:sz w:val="20"/>
          <w:szCs w:val="20"/>
        </w:rPr>
        <w:drawing>
          <wp:inline distT="0" distB="0" distL="0" distR="0" wp14:anchorId="7CFD4D42" wp14:editId="184D07C4">
            <wp:extent cx="4735585" cy="2259188"/>
            <wp:effectExtent l="0" t="0" r="8255" b="8255"/>
            <wp:docPr id="212725557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55573" name="Imagen 1" descr="Diagrama&#10;&#10;Descripción generada automáticamente"/>
                    <pic:cNvPicPr/>
                  </pic:nvPicPr>
                  <pic:blipFill>
                    <a:blip r:embed="rId8"/>
                    <a:stretch>
                      <a:fillRect/>
                    </a:stretch>
                  </pic:blipFill>
                  <pic:spPr>
                    <a:xfrm>
                      <a:off x="0" y="0"/>
                      <a:ext cx="4762438" cy="2271999"/>
                    </a:xfrm>
                    <a:prstGeom prst="rect">
                      <a:avLst/>
                    </a:prstGeom>
                  </pic:spPr>
                </pic:pic>
              </a:graphicData>
            </a:graphic>
          </wp:inline>
        </w:drawing>
      </w:r>
    </w:p>
    <w:p w14:paraId="2859502B" w14:textId="5E6920D3" w:rsidR="004E1D65" w:rsidRPr="003D5B33" w:rsidRDefault="004E1D65" w:rsidP="004E1D65">
      <w:pPr>
        <w:autoSpaceDE w:val="0"/>
        <w:autoSpaceDN w:val="0"/>
        <w:adjustRightInd w:val="0"/>
        <w:spacing w:after="0" w:line="240" w:lineRule="auto"/>
        <w:jc w:val="center"/>
        <w:rPr>
          <w:b/>
          <w:color w:val="131413"/>
          <w:sz w:val="20"/>
          <w:szCs w:val="20"/>
          <w:lang w:val="en-US"/>
        </w:rPr>
      </w:pPr>
      <w:r w:rsidRPr="003D5B33">
        <w:rPr>
          <w:b/>
          <w:color w:val="131413"/>
          <w:sz w:val="20"/>
          <w:szCs w:val="20"/>
          <w:lang w:val="en-US"/>
        </w:rPr>
        <w:t>Figure</w:t>
      </w:r>
      <w:r>
        <w:rPr>
          <w:b/>
          <w:color w:val="131413"/>
          <w:sz w:val="20"/>
          <w:szCs w:val="20"/>
          <w:lang w:val="en-US"/>
        </w:rPr>
        <w:t>1</w:t>
      </w:r>
      <w:r w:rsidRPr="003D5B33">
        <w:rPr>
          <w:b/>
          <w:color w:val="131413"/>
          <w:sz w:val="20"/>
          <w:szCs w:val="20"/>
          <w:lang w:val="en-US"/>
        </w:rPr>
        <w:t xml:space="preserve">: </w:t>
      </w:r>
      <w:r w:rsidRPr="004E1D65">
        <w:rPr>
          <w:b/>
          <w:sz w:val="20"/>
          <w:szCs w:val="20"/>
          <w:lang w:val="en-US"/>
        </w:rPr>
        <w:t>ISTE ICT standards</w:t>
      </w:r>
      <w:r>
        <w:rPr>
          <w:b/>
          <w:sz w:val="20"/>
          <w:szCs w:val="20"/>
          <w:lang w:val="en-US"/>
        </w:rPr>
        <w:t xml:space="preserve"> </w:t>
      </w:r>
      <w:r w:rsidRPr="004E1D65">
        <w:rPr>
          <w:b/>
          <w:sz w:val="20"/>
          <w:szCs w:val="20"/>
          <w:lang w:val="en-US"/>
        </w:rPr>
        <w:t>for students</w:t>
      </w:r>
      <w:r>
        <w:rPr>
          <w:b/>
          <w:sz w:val="20"/>
          <w:szCs w:val="20"/>
          <w:lang w:val="en-US"/>
        </w:rPr>
        <w:t>. Adapted</w:t>
      </w:r>
      <w:r w:rsidR="00E9467D">
        <w:rPr>
          <w:b/>
          <w:sz w:val="20"/>
          <w:szCs w:val="20"/>
          <w:lang w:val="en-US"/>
        </w:rPr>
        <w:t xml:space="preserve"> </w:t>
      </w:r>
      <w:sdt>
        <w:sdtPr>
          <w:rPr>
            <w:b/>
            <w:sz w:val="20"/>
            <w:szCs w:val="20"/>
            <w:lang w:val="en-US"/>
          </w:rPr>
          <w:id w:val="-270003912"/>
          <w:citation/>
        </w:sdtPr>
        <w:sdtContent>
          <w:r w:rsidR="00E9467D">
            <w:rPr>
              <w:b/>
              <w:sz w:val="20"/>
              <w:szCs w:val="20"/>
              <w:lang w:val="en-US"/>
            </w:rPr>
            <w:fldChar w:fldCharType="begin"/>
          </w:r>
          <w:r w:rsidR="00E9467D">
            <w:rPr>
              <w:b/>
              <w:sz w:val="20"/>
              <w:szCs w:val="20"/>
              <w:lang w:val="es-MX"/>
            </w:rPr>
            <w:instrText xml:space="preserve"> CITATION EDU07 \l 2058 </w:instrText>
          </w:r>
          <w:r w:rsidR="00E9467D">
            <w:rPr>
              <w:b/>
              <w:sz w:val="20"/>
              <w:szCs w:val="20"/>
              <w:lang w:val="en-US"/>
            </w:rPr>
            <w:fldChar w:fldCharType="separate"/>
          </w:r>
          <w:r w:rsidR="008E1281" w:rsidRPr="008E1281">
            <w:rPr>
              <w:noProof/>
              <w:sz w:val="20"/>
              <w:szCs w:val="20"/>
              <w:lang w:val="es-MX"/>
            </w:rPr>
            <w:t>[7]</w:t>
          </w:r>
          <w:r w:rsidR="00E9467D">
            <w:rPr>
              <w:b/>
              <w:sz w:val="20"/>
              <w:szCs w:val="20"/>
              <w:lang w:val="en-US"/>
            </w:rPr>
            <w:fldChar w:fldCharType="end"/>
          </w:r>
        </w:sdtContent>
      </w:sdt>
    </w:p>
    <w:p w14:paraId="29B1E2DF" w14:textId="77777777" w:rsidR="004E1D65" w:rsidRDefault="004E1D65" w:rsidP="004E1D65">
      <w:pPr>
        <w:pStyle w:val="Default"/>
        <w:ind w:firstLine="708"/>
        <w:rPr>
          <w:sz w:val="20"/>
          <w:szCs w:val="20"/>
        </w:rPr>
      </w:pPr>
    </w:p>
    <w:p w14:paraId="1E912C8F" w14:textId="1ED70867" w:rsidR="00886844" w:rsidRDefault="004E1D65" w:rsidP="004E1D65">
      <w:pPr>
        <w:pStyle w:val="Default"/>
        <w:numPr>
          <w:ilvl w:val="1"/>
          <w:numId w:val="21"/>
        </w:numPr>
        <w:jc w:val="both"/>
        <w:rPr>
          <w:b/>
          <w:bCs/>
          <w:i/>
          <w:iCs/>
          <w:sz w:val="20"/>
          <w:szCs w:val="20"/>
        </w:rPr>
      </w:pPr>
      <w:r w:rsidRPr="004E1D65">
        <w:rPr>
          <w:b/>
          <w:bCs/>
          <w:i/>
          <w:iCs/>
          <w:sz w:val="20"/>
          <w:szCs w:val="20"/>
        </w:rPr>
        <w:t>21st century skills and competencies</w:t>
      </w:r>
    </w:p>
    <w:p w14:paraId="5885C4AD" w14:textId="77777777" w:rsidR="004E1D65" w:rsidRPr="00B26C1C" w:rsidRDefault="004E1D65" w:rsidP="004E1D65">
      <w:pPr>
        <w:pStyle w:val="Default"/>
        <w:ind w:left="400"/>
        <w:jc w:val="both"/>
        <w:rPr>
          <w:i/>
          <w:iCs/>
          <w:sz w:val="20"/>
          <w:szCs w:val="20"/>
        </w:rPr>
      </w:pPr>
    </w:p>
    <w:p w14:paraId="188B8B84" w14:textId="6EB999CB" w:rsidR="004E1D65" w:rsidRPr="004E1D65" w:rsidRDefault="004E1D65" w:rsidP="004E1D65">
      <w:pPr>
        <w:pStyle w:val="Default"/>
        <w:ind w:firstLine="720"/>
        <w:rPr>
          <w:sz w:val="20"/>
          <w:szCs w:val="20"/>
          <w:lang w:bidi="ar-EG"/>
        </w:rPr>
      </w:pPr>
      <w:r w:rsidRPr="004E1D65">
        <w:rPr>
          <w:sz w:val="20"/>
          <w:szCs w:val="20"/>
          <w:lang w:bidi="ar-EG"/>
        </w:rPr>
        <w:t>According to the Organization for Economic Cooperation and Development OECD</w:t>
      </w:r>
      <w:r w:rsidR="00E9467D">
        <w:rPr>
          <w:sz w:val="20"/>
          <w:szCs w:val="20"/>
          <w:lang w:bidi="ar-EG"/>
        </w:rPr>
        <w:t xml:space="preserve"> </w:t>
      </w:r>
      <w:sdt>
        <w:sdtPr>
          <w:rPr>
            <w:sz w:val="20"/>
            <w:szCs w:val="20"/>
            <w:lang w:bidi="ar-EG"/>
          </w:rPr>
          <w:id w:val="-983697212"/>
          <w:citation/>
        </w:sdtPr>
        <w:sdtContent>
          <w:r w:rsidR="00E9467D">
            <w:rPr>
              <w:sz w:val="20"/>
              <w:szCs w:val="20"/>
              <w:lang w:bidi="ar-EG"/>
            </w:rPr>
            <w:fldChar w:fldCharType="begin"/>
          </w:r>
          <w:r w:rsidR="00E9467D" w:rsidRPr="00E9467D">
            <w:rPr>
              <w:sz w:val="20"/>
              <w:szCs w:val="20"/>
              <w:lang w:bidi="ar-EG"/>
            </w:rPr>
            <w:instrText xml:space="preserve"> CITATION OCD10 \l 2058 </w:instrText>
          </w:r>
          <w:r w:rsidR="00E9467D">
            <w:rPr>
              <w:sz w:val="20"/>
              <w:szCs w:val="20"/>
              <w:lang w:bidi="ar-EG"/>
            </w:rPr>
            <w:fldChar w:fldCharType="separate"/>
          </w:r>
          <w:r w:rsidR="008E1281" w:rsidRPr="008E1281">
            <w:rPr>
              <w:noProof/>
              <w:sz w:val="20"/>
              <w:szCs w:val="20"/>
              <w:lang w:bidi="ar-EG"/>
            </w:rPr>
            <w:t>[8]</w:t>
          </w:r>
          <w:r w:rsidR="00E9467D">
            <w:rPr>
              <w:sz w:val="20"/>
              <w:szCs w:val="20"/>
              <w:lang w:bidi="ar-EG"/>
            </w:rPr>
            <w:fldChar w:fldCharType="end"/>
          </w:r>
        </w:sdtContent>
      </w:sdt>
      <w:r w:rsidRPr="004E1D65">
        <w:rPr>
          <w:sz w:val="20"/>
          <w:szCs w:val="20"/>
          <w:lang w:bidi="ar-EG"/>
        </w:rPr>
        <w:t xml:space="preserve"> the “21st century skills and competencies for new millennium learners in OECD countries”, of which Colombia requested entry in May 2013, are the following:</w:t>
      </w:r>
    </w:p>
    <w:p w14:paraId="3C741135" w14:textId="77777777" w:rsidR="004E1D65" w:rsidRPr="00B26C1C" w:rsidRDefault="004E1D65" w:rsidP="004E1D65">
      <w:pPr>
        <w:pStyle w:val="Default"/>
        <w:ind w:firstLine="720"/>
        <w:jc w:val="both"/>
        <w:rPr>
          <w:sz w:val="20"/>
          <w:szCs w:val="20"/>
          <w:lang w:bidi="ar-EG"/>
        </w:rPr>
      </w:pPr>
      <w:r w:rsidRPr="004E1D65">
        <w:rPr>
          <w:sz w:val="20"/>
          <w:szCs w:val="20"/>
          <w:lang w:bidi="ar-EG"/>
        </w:rPr>
        <w:t>Dimensions: information, communication and ethical-social impact</w:t>
      </w:r>
    </w:p>
    <w:p w14:paraId="20773727" w14:textId="77777777" w:rsidR="004E1D65" w:rsidRDefault="004E1D65" w:rsidP="003D5B33">
      <w:pPr>
        <w:pStyle w:val="Default"/>
        <w:ind w:firstLine="720"/>
        <w:jc w:val="both"/>
        <w:rPr>
          <w:sz w:val="20"/>
          <w:szCs w:val="20"/>
        </w:rPr>
      </w:pPr>
    </w:p>
    <w:p w14:paraId="59C77A19" w14:textId="77777777" w:rsidR="004E1D65" w:rsidRPr="004E1D65" w:rsidRDefault="004E1D65" w:rsidP="004E1D65">
      <w:pPr>
        <w:pStyle w:val="Default"/>
        <w:ind w:firstLine="720"/>
        <w:rPr>
          <w:b/>
          <w:bCs/>
          <w:sz w:val="20"/>
          <w:szCs w:val="20"/>
          <w:lang w:val="de-DE"/>
        </w:rPr>
      </w:pPr>
      <w:r w:rsidRPr="004E1D65">
        <w:rPr>
          <w:b/>
          <w:bCs/>
          <w:sz w:val="20"/>
          <w:szCs w:val="20"/>
          <w:lang w:val="de-DE"/>
        </w:rPr>
        <w:t>Information:</w:t>
      </w:r>
    </w:p>
    <w:p w14:paraId="54A3F303" w14:textId="77777777" w:rsidR="004E1D65" w:rsidRDefault="004E1D65" w:rsidP="004E1D65">
      <w:pPr>
        <w:pStyle w:val="Default"/>
        <w:ind w:firstLine="720"/>
        <w:rPr>
          <w:sz w:val="20"/>
          <w:szCs w:val="20"/>
          <w:lang w:val="de-DE"/>
        </w:rPr>
      </w:pPr>
      <w:r w:rsidRPr="004E1D65">
        <w:rPr>
          <w:sz w:val="20"/>
          <w:szCs w:val="20"/>
          <w:lang w:val="de-DE"/>
        </w:rPr>
        <w:t>The information explosion unleashed by ICT requires new skills for accessing, evaluating and organizing information in digital environments. At the same time, in those societies where knowledge plays a central role, it is not enough to be able to process and organize information; it is also necessary to model and transform it to create new knowledge or to use it as a source of new ideas.</w:t>
      </w:r>
    </w:p>
    <w:p w14:paraId="5B2268CB" w14:textId="77777777" w:rsidR="004E1D65" w:rsidRPr="004E1D65" w:rsidRDefault="004E1D65" w:rsidP="004E1D65">
      <w:pPr>
        <w:pStyle w:val="Default"/>
        <w:ind w:firstLine="720"/>
        <w:rPr>
          <w:sz w:val="20"/>
          <w:szCs w:val="20"/>
          <w:lang w:val="de-DE"/>
        </w:rPr>
      </w:pPr>
    </w:p>
    <w:p w14:paraId="30AEA371" w14:textId="77777777" w:rsidR="004E1D65" w:rsidRDefault="004E1D65" w:rsidP="004E1D65">
      <w:pPr>
        <w:pStyle w:val="Default"/>
        <w:ind w:firstLine="720"/>
        <w:rPr>
          <w:sz w:val="20"/>
          <w:szCs w:val="20"/>
          <w:lang w:val="de-DE"/>
        </w:rPr>
      </w:pPr>
      <w:r w:rsidRPr="004E1D65">
        <w:rPr>
          <w:sz w:val="20"/>
          <w:szCs w:val="20"/>
          <w:lang w:val="de-DE"/>
        </w:rPr>
        <w:t>The typical skills belonging to this dimension are research and problem-solving skills, which involve at some point definition, search, evaluation, selection, organization, analysis and interpretation of information.</w:t>
      </w:r>
    </w:p>
    <w:p w14:paraId="72E7E508" w14:textId="77777777" w:rsidR="004E1D65" w:rsidRPr="004E1D65" w:rsidRDefault="004E1D65" w:rsidP="004E1D65">
      <w:pPr>
        <w:pStyle w:val="Default"/>
        <w:ind w:firstLine="720"/>
        <w:rPr>
          <w:sz w:val="20"/>
          <w:szCs w:val="20"/>
          <w:lang w:val="de-DE"/>
        </w:rPr>
      </w:pPr>
    </w:p>
    <w:p w14:paraId="36C0E85D" w14:textId="77777777" w:rsidR="004E1D65" w:rsidRPr="004E1D65" w:rsidRDefault="004E1D65" w:rsidP="004E1D65">
      <w:pPr>
        <w:pStyle w:val="Default"/>
        <w:ind w:firstLine="720"/>
        <w:rPr>
          <w:b/>
          <w:bCs/>
          <w:sz w:val="20"/>
          <w:szCs w:val="20"/>
          <w:lang w:val="de-DE"/>
        </w:rPr>
      </w:pPr>
      <w:r w:rsidRPr="004E1D65">
        <w:rPr>
          <w:b/>
          <w:bCs/>
          <w:sz w:val="20"/>
          <w:szCs w:val="20"/>
          <w:lang w:val="de-DE"/>
        </w:rPr>
        <w:t>Communication:</w:t>
      </w:r>
    </w:p>
    <w:p w14:paraId="219F081C" w14:textId="77777777" w:rsidR="004E1D65" w:rsidRDefault="004E1D65" w:rsidP="004E1D65">
      <w:pPr>
        <w:pStyle w:val="Default"/>
        <w:ind w:firstLine="720"/>
        <w:rPr>
          <w:sz w:val="20"/>
          <w:szCs w:val="20"/>
          <w:lang w:val="de-DE"/>
        </w:rPr>
      </w:pPr>
      <w:r w:rsidRPr="004E1D65">
        <w:rPr>
          <w:sz w:val="20"/>
          <w:szCs w:val="20"/>
          <w:lang w:val="de-DE"/>
        </w:rPr>
        <w:t>Communication plays an important role in preparing students not only as lifelong learners, but also as members of a community with a sense of responsibility toward others. Young people need to have the ability to communicate, exchange, criticize and present information and ideas, including the use of ICT applications that promotes participation and positive contribution to digital culture.</w:t>
      </w:r>
    </w:p>
    <w:p w14:paraId="349FC04F" w14:textId="77777777" w:rsidR="001E611E" w:rsidRPr="004E1D65" w:rsidRDefault="001E611E" w:rsidP="004E1D65">
      <w:pPr>
        <w:pStyle w:val="Default"/>
        <w:ind w:firstLine="720"/>
        <w:rPr>
          <w:sz w:val="20"/>
          <w:szCs w:val="20"/>
          <w:lang w:val="de-DE"/>
        </w:rPr>
      </w:pPr>
    </w:p>
    <w:p w14:paraId="6D06E938" w14:textId="77777777" w:rsidR="004E1D65" w:rsidRDefault="004E1D65" w:rsidP="004E1D65">
      <w:pPr>
        <w:pStyle w:val="Default"/>
        <w:ind w:firstLine="720"/>
        <w:rPr>
          <w:sz w:val="20"/>
          <w:szCs w:val="20"/>
          <w:lang w:val="de-DE"/>
        </w:rPr>
      </w:pPr>
      <w:r w:rsidRPr="004E1D65">
        <w:rPr>
          <w:sz w:val="20"/>
          <w:szCs w:val="20"/>
          <w:lang w:val="de-DE"/>
        </w:rPr>
        <w:t>Research in this area suggests that ICT applications strengthen and increase communication possibilities, as well as coordination and collaboration skills among equals.</w:t>
      </w:r>
    </w:p>
    <w:p w14:paraId="1E47BCBD" w14:textId="77777777" w:rsidR="001E611E" w:rsidRPr="004E1D65" w:rsidRDefault="001E611E" w:rsidP="004E1D65">
      <w:pPr>
        <w:pStyle w:val="Default"/>
        <w:ind w:firstLine="720"/>
        <w:rPr>
          <w:sz w:val="20"/>
          <w:szCs w:val="20"/>
          <w:lang w:val="de-DE"/>
        </w:rPr>
      </w:pPr>
    </w:p>
    <w:p w14:paraId="3D2DFB63" w14:textId="77777777" w:rsidR="004E1D65" w:rsidRPr="001E611E" w:rsidRDefault="004E1D65" w:rsidP="004E1D65">
      <w:pPr>
        <w:pStyle w:val="Default"/>
        <w:ind w:firstLine="720"/>
        <w:rPr>
          <w:b/>
          <w:bCs/>
          <w:sz w:val="20"/>
          <w:szCs w:val="20"/>
          <w:lang w:val="de-DE"/>
        </w:rPr>
      </w:pPr>
      <w:r w:rsidRPr="001E611E">
        <w:rPr>
          <w:b/>
          <w:bCs/>
          <w:sz w:val="20"/>
          <w:szCs w:val="20"/>
          <w:lang w:val="de-DE"/>
        </w:rPr>
        <w:t>Ethics:</w:t>
      </w:r>
    </w:p>
    <w:p w14:paraId="176854A0" w14:textId="2811CA20" w:rsidR="004E1D65" w:rsidRDefault="004E1D65" w:rsidP="004E1D65">
      <w:pPr>
        <w:pStyle w:val="Default"/>
        <w:ind w:firstLine="720"/>
        <w:jc w:val="both"/>
        <w:rPr>
          <w:sz w:val="20"/>
          <w:szCs w:val="20"/>
          <w:lang w:val="de-DE"/>
        </w:rPr>
      </w:pPr>
      <w:r w:rsidRPr="004E1D65">
        <w:rPr>
          <w:sz w:val="20"/>
          <w:szCs w:val="20"/>
          <w:lang w:val="de-DE"/>
        </w:rPr>
        <w:t>Globalization, multiculturalism and the rise of ICT bring with them ethical challenges. Therefore, skills and competencies related to ethics and social impact are also important for workers and citizens of the 21st century.</w:t>
      </w:r>
    </w:p>
    <w:p w14:paraId="086DB572" w14:textId="77777777" w:rsidR="00AF6FF8" w:rsidRPr="00B26C1C" w:rsidRDefault="00AF6FF8" w:rsidP="00A730AA">
      <w:pPr>
        <w:pStyle w:val="Default"/>
        <w:jc w:val="both"/>
        <w:rPr>
          <w:b/>
          <w:bCs/>
          <w:sz w:val="20"/>
          <w:szCs w:val="20"/>
        </w:rPr>
      </w:pPr>
      <w:bookmarkStart w:id="0" w:name="_Toc362244865"/>
      <w:bookmarkStart w:id="1" w:name="_Toc362245029"/>
      <w:bookmarkStart w:id="2" w:name="_Toc362245040"/>
    </w:p>
    <w:p w14:paraId="73D694D4" w14:textId="2185D5F3" w:rsidR="00CB69F2" w:rsidRPr="00B26C1C" w:rsidRDefault="001530B2" w:rsidP="00A730AA">
      <w:pPr>
        <w:pStyle w:val="Default"/>
        <w:jc w:val="both"/>
        <w:rPr>
          <w:i/>
          <w:iCs/>
          <w:sz w:val="20"/>
          <w:szCs w:val="20"/>
        </w:rPr>
      </w:pPr>
      <w:r w:rsidRPr="00B26C1C">
        <w:rPr>
          <w:b/>
          <w:bCs/>
          <w:i/>
          <w:iCs/>
          <w:sz w:val="20"/>
          <w:szCs w:val="20"/>
        </w:rPr>
        <w:t>1</w:t>
      </w:r>
      <w:r w:rsidR="0078558A" w:rsidRPr="00B26C1C">
        <w:rPr>
          <w:b/>
          <w:bCs/>
          <w:i/>
          <w:iCs/>
          <w:sz w:val="20"/>
          <w:szCs w:val="20"/>
        </w:rPr>
        <w:t>.</w:t>
      </w:r>
      <w:r w:rsidRPr="00B26C1C">
        <w:rPr>
          <w:b/>
          <w:bCs/>
          <w:i/>
          <w:iCs/>
          <w:sz w:val="20"/>
          <w:szCs w:val="20"/>
        </w:rPr>
        <w:t>4</w:t>
      </w:r>
      <w:r w:rsidR="001E611E">
        <w:rPr>
          <w:b/>
          <w:bCs/>
          <w:i/>
          <w:iCs/>
          <w:sz w:val="20"/>
          <w:szCs w:val="20"/>
        </w:rPr>
        <w:t xml:space="preserve"> </w:t>
      </w:r>
      <w:r w:rsidR="001E611E" w:rsidRPr="001E611E">
        <w:rPr>
          <w:b/>
          <w:bCs/>
          <w:i/>
          <w:iCs/>
          <w:sz w:val="20"/>
          <w:szCs w:val="20"/>
        </w:rPr>
        <w:t>Appropriation in ICT</w:t>
      </w:r>
    </w:p>
    <w:p w14:paraId="530613E1" w14:textId="77777777" w:rsidR="001E611E" w:rsidRDefault="001E611E" w:rsidP="003D5B33">
      <w:pPr>
        <w:autoSpaceDE w:val="0"/>
        <w:autoSpaceDN w:val="0"/>
        <w:adjustRightInd w:val="0"/>
        <w:spacing w:after="0" w:line="240" w:lineRule="auto"/>
        <w:ind w:firstLine="720"/>
        <w:rPr>
          <w:sz w:val="20"/>
          <w:szCs w:val="20"/>
          <w:lang w:val="en-US"/>
        </w:rPr>
      </w:pPr>
    </w:p>
    <w:p w14:paraId="55D6E382" w14:textId="7528A181" w:rsidR="001E611E" w:rsidRDefault="001E611E" w:rsidP="001E611E">
      <w:pPr>
        <w:autoSpaceDE w:val="0"/>
        <w:autoSpaceDN w:val="0"/>
        <w:adjustRightInd w:val="0"/>
        <w:spacing w:after="0" w:line="240" w:lineRule="auto"/>
        <w:ind w:firstLine="720"/>
        <w:rPr>
          <w:sz w:val="20"/>
          <w:szCs w:val="20"/>
          <w:lang w:val="en-US"/>
        </w:rPr>
      </w:pPr>
      <w:r w:rsidRPr="001E611E">
        <w:rPr>
          <w:sz w:val="20"/>
          <w:szCs w:val="20"/>
          <w:lang w:val="en-US"/>
        </w:rPr>
        <w:t>For the Ministry of National Education,</w:t>
      </w:r>
      <w:r w:rsidR="00E9467D">
        <w:rPr>
          <w:sz w:val="20"/>
          <w:szCs w:val="20"/>
          <w:lang w:val="en-US"/>
        </w:rPr>
        <w:t xml:space="preserve"> </w:t>
      </w:r>
      <w:sdt>
        <w:sdtPr>
          <w:rPr>
            <w:sz w:val="20"/>
            <w:szCs w:val="20"/>
            <w:lang w:val="en-US"/>
          </w:rPr>
          <w:id w:val="-1845228017"/>
          <w:citation/>
        </w:sdtPr>
        <w:sdtContent>
          <w:r w:rsidR="00E9467D">
            <w:rPr>
              <w:sz w:val="20"/>
              <w:szCs w:val="20"/>
              <w:lang w:val="en-US"/>
            </w:rPr>
            <w:fldChar w:fldCharType="begin"/>
          </w:r>
          <w:r w:rsidR="00E9467D" w:rsidRPr="00E9467D">
            <w:rPr>
              <w:sz w:val="20"/>
              <w:szCs w:val="20"/>
              <w:lang w:val="en-US"/>
            </w:rPr>
            <w:instrText xml:space="preserve"> CITATION Nac14 \l 2058 </w:instrText>
          </w:r>
          <w:r w:rsidR="00E9467D">
            <w:rPr>
              <w:sz w:val="20"/>
              <w:szCs w:val="20"/>
              <w:lang w:val="en-US"/>
            </w:rPr>
            <w:fldChar w:fldCharType="separate"/>
          </w:r>
          <w:r w:rsidR="008E1281" w:rsidRPr="008E1281">
            <w:rPr>
              <w:noProof/>
              <w:sz w:val="20"/>
              <w:szCs w:val="20"/>
              <w:lang w:val="en-US"/>
            </w:rPr>
            <w:t>[9]</w:t>
          </w:r>
          <w:r w:rsidR="00E9467D">
            <w:rPr>
              <w:sz w:val="20"/>
              <w:szCs w:val="20"/>
              <w:lang w:val="en-US"/>
            </w:rPr>
            <w:fldChar w:fldCharType="end"/>
          </w:r>
        </w:sdtContent>
      </w:sdt>
      <w:r w:rsidRPr="001E611E">
        <w:rPr>
          <w:sz w:val="20"/>
          <w:szCs w:val="20"/>
          <w:lang w:val="en-US"/>
        </w:rPr>
        <w:t xml:space="preserve"> ICT competencies are classified into three levels: exploration, integration and innovation, </w:t>
      </w:r>
      <w:proofErr w:type="gramStart"/>
      <w:r w:rsidRPr="001E611E">
        <w:rPr>
          <w:sz w:val="20"/>
          <w:szCs w:val="20"/>
          <w:lang w:val="en-US"/>
        </w:rPr>
        <w:t>taking into account</w:t>
      </w:r>
      <w:proofErr w:type="gramEnd"/>
      <w:r w:rsidRPr="001E611E">
        <w:rPr>
          <w:sz w:val="20"/>
          <w:szCs w:val="20"/>
          <w:lang w:val="en-US"/>
        </w:rPr>
        <w:t xml:space="preserve"> that each one can be executed independently. That is, a teacher can be at different levels of performance at the same time.</w:t>
      </w:r>
    </w:p>
    <w:p w14:paraId="7119CB30" w14:textId="77777777" w:rsidR="001E611E" w:rsidRPr="001E611E" w:rsidRDefault="001E611E" w:rsidP="001E611E">
      <w:pPr>
        <w:autoSpaceDE w:val="0"/>
        <w:autoSpaceDN w:val="0"/>
        <w:adjustRightInd w:val="0"/>
        <w:spacing w:after="0" w:line="240" w:lineRule="auto"/>
        <w:ind w:firstLine="720"/>
        <w:rPr>
          <w:sz w:val="20"/>
          <w:szCs w:val="20"/>
          <w:lang w:val="en-US"/>
        </w:rPr>
      </w:pPr>
    </w:p>
    <w:p w14:paraId="2FE2DC2D" w14:textId="77777777" w:rsidR="001E611E" w:rsidRPr="001E611E" w:rsidRDefault="001E611E" w:rsidP="001E611E">
      <w:pPr>
        <w:autoSpaceDE w:val="0"/>
        <w:autoSpaceDN w:val="0"/>
        <w:adjustRightInd w:val="0"/>
        <w:spacing w:after="0" w:line="240" w:lineRule="auto"/>
        <w:ind w:firstLine="720"/>
        <w:rPr>
          <w:sz w:val="20"/>
          <w:szCs w:val="20"/>
          <w:lang w:val="en-US"/>
        </w:rPr>
      </w:pPr>
      <w:r w:rsidRPr="001E611E">
        <w:rPr>
          <w:sz w:val="20"/>
          <w:szCs w:val="20"/>
          <w:lang w:val="en-US"/>
        </w:rPr>
        <w:t>Regardless of the classification of ICT competencies, a teacher within the context of innovation must develop: Technological, pedagogical, investigative, communicative and management competencies.</w:t>
      </w:r>
    </w:p>
    <w:p w14:paraId="2D257E0B" w14:textId="77777777" w:rsidR="001E611E" w:rsidRPr="001E611E" w:rsidRDefault="001E611E" w:rsidP="001E611E">
      <w:pPr>
        <w:autoSpaceDE w:val="0"/>
        <w:autoSpaceDN w:val="0"/>
        <w:adjustRightInd w:val="0"/>
        <w:spacing w:after="0" w:line="240" w:lineRule="auto"/>
        <w:ind w:left="720"/>
        <w:rPr>
          <w:sz w:val="20"/>
          <w:szCs w:val="20"/>
          <w:lang w:val="en-US"/>
        </w:rPr>
      </w:pPr>
      <w:r w:rsidRPr="001E611E">
        <w:rPr>
          <w:sz w:val="20"/>
          <w:szCs w:val="20"/>
          <w:lang w:val="en-US"/>
        </w:rPr>
        <w:lastRenderedPageBreak/>
        <w:t>• Technological Competencies: Use of technological tools in the classroom, selecting the most relevant ones for the teaching-learning process.</w:t>
      </w:r>
    </w:p>
    <w:p w14:paraId="126141B8" w14:textId="77777777" w:rsidR="001E611E" w:rsidRPr="001E611E" w:rsidRDefault="001E611E" w:rsidP="001E611E">
      <w:pPr>
        <w:autoSpaceDE w:val="0"/>
        <w:autoSpaceDN w:val="0"/>
        <w:adjustRightInd w:val="0"/>
        <w:spacing w:after="0" w:line="240" w:lineRule="auto"/>
        <w:ind w:left="720"/>
        <w:rPr>
          <w:sz w:val="20"/>
          <w:szCs w:val="20"/>
          <w:lang w:val="en-US"/>
        </w:rPr>
      </w:pPr>
      <w:r w:rsidRPr="001E611E">
        <w:rPr>
          <w:sz w:val="20"/>
          <w:szCs w:val="20"/>
          <w:lang w:val="en-US"/>
        </w:rPr>
        <w:t>• Communicative Competence: Ability to establish contact, express oneself orally or in writing with other people in physical or virtual spaces.</w:t>
      </w:r>
    </w:p>
    <w:p w14:paraId="3822DB87" w14:textId="77777777" w:rsidR="001E611E" w:rsidRPr="001E611E" w:rsidRDefault="001E611E" w:rsidP="001E611E">
      <w:pPr>
        <w:autoSpaceDE w:val="0"/>
        <w:autoSpaceDN w:val="0"/>
        <w:adjustRightInd w:val="0"/>
        <w:spacing w:after="0" w:line="240" w:lineRule="auto"/>
        <w:ind w:left="720"/>
        <w:rPr>
          <w:sz w:val="20"/>
          <w:szCs w:val="20"/>
          <w:lang w:val="en-US"/>
        </w:rPr>
      </w:pPr>
      <w:r w:rsidRPr="001E611E">
        <w:rPr>
          <w:sz w:val="20"/>
          <w:szCs w:val="20"/>
          <w:lang w:val="en-US"/>
        </w:rPr>
        <w:t>• Pedagogical Competence: Willingness to use ICT to strengthen the development of competencies in the teaching and learning processes and in their professional development.</w:t>
      </w:r>
    </w:p>
    <w:p w14:paraId="2C4C9FEA" w14:textId="77777777" w:rsidR="001E611E" w:rsidRPr="001E611E" w:rsidRDefault="001E611E" w:rsidP="001E611E">
      <w:pPr>
        <w:autoSpaceDE w:val="0"/>
        <w:autoSpaceDN w:val="0"/>
        <w:adjustRightInd w:val="0"/>
        <w:spacing w:after="0" w:line="240" w:lineRule="auto"/>
        <w:ind w:left="720"/>
        <w:rPr>
          <w:sz w:val="20"/>
          <w:szCs w:val="20"/>
          <w:lang w:val="en-US"/>
        </w:rPr>
      </w:pPr>
      <w:r w:rsidRPr="001E611E">
        <w:rPr>
          <w:sz w:val="20"/>
          <w:szCs w:val="20"/>
          <w:lang w:val="en-US"/>
        </w:rPr>
        <w:t>• Management Competence: Skill to use ICT in planning, organization, evaluation and administration activities of all educational processes.</w:t>
      </w:r>
    </w:p>
    <w:p w14:paraId="3B8D9005" w14:textId="77777777" w:rsidR="001E611E" w:rsidRDefault="001E611E" w:rsidP="001E611E">
      <w:pPr>
        <w:autoSpaceDE w:val="0"/>
        <w:autoSpaceDN w:val="0"/>
        <w:adjustRightInd w:val="0"/>
        <w:spacing w:after="0" w:line="240" w:lineRule="auto"/>
        <w:ind w:left="720"/>
        <w:rPr>
          <w:sz w:val="20"/>
          <w:szCs w:val="20"/>
          <w:lang w:val="en-US"/>
        </w:rPr>
      </w:pPr>
      <w:r w:rsidRPr="001E611E">
        <w:rPr>
          <w:sz w:val="20"/>
          <w:szCs w:val="20"/>
          <w:lang w:val="en-US"/>
        </w:rPr>
        <w:t>• Investigative Competence: Ability to take advantage of all the opportunities provided by ICT, in knowledge management such as internet repositories and cloud computing.</w:t>
      </w:r>
    </w:p>
    <w:p w14:paraId="2A8D34D5" w14:textId="77777777" w:rsidR="001E611E" w:rsidRDefault="001E611E" w:rsidP="001E611E">
      <w:pPr>
        <w:autoSpaceDE w:val="0"/>
        <w:autoSpaceDN w:val="0"/>
        <w:adjustRightInd w:val="0"/>
        <w:spacing w:after="0" w:line="240" w:lineRule="auto"/>
        <w:ind w:firstLine="720"/>
        <w:rPr>
          <w:sz w:val="20"/>
          <w:szCs w:val="20"/>
          <w:lang w:val="en-US"/>
        </w:rPr>
      </w:pPr>
    </w:p>
    <w:p w14:paraId="0EE88FCC" w14:textId="2D0C0D5F" w:rsidR="00BB4AD5" w:rsidRDefault="00B67BB7" w:rsidP="007C78EE">
      <w:pPr>
        <w:pStyle w:val="Ttulo1"/>
      </w:pPr>
      <w:r w:rsidRPr="00B26C1C">
        <w:t>M</w:t>
      </w:r>
      <w:r w:rsidR="001E611E">
        <w:t>ETHODOLOGY</w:t>
      </w:r>
    </w:p>
    <w:p w14:paraId="4B3E5D02" w14:textId="77777777" w:rsidR="001E611E" w:rsidRPr="001E611E" w:rsidRDefault="001E611E" w:rsidP="001E611E">
      <w:pPr>
        <w:pStyle w:val="Default"/>
        <w:ind w:firstLine="720"/>
        <w:rPr>
          <w:sz w:val="20"/>
          <w:szCs w:val="20"/>
        </w:rPr>
      </w:pPr>
      <w:r w:rsidRPr="001E611E">
        <w:rPr>
          <w:sz w:val="20"/>
          <w:szCs w:val="20"/>
        </w:rPr>
        <w:t xml:space="preserve">It begins with the diagnostic activity, the </w:t>
      </w:r>
      <w:proofErr w:type="spellStart"/>
      <w:r w:rsidRPr="001E611E">
        <w:rPr>
          <w:sz w:val="20"/>
          <w:szCs w:val="20"/>
        </w:rPr>
        <w:t>Metaplan</w:t>
      </w:r>
      <w:proofErr w:type="spellEnd"/>
      <w:r w:rsidRPr="001E611E">
        <w:rPr>
          <w:sz w:val="20"/>
          <w:szCs w:val="20"/>
        </w:rPr>
        <w:t xml:space="preserve"> methodology is used to identify the use and appropriation of ICT and the application of a survey to know the research training in the students, managers and teachers of the Gabriel García Márquez Educational Institution (14 people) and INEM José Felix de Restrepo (9 people).</w:t>
      </w:r>
    </w:p>
    <w:p w14:paraId="662A2874" w14:textId="0F73F848" w:rsidR="001E611E" w:rsidRPr="001E611E" w:rsidRDefault="001E611E" w:rsidP="001E611E">
      <w:pPr>
        <w:pStyle w:val="Default"/>
        <w:ind w:firstLine="720"/>
        <w:rPr>
          <w:sz w:val="20"/>
          <w:szCs w:val="20"/>
        </w:rPr>
      </w:pPr>
      <w:r w:rsidRPr="001E611E">
        <w:rPr>
          <w:sz w:val="20"/>
          <w:szCs w:val="20"/>
        </w:rPr>
        <w:t xml:space="preserve">The </w:t>
      </w:r>
      <w:proofErr w:type="spellStart"/>
      <w:r w:rsidRPr="001E611E">
        <w:rPr>
          <w:sz w:val="20"/>
          <w:szCs w:val="20"/>
        </w:rPr>
        <w:t>Metaplan</w:t>
      </w:r>
      <w:proofErr w:type="spellEnd"/>
      <w:r w:rsidRPr="001E611E">
        <w:rPr>
          <w:sz w:val="20"/>
          <w:szCs w:val="20"/>
        </w:rPr>
        <w:t xml:space="preserve"> tool “is a group moderation method for searching for problem solutions, which involves all participants. </w:t>
      </w:r>
      <w:proofErr w:type="spellStart"/>
      <w:r w:rsidRPr="001E611E">
        <w:rPr>
          <w:sz w:val="20"/>
          <w:szCs w:val="20"/>
        </w:rPr>
        <w:t>Metaplan</w:t>
      </w:r>
      <w:proofErr w:type="spellEnd"/>
      <w:r w:rsidRPr="001E611E">
        <w:rPr>
          <w:sz w:val="20"/>
          <w:szCs w:val="20"/>
        </w:rPr>
        <w:t xml:space="preserve"> is a set of Communication Tools to be used in groups that seek ideas and solutions to their problems, for the development of opinions and agreements, for the formulation of objectives, recommendations and action plans</w:t>
      </w:r>
      <w:r w:rsidR="00E9467D">
        <w:rPr>
          <w:sz w:val="20"/>
          <w:szCs w:val="20"/>
        </w:rPr>
        <w:t xml:space="preserve">. </w:t>
      </w:r>
      <w:sdt>
        <w:sdtPr>
          <w:rPr>
            <w:sz w:val="20"/>
            <w:szCs w:val="20"/>
          </w:rPr>
          <w:id w:val="1185017100"/>
          <w:citation/>
        </w:sdtPr>
        <w:sdtContent>
          <w:r w:rsidR="00E9467D">
            <w:rPr>
              <w:sz w:val="20"/>
              <w:szCs w:val="20"/>
            </w:rPr>
            <w:fldChar w:fldCharType="begin"/>
          </w:r>
          <w:r w:rsidR="00E9467D">
            <w:rPr>
              <w:sz w:val="20"/>
              <w:szCs w:val="20"/>
              <w:lang w:val="es-MX"/>
            </w:rPr>
            <w:instrText xml:space="preserve"> CITATION Cis14 \l 2058 </w:instrText>
          </w:r>
          <w:r w:rsidR="00E9467D">
            <w:rPr>
              <w:sz w:val="20"/>
              <w:szCs w:val="20"/>
            </w:rPr>
            <w:fldChar w:fldCharType="separate"/>
          </w:r>
          <w:r w:rsidR="008E1281" w:rsidRPr="008E1281">
            <w:rPr>
              <w:noProof/>
              <w:sz w:val="20"/>
              <w:szCs w:val="20"/>
              <w:lang w:val="es-MX"/>
            </w:rPr>
            <w:t>[10]</w:t>
          </w:r>
          <w:r w:rsidR="00E9467D">
            <w:rPr>
              <w:sz w:val="20"/>
              <w:szCs w:val="20"/>
            </w:rPr>
            <w:fldChar w:fldCharType="end"/>
          </w:r>
        </w:sdtContent>
      </w:sdt>
    </w:p>
    <w:p w14:paraId="7A5EE95E" w14:textId="77777777" w:rsidR="001E611E" w:rsidRPr="001E611E" w:rsidRDefault="001E611E" w:rsidP="001E611E">
      <w:pPr>
        <w:pStyle w:val="Default"/>
        <w:ind w:firstLine="720"/>
        <w:rPr>
          <w:sz w:val="20"/>
          <w:szCs w:val="20"/>
        </w:rPr>
      </w:pPr>
    </w:p>
    <w:p w14:paraId="6D986025" w14:textId="74F76A42" w:rsidR="001E611E" w:rsidRDefault="001E611E" w:rsidP="001E611E">
      <w:pPr>
        <w:pStyle w:val="Default"/>
        <w:ind w:firstLine="720"/>
        <w:jc w:val="both"/>
        <w:rPr>
          <w:sz w:val="20"/>
          <w:szCs w:val="20"/>
        </w:rPr>
      </w:pPr>
      <w:r w:rsidRPr="001E611E">
        <w:rPr>
          <w:sz w:val="20"/>
          <w:szCs w:val="20"/>
        </w:rPr>
        <w:t xml:space="preserve">In Figure 2, applying the </w:t>
      </w:r>
      <w:proofErr w:type="spellStart"/>
      <w:r w:rsidRPr="001E611E">
        <w:rPr>
          <w:sz w:val="20"/>
          <w:szCs w:val="20"/>
        </w:rPr>
        <w:t>Metaplan</w:t>
      </w:r>
      <w:proofErr w:type="spellEnd"/>
      <w:r w:rsidRPr="001E611E">
        <w:rPr>
          <w:sz w:val="20"/>
          <w:szCs w:val="20"/>
        </w:rPr>
        <w:t xml:space="preserve"> methodology for the diagnosis of ICT appropriation, at the Gabriel García Márquez Educational Institution, it is highlighted that the main achievement is </w:t>
      </w:r>
      <w:r w:rsidR="00E9467D" w:rsidRPr="001E611E">
        <w:rPr>
          <w:sz w:val="20"/>
          <w:szCs w:val="20"/>
        </w:rPr>
        <w:t>research,</w:t>
      </w:r>
      <w:r w:rsidRPr="001E611E">
        <w:rPr>
          <w:sz w:val="20"/>
          <w:szCs w:val="20"/>
        </w:rPr>
        <w:t xml:space="preserve"> and the greatest difficulty is the misuse of the equipment.</w:t>
      </w:r>
    </w:p>
    <w:p w14:paraId="28C6D1E3" w14:textId="77777777" w:rsidR="00B55DF2" w:rsidRDefault="00B55DF2" w:rsidP="00094386">
      <w:pPr>
        <w:pStyle w:val="Default"/>
        <w:jc w:val="both"/>
        <w:rPr>
          <w:sz w:val="20"/>
          <w:szCs w:val="20"/>
        </w:rPr>
      </w:pPr>
    </w:p>
    <w:p w14:paraId="3E6A067B" w14:textId="1E7B82DC" w:rsidR="00094386" w:rsidRDefault="00094386" w:rsidP="00094386">
      <w:pPr>
        <w:pStyle w:val="Default"/>
        <w:jc w:val="center"/>
        <w:rPr>
          <w:sz w:val="20"/>
          <w:szCs w:val="20"/>
        </w:rPr>
      </w:pPr>
      <w:r w:rsidRPr="00094386">
        <w:rPr>
          <w:noProof/>
          <w:sz w:val="20"/>
          <w:szCs w:val="20"/>
        </w:rPr>
        <w:drawing>
          <wp:inline distT="0" distB="0" distL="0" distR="0" wp14:anchorId="0357F7AF" wp14:editId="2B20CDEA">
            <wp:extent cx="4733597" cy="2352114"/>
            <wp:effectExtent l="0" t="0" r="0" b="0"/>
            <wp:docPr id="1212290095"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90095" name="Imagen 1" descr="Diagrama&#10;&#10;Descripción generada automáticamente"/>
                    <pic:cNvPicPr/>
                  </pic:nvPicPr>
                  <pic:blipFill>
                    <a:blip r:embed="rId9"/>
                    <a:stretch>
                      <a:fillRect/>
                    </a:stretch>
                  </pic:blipFill>
                  <pic:spPr>
                    <a:xfrm>
                      <a:off x="0" y="0"/>
                      <a:ext cx="4756417" cy="2363453"/>
                    </a:xfrm>
                    <a:prstGeom prst="rect">
                      <a:avLst/>
                    </a:prstGeom>
                  </pic:spPr>
                </pic:pic>
              </a:graphicData>
            </a:graphic>
          </wp:inline>
        </w:drawing>
      </w:r>
    </w:p>
    <w:p w14:paraId="6D305936" w14:textId="250464C6" w:rsidR="00094386" w:rsidRPr="00DC5665" w:rsidRDefault="00094386" w:rsidP="00094386">
      <w:pPr>
        <w:pStyle w:val="Default"/>
        <w:jc w:val="center"/>
        <w:rPr>
          <w:b/>
          <w:sz w:val="20"/>
          <w:szCs w:val="20"/>
        </w:rPr>
      </w:pPr>
      <w:r w:rsidRPr="00DC5665">
        <w:rPr>
          <w:b/>
          <w:sz w:val="20"/>
          <w:szCs w:val="20"/>
        </w:rPr>
        <w:t xml:space="preserve">Figure </w:t>
      </w:r>
      <w:r>
        <w:rPr>
          <w:b/>
          <w:sz w:val="20"/>
          <w:szCs w:val="20"/>
        </w:rPr>
        <w:t>2</w:t>
      </w:r>
      <w:r w:rsidRPr="00DC5665">
        <w:rPr>
          <w:b/>
          <w:sz w:val="20"/>
          <w:szCs w:val="20"/>
        </w:rPr>
        <w:t xml:space="preserve">: </w:t>
      </w:r>
      <w:r w:rsidRPr="00094386">
        <w:rPr>
          <w:b/>
          <w:sz w:val="20"/>
          <w:szCs w:val="20"/>
        </w:rPr>
        <w:t>Achievements and difficulties of the Gabriel García Márquez Educational Institution</w:t>
      </w:r>
    </w:p>
    <w:p w14:paraId="05D8E75C" w14:textId="77777777" w:rsidR="00094386" w:rsidRDefault="00094386" w:rsidP="00094386">
      <w:pPr>
        <w:pStyle w:val="Default"/>
        <w:jc w:val="center"/>
        <w:rPr>
          <w:sz w:val="20"/>
          <w:szCs w:val="20"/>
        </w:rPr>
      </w:pPr>
    </w:p>
    <w:p w14:paraId="30A76E83" w14:textId="3CB7F7E2" w:rsidR="00094386" w:rsidRDefault="00094386" w:rsidP="00DC5665">
      <w:pPr>
        <w:pStyle w:val="Default"/>
        <w:ind w:firstLine="720"/>
        <w:jc w:val="both"/>
        <w:rPr>
          <w:sz w:val="20"/>
          <w:szCs w:val="20"/>
        </w:rPr>
      </w:pPr>
      <w:r w:rsidRPr="00094386">
        <w:rPr>
          <w:sz w:val="20"/>
          <w:szCs w:val="20"/>
        </w:rPr>
        <w:t>In figure 3, applying the same methodology, at the INEM José Félix de Restrepo Educational Institution, it is highlighted that the main achievement is knowledge, and the greatest difficulty is training.</w:t>
      </w:r>
    </w:p>
    <w:p w14:paraId="056AF793" w14:textId="77777777" w:rsidR="00094386" w:rsidRDefault="00094386" w:rsidP="00094386">
      <w:pPr>
        <w:pStyle w:val="Default"/>
        <w:jc w:val="both"/>
        <w:rPr>
          <w:sz w:val="20"/>
          <w:szCs w:val="20"/>
        </w:rPr>
      </w:pPr>
    </w:p>
    <w:p w14:paraId="2196A0B6" w14:textId="12DB7045" w:rsidR="00094386" w:rsidRDefault="00094386" w:rsidP="00094386">
      <w:pPr>
        <w:pStyle w:val="Default"/>
        <w:jc w:val="center"/>
        <w:rPr>
          <w:sz w:val="20"/>
          <w:szCs w:val="20"/>
        </w:rPr>
      </w:pPr>
      <w:r w:rsidRPr="00094386">
        <w:rPr>
          <w:noProof/>
          <w:sz w:val="20"/>
          <w:szCs w:val="20"/>
        </w:rPr>
        <w:lastRenderedPageBreak/>
        <w:drawing>
          <wp:inline distT="0" distB="0" distL="0" distR="0" wp14:anchorId="076EB2E7" wp14:editId="16FDA0B8">
            <wp:extent cx="4887310" cy="2430118"/>
            <wp:effectExtent l="0" t="0" r="0" b="8890"/>
            <wp:docPr id="50204638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46384" name="Imagen 1" descr="Diagrama&#10;&#10;Descripción generada automáticamente"/>
                    <pic:cNvPicPr/>
                  </pic:nvPicPr>
                  <pic:blipFill>
                    <a:blip r:embed="rId10"/>
                    <a:stretch>
                      <a:fillRect/>
                    </a:stretch>
                  </pic:blipFill>
                  <pic:spPr>
                    <a:xfrm>
                      <a:off x="0" y="0"/>
                      <a:ext cx="4893699" cy="2433295"/>
                    </a:xfrm>
                    <a:prstGeom prst="rect">
                      <a:avLst/>
                    </a:prstGeom>
                  </pic:spPr>
                </pic:pic>
              </a:graphicData>
            </a:graphic>
          </wp:inline>
        </w:drawing>
      </w:r>
    </w:p>
    <w:p w14:paraId="5C6748EC" w14:textId="5593D3BA" w:rsidR="00094386" w:rsidRPr="00DC5665" w:rsidRDefault="00094386" w:rsidP="00094386">
      <w:pPr>
        <w:pStyle w:val="Default"/>
        <w:jc w:val="center"/>
        <w:rPr>
          <w:b/>
          <w:sz w:val="20"/>
          <w:szCs w:val="20"/>
        </w:rPr>
      </w:pPr>
      <w:r w:rsidRPr="00DC5665">
        <w:rPr>
          <w:b/>
          <w:sz w:val="20"/>
          <w:szCs w:val="20"/>
        </w:rPr>
        <w:t xml:space="preserve">Figure </w:t>
      </w:r>
      <w:r>
        <w:rPr>
          <w:b/>
          <w:sz w:val="20"/>
          <w:szCs w:val="20"/>
        </w:rPr>
        <w:t>3</w:t>
      </w:r>
      <w:r w:rsidRPr="00DC5665">
        <w:rPr>
          <w:b/>
          <w:sz w:val="20"/>
          <w:szCs w:val="20"/>
        </w:rPr>
        <w:t xml:space="preserve">: </w:t>
      </w:r>
      <w:r w:rsidRPr="00094386">
        <w:rPr>
          <w:b/>
          <w:sz w:val="20"/>
          <w:szCs w:val="20"/>
        </w:rPr>
        <w:t xml:space="preserve">Achievements and difficulties of the </w:t>
      </w:r>
      <w:r>
        <w:rPr>
          <w:b/>
          <w:sz w:val="20"/>
          <w:szCs w:val="20"/>
        </w:rPr>
        <w:t>INEM José Félix de Restrepo</w:t>
      </w:r>
      <w:r w:rsidRPr="00094386">
        <w:rPr>
          <w:b/>
          <w:sz w:val="20"/>
          <w:szCs w:val="20"/>
        </w:rPr>
        <w:t xml:space="preserve"> Educational Institution</w:t>
      </w:r>
    </w:p>
    <w:p w14:paraId="01655B15" w14:textId="77777777" w:rsidR="00094386" w:rsidRDefault="00094386" w:rsidP="00094386">
      <w:pPr>
        <w:pStyle w:val="Default"/>
        <w:jc w:val="center"/>
        <w:rPr>
          <w:sz w:val="20"/>
          <w:szCs w:val="20"/>
        </w:rPr>
      </w:pPr>
    </w:p>
    <w:p w14:paraId="48ED8DD7" w14:textId="77777777" w:rsidR="00094386" w:rsidRDefault="00094386" w:rsidP="00094386">
      <w:pPr>
        <w:pStyle w:val="Default"/>
        <w:jc w:val="center"/>
        <w:rPr>
          <w:sz w:val="20"/>
          <w:szCs w:val="20"/>
        </w:rPr>
      </w:pPr>
    </w:p>
    <w:p w14:paraId="6B409A4B" w14:textId="3006A773" w:rsidR="00094386" w:rsidRPr="00094386" w:rsidRDefault="00094386" w:rsidP="00094386">
      <w:pPr>
        <w:pStyle w:val="Default"/>
        <w:ind w:firstLine="720"/>
        <w:rPr>
          <w:sz w:val="20"/>
          <w:szCs w:val="20"/>
        </w:rPr>
      </w:pPr>
      <w:r w:rsidRPr="00094386">
        <w:rPr>
          <w:sz w:val="20"/>
          <w:szCs w:val="20"/>
        </w:rPr>
        <w:t>According to</w:t>
      </w:r>
      <w:r w:rsidR="00E9467D">
        <w:rPr>
          <w:sz w:val="20"/>
          <w:szCs w:val="20"/>
        </w:rPr>
        <w:t xml:space="preserve"> </w:t>
      </w:r>
      <w:sdt>
        <w:sdtPr>
          <w:rPr>
            <w:sz w:val="20"/>
            <w:szCs w:val="20"/>
          </w:rPr>
          <w:id w:val="1930995510"/>
          <w:citation/>
        </w:sdtPr>
        <w:sdtContent>
          <w:r w:rsidR="00E9467D">
            <w:rPr>
              <w:sz w:val="20"/>
              <w:szCs w:val="20"/>
            </w:rPr>
            <w:fldChar w:fldCharType="begin"/>
          </w:r>
          <w:r w:rsidR="00E9467D" w:rsidRPr="00E9467D">
            <w:rPr>
              <w:sz w:val="20"/>
              <w:szCs w:val="20"/>
            </w:rPr>
            <w:instrText xml:space="preserve"> CITATION Sab10 \l 2058 </w:instrText>
          </w:r>
          <w:r w:rsidR="00E9467D">
            <w:rPr>
              <w:sz w:val="20"/>
              <w:szCs w:val="20"/>
            </w:rPr>
            <w:fldChar w:fldCharType="separate"/>
          </w:r>
          <w:r w:rsidR="008E1281" w:rsidRPr="008E1281">
            <w:rPr>
              <w:noProof/>
              <w:sz w:val="20"/>
              <w:szCs w:val="20"/>
            </w:rPr>
            <w:t>[11]</w:t>
          </w:r>
          <w:r w:rsidR="00E9467D">
            <w:rPr>
              <w:sz w:val="20"/>
              <w:szCs w:val="20"/>
            </w:rPr>
            <w:fldChar w:fldCharType="end"/>
          </w:r>
        </w:sdtContent>
      </w:sdt>
      <w:r w:rsidR="00E9467D">
        <w:rPr>
          <w:sz w:val="20"/>
          <w:szCs w:val="20"/>
        </w:rPr>
        <w:t xml:space="preserve"> and </w:t>
      </w:r>
      <w:sdt>
        <w:sdtPr>
          <w:rPr>
            <w:sz w:val="20"/>
            <w:szCs w:val="20"/>
          </w:rPr>
          <w:id w:val="-1046372930"/>
          <w:citation/>
        </w:sdtPr>
        <w:sdtContent>
          <w:r w:rsidR="00E9467D">
            <w:rPr>
              <w:sz w:val="20"/>
              <w:szCs w:val="20"/>
            </w:rPr>
            <w:fldChar w:fldCharType="begin"/>
          </w:r>
          <w:r w:rsidR="00E9467D" w:rsidRPr="00E9467D">
            <w:rPr>
              <w:sz w:val="20"/>
              <w:szCs w:val="20"/>
            </w:rPr>
            <w:instrText xml:space="preserve"> CITATION Pei09 \l 2058 </w:instrText>
          </w:r>
          <w:r w:rsidR="00E9467D">
            <w:rPr>
              <w:sz w:val="20"/>
              <w:szCs w:val="20"/>
            </w:rPr>
            <w:fldChar w:fldCharType="separate"/>
          </w:r>
          <w:r w:rsidR="008E1281" w:rsidRPr="008E1281">
            <w:rPr>
              <w:noProof/>
              <w:sz w:val="20"/>
              <w:szCs w:val="20"/>
            </w:rPr>
            <w:t>[12]</w:t>
          </w:r>
          <w:r w:rsidR="00E9467D">
            <w:rPr>
              <w:sz w:val="20"/>
              <w:szCs w:val="20"/>
            </w:rPr>
            <w:fldChar w:fldCharType="end"/>
          </w:r>
        </w:sdtContent>
      </w:sdt>
      <w:r w:rsidR="008E1281">
        <w:rPr>
          <w:sz w:val="20"/>
          <w:szCs w:val="20"/>
        </w:rPr>
        <w:t xml:space="preserve">, </w:t>
      </w:r>
      <w:r w:rsidRPr="00094386">
        <w:rPr>
          <w:sz w:val="20"/>
          <w:szCs w:val="20"/>
        </w:rPr>
        <w:t>it proposes the following tasks that are developed in the formative research process: Tasks of openness, expression, creative ingenuity and scientific rigor, socialization of scientific work, construction and the strategy.</w:t>
      </w:r>
    </w:p>
    <w:p w14:paraId="286C26C2" w14:textId="77777777" w:rsidR="00094386" w:rsidRPr="00094386" w:rsidRDefault="00094386" w:rsidP="00094386">
      <w:pPr>
        <w:pStyle w:val="Default"/>
        <w:ind w:firstLine="720"/>
        <w:rPr>
          <w:sz w:val="20"/>
          <w:szCs w:val="20"/>
        </w:rPr>
      </w:pPr>
    </w:p>
    <w:p w14:paraId="56C0738D" w14:textId="5817AF86" w:rsidR="00094386" w:rsidRDefault="00094386" w:rsidP="00094386">
      <w:pPr>
        <w:pStyle w:val="Default"/>
        <w:ind w:firstLine="720"/>
        <w:jc w:val="both"/>
        <w:rPr>
          <w:sz w:val="20"/>
          <w:szCs w:val="20"/>
        </w:rPr>
      </w:pPr>
      <w:r w:rsidRPr="00094386">
        <w:rPr>
          <w:sz w:val="20"/>
          <w:szCs w:val="20"/>
        </w:rPr>
        <w:t xml:space="preserve"> Based on this classification, the tasks were grouped into levels, in each of which construction and communication tasks are developed, at different levels of development.</w:t>
      </w:r>
    </w:p>
    <w:p w14:paraId="265D334A" w14:textId="77777777" w:rsidR="0099707D" w:rsidRDefault="0099707D" w:rsidP="00094386">
      <w:pPr>
        <w:pStyle w:val="Default"/>
        <w:ind w:firstLine="720"/>
        <w:jc w:val="both"/>
        <w:rPr>
          <w:sz w:val="20"/>
          <w:szCs w:val="20"/>
        </w:rPr>
      </w:pPr>
    </w:p>
    <w:p w14:paraId="6134B5F3" w14:textId="1260C739" w:rsidR="0099707D" w:rsidRPr="007B62F3" w:rsidRDefault="0099707D" w:rsidP="0099707D">
      <w:pPr>
        <w:autoSpaceDE w:val="0"/>
        <w:autoSpaceDN w:val="0"/>
        <w:adjustRightInd w:val="0"/>
        <w:spacing w:after="0" w:line="240" w:lineRule="auto"/>
        <w:jc w:val="center"/>
        <w:rPr>
          <w:b/>
          <w:sz w:val="20"/>
          <w:szCs w:val="20"/>
          <w:lang w:val="en-US"/>
        </w:rPr>
      </w:pPr>
      <w:r w:rsidRPr="007B62F3">
        <w:rPr>
          <w:b/>
          <w:bCs/>
          <w:i/>
          <w:iCs/>
          <w:sz w:val="20"/>
          <w:szCs w:val="20"/>
          <w:lang w:val="en-US"/>
        </w:rPr>
        <w:t>Table I</w:t>
      </w:r>
      <w:r w:rsidRPr="007B62F3">
        <w:rPr>
          <w:b/>
          <w:bCs/>
          <w:sz w:val="20"/>
          <w:szCs w:val="20"/>
          <w:lang w:val="en-US"/>
        </w:rPr>
        <w:t>.</w:t>
      </w:r>
      <w:r w:rsidRPr="007B62F3">
        <w:rPr>
          <w:b/>
          <w:sz w:val="20"/>
          <w:szCs w:val="20"/>
          <w:lang w:val="en-US"/>
        </w:rPr>
        <w:t xml:space="preserve"> </w:t>
      </w:r>
      <w:r w:rsidRPr="0099707D">
        <w:rPr>
          <w:b/>
          <w:sz w:val="20"/>
          <w:szCs w:val="20"/>
          <w:lang w:val="en-US"/>
        </w:rPr>
        <w:t>Research training levels</w:t>
      </w:r>
    </w:p>
    <w:tbl>
      <w:tblPr>
        <w:tblW w:w="3954" w:type="dxa"/>
        <w:jc w:val="center"/>
        <w:tblLayout w:type="fixed"/>
        <w:tblLook w:val="0000" w:firstRow="0" w:lastRow="0" w:firstColumn="0" w:lastColumn="0" w:noHBand="0" w:noVBand="0"/>
      </w:tblPr>
      <w:tblGrid>
        <w:gridCol w:w="1296"/>
        <w:gridCol w:w="2658"/>
      </w:tblGrid>
      <w:tr w:rsidR="0099707D" w:rsidRPr="007B62F3" w14:paraId="5048F0D3" w14:textId="77777777" w:rsidTr="0099707D">
        <w:trPr>
          <w:trHeight w:val="41"/>
          <w:jc w:val="center"/>
        </w:trPr>
        <w:tc>
          <w:tcPr>
            <w:tcW w:w="1296" w:type="dxa"/>
            <w:tcBorders>
              <w:top w:val="single" w:sz="12" w:space="0" w:color="auto"/>
              <w:left w:val="single" w:sz="12" w:space="0" w:color="auto"/>
              <w:bottom w:val="single" w:sz="6" w:space="0" w:color="auto"/>
              <w:right w:val="single" w:sz="6" w:space="0" w:color="auto"/>
            </w:tcBorders>
          </w:tcPr>
          <w:p w14:paraId="3E350950" w14:textId="22A548F4" w:rsidR="0099707D" w:rsidRPr="006E33E5" w:rsidRDefault="0099707D" w:rsidP="0099707D">
            <w:pPr>
              <w:autoSpaceDE w:val="0"/>
              <w:autoSpaceDN w:val="0"/>
              <w:adjustRightInd w:val="0"/>
              <w:spacing w:after="0" w:line="240" w:lineRule="auto"/>
              <w:jc w:val="center"/>
              <w:rPr>
                <w:b/>
                <w:bCs/>
                <w:color w:val="000000"/>
                <w:sz w:val="16"/>
                <w:szCs w:val="20"/>
                <w:lang w:val="en-US"/>
              </w:rPr>
            </w:pPr>
            <w:r w:rsidRPr="006E33E5">
              <w:rPr>
                <w:b/>
                <w:bCs/>
                <w:color w:val="000000"/>
                <w:sz w:val="16"/>
                <w:szCs w:val="20"/>
                <w:lang w:val="en-US"/>
              </w:rPr>
              <w:t>LEVEL</w:t>
            </w:r>
          </w:p>
        </w:tc>
        <w:tc>
          <w:tcPr>
            <w:tcW w:w="2658" w:type="dxa"/>
            <w:tcBorders>
              <w:top w:val="single" w:sz="12" w:space="0" w:color="auto"/>
              <w:left w:val="single" w:sz="6" w:space="0" w:color="auto"/>
              <w:bottom w:val="single" w:sz="6" w:space="0" w:color="auto"/>
              <w:right w:val="single" w:sz="6" w:space="0" w:color="auto"/>
            </w:tcBorders>
          </w:tcPr>
          <w:p w14:paraId="13B31A55" w14:textId="068201BA" w:rsidR="0099707D" w:rsidRPr="006E33E5" w:rsidRDefault="0099707D" w:rsidP="0099707D">
            <w:pPr>
              <w:autoSpaceDE w:val="0"/>
              <w:autoSpaceDN w:val="0"/>
              <w:adjustRightInd w:val="0"/>
              <w:spacing w:after="0" w:line="240" w:lineRule="auto"/>
              <w:jc w:val="center"/>
              <w:rPr>
                <w:b/>
                <w:bCs/>
                <w:color w:val="000000"/>
                <w:sz w:val="16"/>
                <w:szCs w:val="20"/>
                <w:lang w:val="en-US"/>
              </w:rPr>
            </w:pPr>
            <w:r w:rsidRPr="006E33E5">
              <w:rPr>
                <w:b/>
                <w:bCs/>
                <w:color w:val="000000"/>
                <w:sz w:val="16"/>
                <w:szCs w:val="20"/>
                <w:lang w:val="en-US"/>
              </w:rPr>
              <w:t>TASKS</w:t>
            </w:r>
          </w:p>
        </w:tc>
      </w:tr>
      <w:tr w:rsidR="0099707D" w:rsidRPr="007B62F3" w14:paraId="0023A924" w14:textId="77777777" w:rsidTr="00A856CF">
        <w:trPr>
          <w:trHeight w:val="56"/>
          <w:jc w:val="center"/>
        </w:trPr>
        <w:tc>
          <w:tcPr>
            <w:tcW w:w="1296" w:type="dxa"/>
            <w:vMerge w:val="restart"/>
            <w:tcBorders>
              <w:top w:val="single" w:sz="6" w:space="0" w:color="auto"/>
              <w:left w:val="single" w:sz="12" w:space="0" w:color="auto"/>
              <w:right w:val="single" w:sz="6" w:space="0" w:color="auto"/>
            </w:tcBorders>
          </w:tcPr>
          <w:p w14:paraId="194BAE90" w14:textId="7E062D04" w:rsidR="0099707D" w:rsidRPr="007B62F3" w:rsidRDefault="0099707D" w:rsidP="0099707D">
            <w:pPr>
              <w:autoSpaceDE w:val="0"/>
              <w:autoSpaceDN w:val="0"/>
              <w:adjustRightInd w:val="0"/>
              <w:spacing w:after="0" w:line="240" w:lineRule="auto"/>
              <w:rPr>
                <w:color w:val="000000"/>
                <w:sz w:val="16"/>
                <w:szCs w:val="20"/>
                <w:lang w:val="en-US"/>
              </w:rPr>
            </w:pPr>
            <w:r>
              <w:rPr>
                <w:color w:val="000000"/>
                <w:sz w:val="16"/>
                <w:szCs w:val="20"/>
                <w:lang w:val="en-US"/>
              </w:rPr>
              <w:t>Explorer</w:t>
            </w:r>
          </w:p>
        </w:tc>
        <w:tc>
          <w:tcPr>
            <w:tcW w:w="2658" w:type="dxa"/>
            <w:tcBorders>
              <w:top w:val="single" w:sz="6" w:space="0" w:color="auto"/>
              <w:left w:val="single" w:sz="6" w:space="0" w:color="auto"/>
              <w:bottom w:val="single" w:sz="6" w:space="0" w:color="auto"/>
              <w:right w:val="single" w:sz="6" w:space="0" w:color="auto"/>
            </w:tcBorders>
          </w:tcPr>
          <w:p w14:paraId="077490F9" w14:textId="358389BA"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Opening</w:t>
            </w:r>
          </w:p>
        </w:tc>
      </w:tr>
      <w:tr w:rsidR="0099707D" w:rsidRPr="007B62F3" w14:paraId="0711C5C9" w14:textId="77777777" w:rsidTr="00A856CF">
        <w:trPr>
          <w:trHeight w:val="56"/>
          <w:jc w:val="center"/>
        </w:trPr>
        <w:tc>
          <w:tcPr>
            <w:tcW w:w="1296" w:type="dxa"/>
            <w:vMerge/>
            <w:tcBorders>
              <w:left w:val="single" w:sz="12" w:space="0" w:color="auto"/>
              <w:bottom w:val="single" w:sz="6" w:space="0" w:color="auto"/>
              <w:right w:val="single" w:sz="6" w:space="0" w:color="auto"/>
            </w:tcBorders>
          </w:tcPr>
          <w:p w14:paraId="5EADAD88" w14:textId="77777777" w:rsidR="0099707D" w:rsidRDefault="0099707D" w:rsidP="0099707D">
            <w:pPr>
              <w:autoSpaceDE w:val="0"/>
              <w:autoSpaceDN w:val="0"/>
              <w:adjustRightInd w:val="0"/>
              <w:spacing w:after="0" w:line="240" w:lineRule="auto"/>
              <w:rPr>
                <w:color w:val="000000"/>
                <w:sz w:val="16"/>
                <w:szCs w:val="20"/>
                <w:lang w:val="en-US"/>
              </w:rPr>
            </w:pPr>
          </w:p>
        </w:tc>
        <w:tc>
          <w:tcPr>
            <w:tcW w:w="2658" w:type="dxa"/>
            <w:tcBorders>
              <w:top w:val="single" w:sz="6" w:space="0" w:color="auto"/>
              <w:left w:val="single" w:sz="6" w:space="0" w:color="auto"/>
              <w:bottom w:val="single" w:sz="6" w:space="0" w:color="auto"/>
              <w:right w:val="single" w:sz="6" w:space="0" w:color="auto"/>
            </w:tcBorders>
          </w:tcPr>
          <w:p w14:paraId="47E714B2" w14:textId="12476948"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Expression</w:t>
            </w:r>
          </w:p>
        </w:tc>
      </w:tr>
      <w:tr w:rsidR="0099707D" w:rsidRPr="007B62F3" w14:paraId="450F3EAC" w14:textId="77777777" w:rsidTr="0096169F">
        <w:trPr>
          <w:trHeight w:val="56"/>
          <w:jc w:val="center"/>
        </w:trPr>
        <w:tc>
          <w:tcPr>
            <w:tcW w:w="1296" w:type="dxa"/>
            <w:vMerge w:val="restart"/>
            <w:tcBorders>
              <w:top w:val="single" w:sz="6" w:space="0" w:color="auto"/>
              <w:left w:val="single" w:sz="12" w:space="0" w:color="auto"/>
              <w:right w:val="single" w:sz="6" w:space="0" w:color="auto"/>
            </w:tcBorders>
          </w:tcPr>
          <w:p w14:paraId="731C7862" w14:textId="6E613CD0" w:rsidR="0099707D" w:rsidRPr="007B62F3" w:rsidRDefault="0099707D" w:rsidP="0099707D">
            <w:pPr>
              <w:autoSpaceDE w:val="0"/>
              <w:autoSpaceDN w:val="0"/>
              <w:adjustRightInd w:val="0"/>
              <w:spacing w:after="0" w:line="240" w:lineRule="auto"/>
              <w:rPr>
                <w:color w:val="000000"/>
                <w:sz w:val="16"/>
                <w:szCs w:val="20"/>
                <w:lang w:val="en-US"/>
              </w:rPr>
            </w:pPr>
            <w:r>
              <w:rPr>
                <w:color w:val="000000"/>
                <w:sz w:val="16"/>
                <w:szCs w:val="20"/>
                <w:lang w:val="en-US"/>
              </w:rPr>
              <w:t>Creative</w:t>
            </w:r>
          </w:p>
        </w:tc>
        <w:tc>
          <w:tcPr>
            <w:tcW w:w="2658" w:type="dxa"/>
            <w:tcBorders>
              <w:top w:val="single" w:sz="6" w:space="0" w:color="auto"/>
              <w:left w:val="single" w:sz="6" w:space="0" w:color="auto"/>
              <w:bottom w:val="single" w:sz="6" w:space="0" w:color="auto"/>
              <w:right w:val="single" w:sz="6" w:space="0" w:color="auto"/>
            </w:tcBorders>
          </w:tcPr>
          <w:p w14:paraId="26432B2F" w14:textId="399624FB"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Creative ingenuity and scientific rigor</w:t>
            </w:r>
          </w:p>
        </w:tc>
      </w:tr>
      <w:tr w:rsidR="0099707D" w:rsidRPr="007B62F3" w14:paraId="0C8DA8DB" w14:textId="77777777" w:rsidTr="0096169F">
        <w:trPr>
          <w:trHeight w:val="56"/>
          <w:jc w:val="center"/>
        </w:trPr>
        <w:tc>
          <w:tcPr>
            <w:tcW w:w="1296" w:type="dxa"/>
            <w:vMerge/>
            <w:tcBorders>
              <w:left w:val="single" w:sz="12" w:space="0" w:color="auto"/>
              <w:bottom w:val="single" w:sz="6" w:space="0" w:color="auto"/>
              <w:right w:val="single" w:sz="6" w:space="0" w:color="auto"/>
            </w:tcBorders>
          </w:tcPr>
          <w:p w14:paraId="26BA12DF" w14:textId="77777777" w:rsidR="0099707D" w:rsidRDefault="0099707D" w:rsidP="0099707D">
            <w:pPr>
              <w:autoSpaceDE w:val="0"/>
              <w:autoSpaceDN w:val="0"/>
              <w:adjustRightInd w:val="0"/>
              <w:spacing w:after="0" w:line="240" w:lineRule="auto"/>
              <w:rPr>
                <w:color w:val="000000"/>
                <w:sz w:val="16"/>
                <w:szCs w:val="20"/>
                <w:lang w:val="en-US"/>
              </w:rPr>
            </w:pPr>
          </w:p>
        </w:tc>
        <w:tc>
          <w:tcPr>
            <w:tcW w:w="2658" w:type="dxa"/>
            <w:tcBorders>
              <w:top w:val="single" w:sz="6" w:space="0" w:color="auto"/>
              <w:left w:val="single" w:sz="6" w:space="0" w:color="auto"/>
              <w:bottom w:val="single" w:sz="6" w:space="0" w:color="auto"/>
              <w:right w:val="single" w:sz="6" w:space="0" w:color="auto"/>
            </w:tcBorders>
          </w:tcPr>
          <w:p w14:paraId="4B72C21D" w14:textId="50157824"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Socialization of scientific work</w:t>
            </w:r>
          </w:p>
        </w:tc>
      </w:tr>
      <w:tr w:rsidR="0099707D" w:rsidRPr="007B62F3" w14:paraId="55E1D351" w14:textId="77777777" w:rsidTr="00826C7C">
        <w:trPr>
          <w:trHeight w:val="56"/>
          <w:jc w:val="center"/>
        </w:trPr>
        <w:tc>
          <w:tcPr>
            <w:tcW w:w="1296" w:type="dxa"/>
            <w:vMerge w:val="restart"/>
            <w:tcBorders>
              <w:top w:val="single" w:sz="6" w:space="0" w:color="auto"/>
              <w:left w:val="single" w:sz="12" w:space="0" w:color="auto"/>
              <w:right w:val="single" w:sz="6" w:space="0" w:color="auto"/>
            </w:tcBorders>
          </w:tcPr>
          <w:p w14:paraId="74E4214D" w14:textId="09F85F28" w:rsidR="0099707D" w:rsidRPr="007B62F3" w:rsidRDefault="0099707D" w:rsidP="0099707D">
            <w:pPr>
              <w:autoSpaceDE w:val="0"/>
              <w:autoSpaceDN w:val="0"/>
              <w:adjustRightInd w:val="0"/>
              <w:spacing w:after="0" w:line="240" w:lineRule="auto"/>
              <w:rPr>
                <w:color w:val="000000"/>
                <w:sz w:val="16"/>
                <w:szCs w:val="20"/>
                <w:lang w:val="en-US"/>
              </w:rPr>
            </w:pPr>
            <w:r>
              <w:rPr>
                <w:color w:val="000000"/>
                <w:sz w:val="16"/>
                <w:szCs w:val="20"/>
                <w:lang w:val="en-US"/>
              </w:rPr>
              <w:t>Builder</w:t>
            </w:r>
          </w:p>
        </w:tc>
        <w:tc>
          <w:tcPr>
            <w:tcW w:w="2658" w:type="dxa"/>
            <w:tcBorders>
              <w:top w:val="single" w:sz="6" w:space="0" w:color="auto"/>
              <w:left w:val="single" w:sz="6" w:space="0" w:color="auto"/>
              <w:bottom w:val="single" w:sz="6" w:space="0" w:color="auto"/>
              <w:right w:val="single" w:sz="6" w:space="0" w:color="auto"/>
            </w:tcBorders>
          </w:tcPr>
          <w:p w14:paraId="6EDE787D" w14:textId="50D9F36E"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Construction</w:t>
            </w:r>
          </w:p>
        </w:tc>
      </w:tr>
      <w:tr w:rsidR="0099707D" w:rsidRPr="007B62F3" w14:paraId="4594C147" w14:textId="77777777" w:rsidTr="00826C7C">
        <w:trPr>
          <w:trHeight w:val="56"/>
          <w:jc w:val="center"/>
        </w:trPr>
        <w:tc>
          <w:tcPr>
            <w:tcW w:w="1296" w:type="dxa"/>
            <w:vMerge/>
            <w:tcBorders>
              <w:left w:val="single" w:sz="12" w:space="0" w:color="auto"/>
              <w:bottom w:val="single" w:sz="12" w:space="0" w:color="auto"/>
              <w:right w:val="single" w:sz="6" w:space="0" w:color="auto"/>
            </w:tcBorders>
          </w:tcPr>
          <w:p w14:paraId="3BB9DFF2" w14:textId="77777777" w:rsidR="0099707D" w:rsidRDefault="0099707D" w:rsidP="0099707D">
            <w:pPr>
              <w:autoSpaceDE w:val="0"/>
              <w:autoSpaceDN w:val="0"/>
              <w:adjustRightInd w:val="0"/>
              <w:spacing w:after="0" w:line="240" w:lineRule="auto"/>
              <w:rPr>
                <w:color w:val="000000"/>
                <w:sz w:val="16"/>
                <w:szCs w:val="20"/>
                <w:lang w:val="en-US"/>
              </w:rPr>
            </w:pPr>
          </w:p>
        </w:tc>
        <w:tc>
          <w:tcPr>
            <w:tcW w:w="2658" w:type="dxa"/>
            <w:tcBorders>
              <w:top w:val="single" w:sz="6" w:space="0" w:color="auto"/>
              <w:left w:val="single" w:sz="6" w:space="0" w:color="auto"/>
              <w:bottom w:val="single" w:sz="12" w:space="0" w:color="auto"/>
              <w:right w:val="single" w:sz="6" w:space="0" w:color="auto"/>
            </w:tcBorders>
          </w:tcPr>
          <w:p w14:paraId="64D11EBA" w14:textId="545C9EBF" w:rsidR="0099707D" w:rsidRPr="007B62F3" w:rsidRDefault="0099707D" w:rsidP="0099707D">
            <w:pPr>
              <w:autoSpaceDE w:val="0"/>
              <w:autoSpaceDN w:val="0"/>
              <w:adjustRightInd w:val="0"/>
              <w:spacing w:after="0" w:line="240" w:lineRule="auto"/>
              <w:rPr>
                <w:color w:val="000000"/>
                <w:sz w:val="16"/>
                <w:szCs w:val="20"/>
                <w:lang w:val="en-US"/>
              </w:rPr>
            </w:pPr>
            <w:r w:rsidRPr="0099707D">
              <w:rPr>
                <w:color w:val="000000"/>
                <w:sz w:val="16"/>
                <w:szCs w:val="20"/>
                <w:lang w:val="en-US"/>
              </w:rPr>
              <w:t>Strategy</w:t>
            </w:r>
          </w:p>
        </w:tc>
      </w:tr>
    </w:tbl>
    <w:p w14:paraId="797A3AF5" w14:textId="77777777" w:rsidR="0099707D" w:rsidRDefault="0099707D" w:rsidP="00094386">
      <w:pPr>
        <w:pStyle w:val="Default"/>
        <w:ind w:firstLine="720"/>
        <w:jc w:val="both"/>
        <w:rPr>
          <w:sz w:val="20"/>
          <w:szCs w:val="20"/>
        </w:rPr>
      </w:pPr>
    </w:p>
    <w:p w14:paraId="576E0EFC" w14:textId="77777777" w:rsidR="0099707D" w:rsidRPr="0099707D" w:rsidRDefault="0099707D" w:rsidP="0099707D">
      <w:pPr>
        <w:pStyle w:val="Default"/>
        <w:ind w:firstLine="720"/>
        <w:rPr>
          <w:sz w:val="20"/>
          <w:szCs w:val="20"/>
        </w:rPr>
      </w:pPr>
      <w:r w:rsidRPr="0099707D">
        <w:rPr>
          <w:sz w:val="20"/>
          <w:szCs w:val="20"/>
        </w:rPr>
        <w:t>The Participatory Action Research or PAR methodology is applied, which allows combining research, action and participation with the purpose of reflecting and studying the current state of individuals in the investigative process, through a survey.</w:t>
      </w:r>
    </w:p>
    <w:p w14:paraId="3441B0D7" w14:textId="77777777" w:rsidR="0099707D" w:rsidRPr="0099707D" w:rsidRDefault="0099707D" w:rsidP="0099707D">
      <w:pPr>
        <w:pStyle w:val="Default"/>
        <w:ind w:firstLine="720"/>
        <w:rPr>
          <w:sz w:val="20"/>
          <w:szCs w:val="20"/>
        </w:rPr>
      </w:pPr>
    </w:p>
    <w:p w14:paraId="2972FD4E" w14:textId="1D4EB971" w:rsidR="0099707D" w:rsidRDefault="007C78EE" w:rsidP="0099707D">
      <w:pPr>
        <w:pStyle w:val="Default"/>
        <w:ind w:firstLine="720"/>
        <w:jc w:val="both"/>
        <w:rPr>
          <w:sz w:val="20"/>
          <w:szCs w:val="20"/>
        </w:rPr>
      </w:pPr>
      <w:r w:rsidRPr="0099707D">
        <w:rPr>
          <w:sz w:val="20"/>
          <w:szCs w:val="20"/>
        </w:rPr>
        <w:t>Considering</w:t>
      </w:r>
      <w:r w:rsidR="0099707D" w:rsidRPr="0099707D">
        <w:rPr>
          <w:sz w:val="20"/>
          <w:szCs w:val="20"/>
        </w:rPr>
        <w:t xml:space="preserve"> the results of the survey and table 1, the research training of the teaching and management staff has been immersed in the three levels, likewise, the students are classified in the exploratory level, as shown in table 2.</w:t>
      </w:r>
    </w:p>
    <w:p w14:paraId="229FFF24" w14:textId="3BB39F56" w:rsidR="0099707D" w:rsidRPr="007B62F3" w:rsidRDefault="0099707D" w:rsidP="0099707D">
      <w:pPr>
        <w:autoSpaceDE w:val="0"/>
        <w:autoSpaceDN w:val="0"/>
        <w:adjustRightInd w:val="0"/>
        <w:spacing w:after="0" w:line="240" w:lineRule="auto"/>
        <w:jc w:val="center"/>
        <w:rPr>
          <w:b/>
          <w:sz w:val="20"/>
          <w:szCs w:val="20"/>
          <w:lang w:val="en-US"/>
        </w:rPr>
      </w:pPr>
      <w:r w:rsidRPr="007B62F3">
        <w:rPr>
          <w:b/>
          <w:bCs/>
          <w:i/>
          <w:iCs/>
          <w:sz w:val="20"/>
          <w:szCs w:val="20"/>
          <w:lang w:val="en-US"/>
        </w:rPr>
        <w:t xml:space="preserve">Table </w:t>
      </w:r>
      <w:r>
        <w:rPr>
          <w:b/>
          <w:bCs/>
          <w:i/>
          <w:iCs/>
          <w:sz w:val="20"/>
          <w:szCs w:val="20"/>
          <w:lang w:val="en-US"/>
        </w:rPr>
        <w:t>I</w:t>
      </w:r>
      <w:r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Pr="0099707D">
        <w:rPr>
          <w:b/>
          <w:sz w:val="20"/>
          <w:szCs w:val="20"/>
          <w:lang w:val="en-US"/>
        </w:rPr>
        <w:t>General result level of training in the EI</w:t>
      </w:r>
    </w:p>
    <w:tbl>
      <w:tblPr>
        <w:tblW w:w="0" w:type="auto"/>
        <w:jc w:val="center"/>
        <w:tblLook w:val="0000" w:firstRow="0" w:lastRow="0" w:firstColumn="0" w:lastColumn="0" w:noHBand="0" w:noVBand="0"/>
      </w:tblPr>
      <w:tblGrid>
        <w:gridCol w:w="1399"/>
        <w:gridCol w:w="785"/>
        <w:gridCol w:w="6819"/>
      </w:tblGrid>
      <w:tr w:rsidR="0099707D" w:rsidRPr="007B62F3" w14:paraId="6DCFBAA6" w14:textId="77777777" w:rsidTr="00032D89">
        <w:trPr>
          <w:trHeight w:val="41"/>
          <w:jc w:val="center"/>
        </w:trPr>
        <w:tc>
          <w:tcPr>
            <w:tcW w:w="1403" w:type="dxa"/>
            <w:tcBorders>
              <w:top w:val="single" w:sz="12" w:space="0" w:color="auto"/>
              <w:left w:val="single" w:sz="12" w:space="0" w:color="auto"/>
              <w:bottom w:val="single" w:sz="6" w:space="0" w:color="auto"/>
              <w:right w:val="single" w:sz="6" w:space="0" w:color="auto"/>
            </w:tcBorders>
          </w:tcPr>
          <w:p w14:paraId="2E581987" w14:textId="285DF6D7" w:rsidR="0099707D" w:rsidRPr="006E33E5" w:rsidRDefault="0099707D" w:rsidP="006E33E5">
            <w:pPr>
              <w:autoSpaceDE w:val="0"/>
              <w:autoSpaceDN w:val="0"/>
              <w:adjustRightInd w:val="0"/>
              <w:spacing w:after="0" w:line="240" w:lineRule="auto"/>
              <w:jc w:val="center"/>
              <w:rPr>
                <w:b/>
                <w:bCs/>
                <w:color w:val="000000"/>
                <w:sz w:val="16"/>
                <w:szCs w:val="20"/>
                <w:lang w:val="en-US"/>
              </w:rPr>
            </w:pPr>
            <w:r w:rsidRPr="006E33E5">
              <w:rPr>
                <w:b/>
                <w:bCs/>
                <w:color w:val="000000"/>
                <w:sz w:val="16"/>
                <w:szCs w:val="20"/>
                <w:lang w:val="en-US"/>
              </w:rPr>
              <w:t>Educational Institution</w:t>
            </w:r>
          </w:p>
        </w:tc>
        <w:tc>
          <w:tcPr>
            <w:tcW w:w="709" w:type="dxa"/>
            <w:tcBorders>
              <w:top w:val="single" w:sz="12" w:space="0" w:color="auto"/>
              <w:left w:val="single" w:sz="6" w:space="0" w:color="auto"/>
              <w:bottom w:val="single" w:sz="6" w:space="0" w:color="auto"/>
              <w:right w:val="single" w:sz="6" w:space="0" w:color="auto"/>
            </w:tcBorders>
          </w:tcPr>
          <w:p w14:paraId="04D81D73" w14:textId="4DEE97E5" w:rsidR="0099707D" w:rsidRPr="006E33E5" w:rsidRDefault="0099707D" w:rsidP="006E33E5">
            <w:pPr>
              <w:autoSpaceDE w:val="0"/>
              <w:autoSpaceDN w:val="0"/>
              <w:adjustRightInd w:val="0"/>
              <w:spacing w:after="0" w:line="240" w:lineRule="auto"/>
              <w:jc w:val="center"/>
              <w:rPr>
                <w:b/>
                <w:bCs/>
                <w:color w:val="000000"/>
                <w:sz w:val="16"/>
                <w:szCs w:val="20"/>
                <w:lang w:val="en-US"/>
              </w:rPr>
            </w:pPr>
            <w:r w:rsidRPr="006E33E5">
              <w:rPr>
                <w:b/>
                <w:bCs/>
                <w:color w:val="000000"/>
                <w:sz w:val="16"/>
                <w:szCs w:val="20"/>
                <w:lang w:val="en-US"/>
              </w:rPr>
              <w:t>Staff</w:t>
            </w:r>
          </w:p>
        </w:tc>
        <w:tc>
          <w:tcPr>
            <w:tcW w:w="6891" w:type="dxa"/>
            <w:tcBorders>
              <w:top w:val="single" w:sz="12" w:space="0" w:color="auto"/>
              <w:left w:val="single" w:sz="6" w:space="0" w:color="auto"/>
              <w:bottom w:val="single" w:sz="6" w:space="0" w:color="auto"/>
              <w:right w:val="single" w:sz="6" w:space="0" w:color="auto"/>
            </w:tcBorders>
          </w:tcPr>
          <w:p w14:paraId="71EE6A3D" w14:textId="3B022E44" w:rsidR="0099707D" w:rsidRPr="006E33E5" w:rsidRDefault="0099707D" w:rsidP="006E33E5">
            <w:pPr>
              <w:autoSpaceDE w:val="0"/>
              <w:autoSpaceDN w:val="0"/>
              <w:adjustRightInd w:val="0"/>
              <w:spacing w:after="0" w:line="240" w:lineRule="auto"/>
              <w:jc w:val="center"/>
              <w:rPr>
                <w:b/>
                <w:bCs/>
                <w:color w:val="000000"/>
                <w:sz w:val="16"/>
                <w:szCs w:val="20"/>
                <w:lang w:val="en-US"/>
              </w:rPr>
            </w:pPr>
            <w:r w:rsidRPr="006E33E5">
              <w:rPr>
                <w:b/>
                <w:bCs/>
                <w:color w:val="000000"/>
                <w:sz w:val="16"/>
                <w:szCs w:val="20"/>
                <w:lang w:val="en-US"/>
              </w:rPr>
              <w:t>Level of Education</w:t>
            </w:r>
          </w:p>
        </w:tc>
      </w:tr>
      <w:tr w:rsidR="006E33E5" w:rsidRPr="007B62F3" w14:paraId="1A283E4D" w14:textId="77777777" w:rsidTr="00032D89">
        <w:trPr>
          <w:trHeight w:val="56"/>
          <w:jc w:val="center"/>
        </w:trPr>
        <w:tc>
          <w:tcPr>
            <w:tcW w:w="1403" w:type="dxa"/>
            <w:vMerge w:val="restart"/>
            <w:tcBorders>
              <w:top w:val="single" w:sz="6" w:space="0" w:color="auto"/>
              <w:left w:val="single" w:sz="12" w:space="0" w:color="auto"/>
              <w:right w:val="single" w:sz="6" w:space="0" w:color="auto"/>
            </w:tcBorders>
          </w:tcPr>
          <w:p w14:paraId="5330AB9C" w14:textId="77777777" w:rsidR="006E33E5" w:rsidRPr="006E33E5" w:rsidRDefault="006E33E5" w:rsidP="00F96381">
            <w:pPr>
              <w:autoSpaceDE w:val="0"/>
              <w:autoSpaceDN w:val="0"/>
              <w:adjustRightInd w:val="0"/>
              <w:spacing w:after="0" w:line="240" w:lineRule="auto"/>
              <w:rPr>
                <w:color w:val="000000"/>
                <w:sz w:val="16"/>
                <w:szCs w:val="20"/>
                <w:lang w:val="es-CO"/>
              </w:rPr>
            </w:pPr>
            <w:r w:rsidRPr="006E33E5">
              <w:rPr>
                <w:color w:val="000000"/>
                <w:sz w:val="16"/>
                <w:szCs w:val="20"/>
                <w:lang w:val="es-CO"/>
              </w:rPr>
              <w:t>EI Gabriel García Márquez</w:t>
            </w:r>
          </w:p>
          <w:p w14:paraId="553875E1" w14:textId="51BAA0AC" w:rsidR="006E33E5" w:rsidRPr="006E33E5" w:rsidRDefault="006E33E5" w:rsidP="00F96381">
            <w:pPr>
              <w:autoSpaceDE w:val="0"/>
              <w:autoSpaceDN w:val="0"/>
              <w:adjustRightInd w:val="0"/>
              <w:spacing w:after="0" w:line="240" w:lineRule="auto"/>
              <w:rPr>
                <w:color w:val="000000"/>
                <w:sz w:val="16"/>
                <w:szCs w:val="20"/>
                <w:lang w:val="es-CO"/>
              </w:rPr>
            </w:pPr>
          </w:p>
        </w:tc>
        <w:tc>
          <w:tcPr>
            <w:tcW w:w="709" w:type="dxa"/>
            <w:tcBorders>
              <w:top w:val="single" w:sz="6" w:space="0" w:color="auto"/>
              <w:left w:val="single" w:sz="6" w:space="0" w:color="auto"/>
              <w:bottom w:val="single" w:sz="6" w:space="0" w:color="auto"/>
              <w:right w:val="single" w:sz="6" w:space="0" w:color="auto"/>
            </w:tcBorders>
          </w:tcPr>
          <w:p w14:paraId="720F1113" w14:textId="63019732" w:rsidR="006E33E5" w:rsidRPr="007B62F3" w:rsidRDefault="006E33E5" w:rsidP="00F96381">
            <w:pPr>
              <w:autoSpaceDE w:val="0"/>
              <w:autoSpaceDN w:val="0"/>
              <w:adjustRightInd w:val="0"/>
              <w:spacing w:after="0" w:line="240" w:lineRule="auto"/>
              <w:rPr>
                <w:color w:val="000000"/>
                <w:sz w:val="16"/>
                <w:szCs w:val="20"/>
                <w:lang w:val="en-US"/>
              </w:rPr>
            </w:pPr>
            <w:r w:rsidRPr="00A977CF">
              <w:rPr>
                <w:color w:val="000000"/>
                <w:sz w:val="16"/>
                <w:szCs w:val="20"/>
                <w:lang w:val="en-US"/>
              </w:rPr>
              <w:t>Teacher and Manager</w:t>
            </w:r>
          </w:p>
        </w:tc>
        <w:tc>
          <w:tcPr>
            <w:tcW w:w="6891" w:type="dxa"/>
            <w:tcBorders>
              <w:top w:val="single" w:sz="6" w:space="0" w:color="auto"/>
              <w:left w:val="single" w:sz="6" w:space="0" w:color="auto"/>
              <w:bottom w:val="single" w:sz="6" w:space="0" w:color="auto"/>
              <w:right w:val="single" w:sz="6" w:space="0" w:color="auto"/>
            </w:tcBorders>
          </w:tcPr>
          <w:p w14:paraId="470F0C06" w14:textId="17C75FE0" w:rsidR="006E33E5" w:rsidRPr="007B62F3" w:rsidRDefault="006E33E5" w:rsidP="00F96381">
            <w:pPr>
              <w:autoSpaceDE w:val="0"/>
              <w:autoSpaceDN w:val="0"/>
              <w:adjustRightInd w:val="0"/>
              <w:spacing w:after="0" w:line="240" w:lineRule="auto"/>
              <w:rPr>
                <w:color w:val="000000"/>
                <w:sz w:val="16"/>
                <w:szCs w:val="20"/>
                <w:lang w:val="en-US"/>
              </w:rPr>
            </w:pPr>
            <w:r w:rsidRPr="00A977CF">
              <w:rPr>
                <w:color w:val="000000"/>
                <w:sz w:val="16"/>
                <w:szCs w:val="20"/>
                <w:lang w:val="en-US"/>
              </w:rPr>
              <w:t>Immersed in the three levels, in certain degrees of depth, due to her undergraduate and postgraduate degrees.</w:t>
            </w:r>
          </w:p>
        </w:tc>
      </w:tr>
      <w:tr w:rsidR="006E33E5" w:rsidRPr="007B62F3" w14:paraId="69459054" w14:textId="77777777" w:rsidTr="00032D89">
        <w:trPr>
          <w:trHeight w:val="56"/>
          <w:jc w:val="center"/>
        </w:trPr>
        <w:tc>
          <w:tcPr>
            <w:tcW w:w="1403" w:type="dxa"/>
            <w:vMerge/>
            <w:tcBorders>
              <w:left w:val="single" w:sz="12" w:space="0" w:color="auto"/>
              <w:bottom w:val="single" w:sz="6" w:space="0" w:color="auto"/>
              <w:right w:val="single" w:sz="6" w:space="0" w:color="auto"/>
            </w:tcBorders>
          </w:tcPr>
          <w:p w14:paraId="14EAC45A" w14:textId="3BBCC079" w:rsidR="006E33E5" w:rsidRPr="007B62F3" w:rsidRDefault="006E33E5" w:rsidP="00F96381">
            <w:pPr>
              <w:autoSpaceDE w:val="0"/>
              <w:autoSpaceDN w:val="0"/>
              <w:adjustRightInd w:val="0"/>
              <w:spacing w:after="0" w:line="240" w:lineRule="auto"/>
              <w:rPr>
                <w:color w:val="000000"/>
                <w:sz w:val="16"/>
                <w:szCs w:val="20"/>
                <w:lang w:val="en-US"/>
              </w:rPr>
            </w:pPr>
          </w:p>
        </w:tc>
        <w:tc>
          <w:tcPr>
            <w:tcW w:w="709" w:type="dxa"/>
            <w:tcBorders>
              <w:top w:val="single" w:sz="6" w:space="0" w:color="auto"/>
              <w:left w:val="single" w:sz="6" w:space="0" w:color="auto"/>
              <w:bottom w:val="single" w:sz="6" w:space="0" w:color="auto"/>
              <w:right w:val="single" w:sz="6" w:space="0" w:color="auto"/>
            </w:tcBorders>
          </w:tcPr>
          <w:p w14:paraId="0D7B62E7" w14:textId="4A11E665" w:rsidR="006E33E5" w:rsidRPr="007B62F3" w:rsidRDefault="006E33E5" w:rsidP="00F96381">
            <w:pPr>
              <w:autoSpaceDE w:val="0"/>
              <w:autoSpaceDN w:val="0"/>
              <w:adjustRightInd w:val="0"/>
              <w:spacing w:after="0" w:line="240" w:lineRule="auto"/>
              <w:rPr>
                <w:color w:val="000000"/>
                <w:sz w:val="16"/>
                <w:szCs w:val="20"/>
                <w:lang w:val="en-US"/>
              </w:rPr>
            </w:pPr>
            <w:r>
              <w:rPr>
                <w:color w:val="000000"/>
                <w:sz w:val="16"/>
                <w:szCs w:val="20"/>
                <w:lang w:val="en-US"/>
              </w:rPr>
              <w:t>Students</w:t>
            </w:r>
          </w:p>
        </w:tc>
        <w:tc>
          <w:tcPr>
            <w:tcW w:w="6891" w:type="dxa"/>
            <w:tcBorders>
              <w:top w:val="single" w:sz="6" w:space="0" w:color="auto"/>
              <w:left w:val="single" w:sz="6" w:space="0" w:color="auto"/>
              <w:bottom w:val="single" w:sz="6" w:space="0" w:color="auto"/>
              <w:right w:val="single" w:sz="6" w:space="0" w:color="auto"/>
            </w:tcBorders>
          </w:tcPr>
          <w:p w14:paraId="518DDFDB" w14:textId="7D9CB1F7" w:rsidR="006E33E5" w:rsidRPr="00A977CF" w:rsidRDefault="006E33E5" w:rsidP="00F96381">
            <w:pPr>
              <w:autoSpaceDE w:val="0"/>
              <w:autoSpaceDN w:val="0"/>
              <w:adjustRightInd w:val="0"/>
              <w:spacing w:after="0" w:line="240" w:lineRule="auto"/>
              <w:rPr>
                <w:color w:val="000000"/>
                <w:sz w:val="16"/>
                <w:szCs w:val="20"/>
                <w:lang w:val="en-US"/>
              </w:rPr>
            </w:pPr>
            <w:r w:rsidRPr="00A977CF">
              <w:rPr>
                <w:color w:val="000000"/>
                <w:sz w:val="16"/>
                <w:szCs w:val="20"/>
                <w:lang w:val="en-US"/>
              </w:rPr>
              <w:t>Exploratory level, since these relate the research to the queries assigned in certain subjects, through the basic search for information in books or the Internet.</w:t>
            </w:r>
          </w:p>
        </w:tc>
      </w:tr>
      <w:tr w:rsidR="006E33E5" w:rsidRPr="007B62F3" w14:paraId="7FB09D16" w14:textId="77777777" w:rsidTr="00032D89">
        <w:trPr>
          <w:trHeight w:val="56"/>
          <w:jc w:val="center"/>
        </w:trPr>
        <w:tc>
          <w:tcPr>
            <w:tcW w:w="1403" w:type="dxa"/>
            <w:vMerge w:val="restart"/>
            <w:tcBorders>
              <w:top w:val="single" w:sz="6" w:space="0" w:color="auto"/>
              <w:left w:val="single" w:sz="12" w:space="0" w:color="auto"/>
              <w:right w:val="single" w:sz="6" w:space="0" w:color="auto"/>
            </w:tcBorders>
          </w:tcPr>
          <w:p w14:paraId="2CBECDEB" w14:textId="5E2AFE9F" w:rsidR="006E33E5" w:rsidRPr="006E33E5" w:rsidRDefault="006E33E5" w:rsidP="006E33E5">
            <w:pPr>
              <w:autoSpaceDE w:val="0"/>
              <w:autoSpaceDN w:val="0"/>
              <w:adjustRightInd w:val="0"/>
              <w:spacing w:after="0" w:line="240" w:lineRule="auto"/>
              <w:rPr>
                <w:color w:val="000000"/>
                <w:sz w:val="16"/>
                <w:szCs w:val="20"/>
                <w:lang w:val="es-CO"/>
              </w:rPr>
            </w:pPr>
            <w:r w:rsidRPr="006E33E5">
              <w:rPr>
                <w:color w:val="000000"/>
                <w:sz w:val="16"/>
                <w:szCs w:val="20"/>
                <w:lang w:val="es-CO"/>
              </w:rPr>
              <w:t>EI INEM José Féli</w:t>
            </w:r>
            <w:r>
              <w:rPr>
                <w:color w:val="000000"/>
                <w:sz w:val="16"/>
                <w:szCs w:val="20"/>
                <w:lang w:val="es-CO"/>
              </w:rPr>
              <w:t>x</w:t>
            </w:r>
            <w:r w:rsidRPr="006E33E5">
              <w:rPr>
                <w:color w:val="000000"/>
                <w:sz w:val="16"/>
                <w:szCs w:val="20"/>
                <w:lang w:val="es-CO"/>
              </w:rPr>
              <w:t xml:space="preserve"> d</w:t>
            </w:r>
            <w:r>
              <w:rPr>
                <w:color w:val="000000"/>
                <w:sz w:val="16"/>
                <w:szCs w:val="20"/>
                <w:lang w:val="es-CO"/>
              </w:rPr>
              <w:t>e Restrepo</w:t>
            </w:r>
          </w:p>
        </w:tc>
        <w:tc>
          <w:tcPr>
            <w:tcW w:w="709" w:type="dxa"/>
            <w:tcBorders>
              <w:top w:val="single" w:sz="6" w:space="0" w:color="auto"/>
              <w:left w:val="single" w:sz="6" w:space="0" w:color="auto"/>
              <w:bottom w:val="single" w:sz="6" w:space="0" w:color="auto"/>
              <w:right w:val="single" w:sz="6" w:space="0" w:color="auto"/>
            </w:tcBorders>
          </w:tcPr>
          <w:p w14:paraId="2EEE7D53" w14:textId="584F71D7" w:rsidR="006E33E5" w:rsidRPr="007B62F3" w:rsidRDefault="006E33E5" w:rsidP="006E33E5">
            <w:pPr>
              <w:autoSpaceDE w:val="0"/>
              <w:autoSpaceDN w:val="0"/>
              <w:adjustRightInd w:val="0"/>
              <w:spacing w:after="0" w:line="240" w:lineRule="auto"/>
              <w:rPr>
                <w:color w:val="000000"/>
                <w:sz w:val="16"/>
                <w:szCs w:val="20"/>
                <w:lang w:val="en-US"/>
              </w:rPr>
            </w:pPr>
            <w:r w:rsidRPr="00A977CF">
              <w:rPr>
                <w:color w:val="000000"/>
                <w:sz w:val="16"/>
                <w:szCs w:val="20"/>
                <w:lang w:val="en-US"/>
              </w:rPr>
              <w:t>Teacher and Manager</w:t>
            </w:r>
          </w:p>
        </w:tc>
        <w:tc>
          <w:tcPr>
            <w:tcW w:w="6891" w:type="dxa"/>
            <w:tcBorders>
              <w:top w:val="single" w:sz="6" w:space="0" w:color="auto"/>
              <w:left w:val="single" w:sz="6" w:space="0" w:color="auto"/>
              <w:bottom w:val="single" w:sz="6" w:space="0" w:color="auto"/>
              <w:right w:val="single" w:sz="6" w:space="0" w:color="auto"/>
            </w:tcBorders>
          </w:tcPr>
          <w:p w14:paraId="0E4AA189" w14:textId="55346749" w:rsidR="006E33E5" w:rsidRPr="007B62F3" w:rsidRDefault="006E33E5" w:rsidP="006E33E5">
            <w:pPr>
              <w:autoSpaceDE w:val="0"/>
              <w:autoSpaceDN w:val="0"/>
              <w:adjustRightInd w:val="0"/>
              <w:spacing w:after="0" w:line="240" w:lineRule="auto"/>
              <w:rPr>
                <w:color w:val="000000"/>
                <w:sz w:val="16"/>
                <w:szCs w:val="20"/>
                <w:lang w:val="en-US"/>
              </w:rPr>
            </w:pPr>
            <w:r w:rsidRPr="006E33E5">
              <w:rPr>
                <w:color w:val="000000"/>
                <w:sz w:val="16"/>
                <w:szCs w:val="20"/>
                <w:lang w:val="en-US"/>
              </w:rPr>
              <w:t>Immersed in the three levels, in certain degrees of depth, due to her undergraduate and postgraduate degrees.</w:t>
            </w:r>
          </w:p>
        </w:tc>
      </w:tr>
      <w:tr w:rsidR="006E33E5" w:rsidRPr="007B62F3" w14:paraId="1EF83184" w14:textId="77777777" w:rsidTr="00032D89">
        <w:trPr>
          <w:trHeight w:val="56"/>
          <w:jc w:val="center"/>
        </w:trPr>
        <w:tc>
          <w:tcPr>
            <w:tcW w:w="1403" w:type="dxa"/>
            <w:vMerge/>
            <w:tcBorders>
              <w:left w:val="single" w:sz="12" w:space="0" w:color="auto"/>
              <w:bottom w:val="single" w:sz="12" w:space="0" w:color="auto"/>
              <w:right w:val="single" w:sz="6" w:space="0" w:color="auto"/>
            </w:tcBorders>
          </w:tcPr>
          <w:p w14:paraId="3040BC98" w14:textId="77777777" w:rsidR="006E33E5" w:rsidRPr="006E33E5" w:rsidRDefault="006E33E5" w:rsidP="006E33E5">
            <w:pPr>
              <w:autoSpaceDE w:val="0"/>
              <w:autoSpaceDN w:val="0"/>
              <w:adjustRightInd w:val="0"/>
              <w:spacing w:after="0" w:line="240" w:lineRule="auto"/>
              <w:rPr>
                <w:color w:val="000000"/>
                <w:sz w:val="16"/>
                <w:szCs w:val="20"/>
                <w:lang w:val="en-US"/>
              </w:rPr>
            </w:pPr>
          </w:p>
        </w:tc>
        <w:tc>
          <w:tcPr>
            <w:tcW w:w="709" w:type="dxa"/>
            <w:tcBorders>
              <w:top w:val="single" w:sz="6" w:space="0" w:color="auto"/>
              <w:left w:val="single" w:sz="6" w:space="0" w:color="auto"/>
              <w:bottom w:val="single" w:sz="12" w:space="0" w:color="auto"/>
              <w:right w:val="single" w:sz="6" w:space="0" w:color="auto"/>
            </w:tcBorders>
          </w:tcPr>
          <w:p w14:paraId="3E8FF094" w14:textId="7ACF3917" w:rsidR="006E33E5" w:rsidRPr="007B62F3" w:rsidRDefault="006E33E5" w:rsidP="006E33E5">
            <w:pPr>
              <w:autoSpaceDE w:val="0"/>
              <w:autoSpaceDN w:val="0"/>
              <w:adjustRightInd w:val="0"/>
              <w:spacing w:after="0" w:line="240" w:lineRule="auto"/>
              <w:rPr>
                <w:color w:val="000000"/>
                <w:sz w:val="16"/>
                <w:szCs w:val="20"/>
                <w:lang w:val="en-US"/>
              </w:rPr>
            </w:pPr>
            <w:r>
              <w:rPr>
                <w:color w:val="000000"/>
                <w:sz w:val="16"/>
                <w:szCs w:val="20"/>
                <w:lang w:val="en-US"/>
              </w:rPr>
              <w:t>Students</w:t>
            </w:r>
          </w:p>
        </w:tc>
        <w:tc>
          <w:tcPr>
            <w:tcW w:w="6891" w:type="dxa"/>
            <w:tcBorders>
              <w:top w:val="single" w:sz="6" w:space="0" w:color="auto"/>
              <w:left w:val="single" w:sz="6" w:space="0" w:color="auto"/>
              <w:bottom w:val="single" w:sz="12" w:space="0" w:color="auto"/>
              <w:right w:val="single" w:sz="6" w:space="0" w:color="auto"/>
            </w:tcBorders>
          </w:tcPr>
          <w:p w14:paraId="330D440B" w14:textId="4D2566C7" w:rsidR="006E33E5" w:rsidRPr="007B62F3" w:rsidRDefault="006E33E5" w:rsidP="006E33E5">
            <w:pPr>
              <w:autoSpaceDE w:val="0"/>
              <w:autoSpaceDN w:val="0"/>
              <w:adjustRightInd w:val="0"/>
              <w:spacing w:after="0" w:line="240" w:lineRule="auto"/>
              <w:rPr>
                <w:color w:val="000000"/>
                <w:sz w:val="16"/>
                <w:szCs w:val="20"/>
                <w:lang w:val="en-US"/>
              </w:rPr>
            </w:pPr>
            <w:r w:rsidRPr="006E33E5">
              <w:rPr>
                <w:color w:val="000000"/>
                <w:sz w:val="16"/>
                <w:szCs w:val="20"/>
                <w:lang w:val="en-US"/>
              </w:rPr>
              <w:t>Exploratory level, since these relate the research to the queries assigned in certain subjects, through the basic search for information in books or the Internet and through the systems and degree works modality.</w:t>
            </w:r>
          </w:p>
        </w:tc>
      </w:tr>
    </w:tbl>
    <w:p w14:paraId="7F2E4D4A" w14:textId="77777777" w:rsidR="0099707D" w:rsidRDefault="0099707D" w:rsidP="0099707D">
      <w:pPr>
        <w:pStyle w:val="Default"/>
        <w:jc w:val="both"/>
        <w:rPr>
          <w:sz w:val="20"/>
          <w:szCs w:val="20"/>
        </w:rPr>
      </w:pPr>
    </w:p>
    <w:p w14:paraId="5EBB6B86" w14:textId="77777777" w:rsidR="001F6FDF" w:rsidRDefault="001F6FDF" w:rsidP="00DC5665">
      <w:pPr>
        <w:pStyle w:val="Default"/>
        <w:ind w:firstLine="720"/>
        <w:jc w:val="both"/>
        <w:rPr>
          <w:sz w:val="20"/>
          <w:szCs w:val="20"/>
        </w:rPr>
      </w:pPr>
      <w:r w:rsidRPr="001F6FDF">
        <w:rPr>
          <w:sz w:val="20"/>
          <w:szCs w:val="20"/>
        </w:rPr>
        <w:t>Table 3 presents a summary of the answers given to the questions about the areas of interest, the usefulness and needs or expectations of research training.</w:t>
      </w:r>
    </w:p>
    <w:p w14:paraId="6E3DB13A" w14:textId="77777777" w:rsidR="001F6FDF" w:rsidRDefault="001F6FDF" w:rsidP="00DC5665">
      <w:pPr>
        <w:pStyle w:val="Default"/>
        <w:ind w:firstLine="720"/>
        <w:jc w:val="both"/>
        <w:rPr>
          <w:sz w:val="20"/>
          <w:szCs w:val="20"/>
        </w:rPr>
      </w:pPr>
    </w:p>
    <w:p w14:paraId="400333DC" w14:textId="77777777" w:rsidR="001F6FDF" w:rsidRDefault="001F6FDF" w:rsidP="00DC5665">
      <w:pPr>
        <w:pStyle w:val="Default"/>
        <w:ind w:firstLine="720"/>
        <w:jc w:val="both"/>
        <w:rPr>
          <w:sz w:val="20"/>
          <w:szCs w:val="20"/>
        </w:rPr>
      </w:pPr>
    </w:p>
    <w:p w14:paraId="716F9FFF" w14:textId="77777777" w:rsidR="001F6FDF" w:rsidRDefault="001F6FDF" w:rsidP="00DC5665">
      <w:pPr>
        <w:pStyle w:val="Default"/>
        <w:ind w:firstLine="720"/>
        <w:jc w:val="both"/>
        <w:rPr>
          <w:sz w:val="20"/>
          <w:szCs w:val="20"/>
        </w:rPr>
      </w:pPr>
    </w:p>
    <w:p w14:paraId="243BC892" w14:textId="171F59F2" w:rsidR="001F6FDF" w:rsidRPr="007B62F3" w:rsidRDefault="001F6FDF" w:rsidP="001F6FDF">
      <w:pPr>
        <w:autoSpaceDE w:val="0"/>
        <w:autoSpaceDN w:val="0"/>
        <w:adjustRightInd w:val="0"/>
        <w:spacing w:after="0" w:line="240" w:lineRule="auto"/>
        <w:jc w:val="center"/>
        <w:rPr>
          <w:b/>
          <w:sz w:val="20"/>
          <w:szCs w:val="20"/>
          <w:lang w:val="en-US"/>
        </w:rPr>
      </w:pPr>
      <w:r w:rsidRPr="007B62F3">
        <w:rPr>
          <w:b/>
          <w:bCs/>
          <w:i/>
          <w:iCs/>
          <w:sz w:val="20"/>
          <w:szCs w:val="20"/>
          <w:lang w:val="en-US"/>
        </w:rPr>
        <w:lastRenderedPageBreak/>
        <w:t xml:space="preserve">Table </w:t>
      </w:r>
      <w:r>
        <w:rPr>
          <w:b/>
          <w:bCs/>
          <w:i/>
          <w:iCs/>
          <w:sz w:val="20"/>
          <w:szCs w:val="20"/>
          <w:lang w:val="en-US"/>
        </w:rPr>
        <w:t>II</w:t>
      </w:r>
      <w:r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Pr="001F6FDF">
        <w:rPr>
          <w:b/>
          <w:sz w:val="20"/>
          <w:szCs w:val="20"/>
          <w:lang w:val="en-US"/>
        </w:rPr>
        <w:t>Answers about area of ​​interest, usefulness, and research needs.</w:t>
      </w:r>
    </w:p>
    <w:tbl>
      <w:tblPr>
        <w:tblW w:w="0" w:type="auto"/>
        <w:jc w:val="center"/>
        <w:tblLook w:val="0000" w:firstRow="0" w:lastRow="0" w:firstColumn="0" w:lastColumn="0" w:noHBand="0" w:noVBand="0"/>
      </w:tblPr>
      <w:tblGrid>
        <w:gridCol w:w="2820"/>
        <w:gridCol w:w="3119"/>
        <w:gridCol w:w="3064"/>
      </w:tblGrid>
      <w:tr w:rsidR="001F6FDF" w:rsidRPr="00541D2B" w14:paraId="75A98E53" w14:textId="77777777" w:rsidTr="001F6FDF">
        <w:trPr>
          <w:trHeight w:val="41"/>
          <w:jc w:val="center"/>
        </w:trPr>
        <w:tc>
          <w:tcPr>
            <w:tcW w:w="2820" w:type="dxa"/>
            <w:tcBorders>
              <w:top w:val="single" w:sz="12" w:space="0" w:color="auto"/>
              <w:left w:val="single" w:sz="12" w:space="0" w:color="auto"/>
              <w:bottom w:val="single" w:sz="12" w:space="0" w:color="auto"/>
              <w:right w:val="single" w:sz="6" w:space="0" w:color="auto"/>
            </w:tcBorders>
          </w:tcPr>
          <w:p w14:paraId="248A5B9D" w14:textId="178FEAD2" w:rsidR="001F6FDF" w:rsidRPr="00541D2B" w:rsidRDefault="001F6FDF" w:rsidP="00EE3A58">
            <w:pPr>
              <w:autoSpaceDE w:val="0"/>
              <w:autoSpaceDN w:val="0"/>
              <w:adjustRightInd w:val="0"/>
              <w:spacing w:after="0" w:line="240" w:lineRule="auto"/>
              <w:jc w:val="center"/>
              <w:rPr>
                <w:b/>
                <w:bCs/>
                <w:color w:val="000000"/>
                <w:sz w:val="16"/>
                <w:szCs w:val="16"/>
                <w:lang w:val="en-US"/>
              </w:rPr>
            </w:pPr>
            <w:r w:rsidRPr="00541D2B">
              <w:rPr>
                <w:b/>
                <w:bCs/>
                <w:color w:val="000000"/>
                <w:sz w:val="16"/>
                <w:szCs w:val="16"/>
                <w:lang w:val="en-US"/>
              </w:rPr>
              <w:t>Area of interest</w:t>
            </w:r>
          </w:p>
        </w:tc>
        <w:tc>
          <w:tcPr>
            <w:tcW w:w="3119" w:type="dxa"/>
            <w:tcBorders>
              <w:top w:val="single" w:sz="12" w:space="0" w:color="auto"/>
              <w:left w:val="single" w:sz="6" w:space="0" w:color="auto"/>
              <w:bottom w:val="single" w:sz="12" w:space="0" w:color="auto"/>
              <w:right w:val="single" w:sz="6" w:space="0" w:color="auto"/>
            </w:tcBorders>
          </w:tcPr>
          <w:p w14:paraId="6AE94FF4" w14:textId="746B1E1A" w:rsidR="001F6FDF" w:rsidRPr="00541D2B" w:rsidRDefault="001F6FDF" w:rsidP="00EE3A58">
            <w:pPr>
              <w:autoSpaceDE w:val="0"/>
              <w:autoSpaceDN w:val="0"/>
              <w:adjustRightInd w:val="0"/>
              <w:spacing w:after="0" w:line="240" w:lineRule="auto"/>
              <w:jc w:val="center"/>
              <w:rPr>
                <w:b/>
                <w:bCs/>
                <w:color w:val="000000"/>
                <w:sz w:val="16"/>
                <w:szCs w:val="16"/>
                <w:lang w:val="en-US"/>
              </w:rPr>
            </w:pPr>
            <w:r w:rsidRPr="00541D2B">
              <w:rPr>
                <w:b/>
                <w:bCs/>
                <w:color w:val="000000"/>
                <w:sz w:val="16"/>
                <w:szCs w:val="16"/>
                <w:lang w:val="en-US"/>
              </w:rPr>
              <w:t>Utility</w:t>
            </w:r>
          </w:p>
        </w:tc>
        <w:tc>
          <w:tcPr>
            <w:tcW w:w="3064" w:type="dxa"/>
            <w:tcBorders>
              <w:top w:val="single" w:sz="12" w:space="0" w:color="auto"/>
              <w:left w:val="single" w:sz="6" w:space="0" w:color="auto"/>
              <w:bottom w:val="single" w:sz="12" w:space="0" w:color="auto"/>
              <w:right w:val="single" w:sz="6" w:space="0" w:color="auto"/>
            </w:tcBorders>
          </w:tcPr>
          <w:p w14:paraId="13AD2D25" w14:textId="57A6B32C" w:rsidR="001F6FDF" w:rsidRPr="00541D2B" w:rsidRDefault="001F6FDF" w:rsidP="00EE3A58">
            <w:pPr>
              <w:autoSpaceDE w:val="0"/>
              <w:autoSpaceDN w:val="0"/>
              <w:adjustRightInd w:val="0"/>
              <w:spacing w:after="0" w:line="240" w:lineRule="auto"/>
              <w:jc w:val="center"/>
              <w:rPr>
                <w:b/>
                <w:bCs/>
                <w:color w:val="000000"/>
                <w:sz w:val="16"/>
                <w:szCs w:val="16"/>
                <w:lang w:val="en-US"/>
              </w:rPr>
            </w:pPr>
            <w:r w:rsidRPr="00541D2B">
              <w:rPr>
                <w:b/>
                <w:bCs/>
                <w:color w:val="000000"/>
                <w:sz w:val="16"/>
                <w:szCs w:val="16"/>
                <w:lang w:val="en-US"/>
              </w:rPr>
              <w:t>Research needs</w:t>
            </w:r>
          </w:p>
        </w:tc>
      </w:tr>
      <w:tr w:rsidR="001F6FDF" w:rsidRPr="00541D2B" w14:paraId="65E7074C" w14:textId="77777777" w:rsidTr="006E6CA2">
        <w:trPr>
          <w:trHeight w:val="41"/>
          <w:jc w:val="center"/>
        </w:trPr>
        <w:tc>
          <w:tcPr>
            <w:tcW w:w="0" w:type="auto"/>
            <w:gridSpan w:val="3"/>
            <w:tcBorders>
              <w:top w:val="single" w:sz="12" w:space="0" w:color="auto"/>
              <w:left w:val="single" w:sz="12" w:space="0" w:color="auto"/>
              <w:bottom w:val="single" w:sz="12" w:space="0" w:color="auto"/>
              <w:right w:val="single" w:sz="6" w:space="0" w:color="auto"/>
            </w:tcBorders>
          </w:tcPr>
          <w:p w14:paraId="1D9B3257" w14:textId="0A78964E" w:rsidR="001F6FDF" w:rsidRPr="00541D2B" w:rsidRDefault="001F6FDF" w:rsidP="001F6FDF">
            <w:pPr>
              <w:autoSpaceDE w:val="0"/>
              <w:autoSpaceDN w:val="0"/>
              <w:adjustRightInd w:val="0"/>
              <w:spacing w:after="0" w:line="240" w:lineRule="auto"/>
              <w:jc w:val="center"/>
              <w:rPr>
                <w:color w:val="000000"/>
                <w:sz w:val="16"/>
                <w:szCs w:val="16"/>
                <w:lang w:val="es-CO"/>
              </w:rPr>
            </w:pPr>
            <w:r w:rsidRPr="00541D2B">
              <w:rPr>
                <w:color w:val="000000"/>
                <w:sz w:val="16"/>
                <w:szCs w:val="16"/>
                <w:lang w:val="es-CO"/>
              </w:rPr>
              <w:t>EI Gabriel García Márquez</w:t>
            </w:r>
          </w:p>
        </w:tc>
      </w:tr>
      <w:tr w:rsidR="001F6FDF" w:rsidRPr="00541D2B" w14:paraId="79A5E96E" w14:textId="77777777" w:rsidTr="001F6FDF">
        <w:trPr>
          <w:trHeight w:val="41"/>
          <w:jc w:val="center"/>
        </w:trPr>
        <w:tc>
          <w:tcPr>
            <w:tcW w:w="2820" w:type="dxa"/>
            <w:tcBorders>
              <w:top w:val="single" w:sz="12" w:space="0" w:color="auto"/>
              <w:left w:val="single" w:sz="12" w:space="0" w:color="auto"/>
              <w:bottom w:val="single" w:sz="12" w:space="0" w:color="auto"/>
              <w:right w:val="single" w:sz="6" w:space="0" w:color="auto"/>
            </w:tcBorders>
          </w:tcPr>
          <w:p w14:paraId="419608ED"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Research knowledge (types of research, methodology)</w:t>
            </w:r>
          </w:p>
          <w:p w14:paraId="33E14065"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Troubleshoot or identify for improvement</w:t>
            </w:r>
          </w:p>
          <w:p w14:paraId="6370236D"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Documentation classification, writing</w:t>
            </w:r>
          </w:p>
          <w:p w14:paraId="401D0A62" w14:textId="600C0A67" w:rsidR="001F6FDF" w:rsidRPr="00541D2B" w:rsidRDefault="001F6FDF" w:rsidP="001F6FDF">
            <w:pPr>
              <w:autoSpaceDE w:val="0"/>
              <w:autoSpaceDN w:val="0"/>
              <w:adjustRightInd w:val="0"/>
              <w:spacing w:after="0" w:line="240" w:lineRule="auto"/>
              <w:jc w:val="left"/>
              <w:rPr>
                <w:b/>
                <w:bCs/>
                <w:color w:val="000000"/>
                <w:sz w:val="16"/>
                <w:szCs w:val="16"/>
                <w:lang w:val="en-US"/>
              </w:rPr>
            </w:pPr>
            <w:r w:rsidRPr="00541D2B">
              <w:rPr>
                <w:color w:val="000000"/>
                <w:sz w:val="16"/>
                <w:szCs w:val="16"/>
                <w:lang w:val="en-US"/>
              </w:rPr>
              <w:t>ICT use in research</w:t>
            </w:r>
          </w:p>
        </w:tc>
        <w:tc>
          <w:tcPr>
            <w:tcW w:w="3119" w:type="dxa"/>
            <w:tcBorders>
              <w:top w:val="single" w:sz="12" w:space="0" w:color="auto"/>
              <w:left w:val="single" w:sz="6" w:space="0" w:color="auto"/>
              <w:bottom w:val="single" w:sz="12" w:space="0" w:color="auto"/>
              <w:right w:val="single" w:sz="6" w:space="0" w:color="auto"/>
            </w:tcBorders>
          </w:tcPr>
          <w:p w14:paraId="35241B1B" w14:textId="61E2D318" w:rsidR="001F6FDF" w:rsidRPr="00541D2B" w:rsidRDefault="001F6FDF" w:rsidP="001F6FDF">
            <w:pPr>
              <w:autoSpaceDE w:val="0"/>
              <w:autoSpaceDN w:val="0"/>
              <w:adjustRightInd w:val="0"/>
              <w:spacing w:after="0" w:line="240" w:lineRule="auto"/>
              <w:rPr>
                <w:b/>
                <w:bCs/>
                <w:color w:val="000000"/>
                <w:sz w:val="16"/>
                <w:szCs w:val="16"/>
                <w:lang w:val="en-US"/>
              </w:rPr>
            </w:pPr>
            <w:r w:rsidRPr="00541D2B">
              <w:rPr>
                <w:color w:val="000000"/>
                <w:sz w:val="16"/>
                <w:szCs w:val="16"/>
                <w:lang w:val="en-US"/>
              </w:rPr>
              <w:t>Research would be useful to learn, deepen, update knowledge, find answers to daily life cases, and expand topics of interest. It is also highlighted that several considered being able to strengthen or acquire skills and competencies and transform teaching practice (that favors learning).</w:t>
            </w:r>
          </w:p>
        </w:tc>
        <w:tc>
          <w:tcPr>
            <w:tcW w:w="3064" w:type="dxa"/>
            <w:tcBorders>
              <w:top w:val="single" w:sz="12" w:space="0" w:color="auto"/>
              <w:left w:val="single" w:sz="6" w:space="0" w:color="auto"/>
              <w:bottom w:val="single" w:sz="12" w:space="0" w:color="auto"/>
              <w:right w:val="single" w:sz="6" w:space="0" w:color="auto"/>
            </w:tcBorders>
          </w:tcPr>
          <w:p w14:paraId="49929DE0"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Delve into research methodologies, and the steps to carry out an investigation well.</w:t>
            </w:r>
          </w:p>
          <w:p w14:paraId="18BF665B"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Presentation standards</w:t>
            </w:r>
          </w:p>
          <w:p w14:paraId="01C66B95"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Innovations</w:t>
            </w:r>
          </w:p>
          <w:p w14:paraId="3419E149"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Use of ICT in research</w:t>
            </w:r>
          </w:p>
          <w:p w14:paraId="5FE4832A"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Correct steps to find good information</w:t>
            </w:r>
          </w:p>
          <w:p w14:paraId="5C88C456"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Types of research</w:t>
            </w:r>
          </w:p>
          <w:p w14:paraId="05E10E88"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Field research</w:t>
            </w:r>
          </w:p>
          <w:p w14:paraId="25F7317A"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New techniques</w:t>
            </w:r>
          </w:p>
          <w:p w14:paraId="4530BBEA" w14:textId="1731E665" w:rsidR="001F6FDF" w:rsidRPr="00541D2B" w:rsidRDefault="001F6FDF" w:rsidP="001F6FDF">
            <w:pPr>
              <w:autoSpaceDE w:val="0"/>
              <w:autoSpaceDN w:val="0"/>
              <w:adjustRightInd w:val="0"/>
              <w:spacing w:after="0" w:line="240" w:lineRule="auto"/>
              <w:rPr>
                <w:b/>
                <w:bCs/>
                <w:color w:val="000000"/>
                <w:sz w:val="16"/>
                <w:szCs w:val="16"/>
                <w:lang w:val="en-US"/>
              </w:rPr>
            </w:pPr>
            <w:r w:rsidRPr="00541D2B">
              <w:rPr>
                <w:color w:val="000000"/>
                <w:sz w:val="16"/>
                <w:szCs w:val="16"/>
                <w:lang w:val="en-US"/>
              </w:rPr>
              <w:t>Topics about health, medicine, the human body and the planet</w:t>
            </w:r>
          </w:p>
        </w:tc>
      </w:tr>
      <w:tr w:rsidR="001F6FDF" w:rsidRPr="00541D2B" w14:paraId="5DE8EE26" w14:textId="77777777" w:rsidTr="00F30703">
        <w:trPr>
          <w:trHeight w:val="41"/>
          <w:jc w:val="center"/>
        </w:trPr>
        <w:tc>
          <w:tcPr>
            <w:tcW w:w="9003" w:type="dxa"/>
            <w:gridSpan w:val="3"/>
            <w:tcBorders>
              <w:top w:val="single" w:sz="12" w:space="0" w:color="auto"/>
              <w:left w:val="single" w:sz="12" w:space="0" w:color="auto"/>
              <w:bottom w:val="single" w:sz="12" w:space="0" w:color="auto"/>
              <w:right w:val="single" w:sz="6" w:space="0" w:color="auto"/>
            </w:tcBorders>
          </w:tcPr>
          <w:p w14:paraId="4A87FC5A" w14:textId="3C39A4EB" w:rsidR="001F6FDF" w:rsidRPr="00541D2B" w:rsidRDefault="001F6FDF" w:rsidP="001F6FDF">
            <w:pPr>
              <w:autoSpaceDE w:val="0"/>
              <w:autoSpaceDN w:val="0"/>
              <w:adjustRightInd w:val="0"/>
              <w:spacing w:after="0" w:line="240" w:lineRule="auto"/>
              <w:jc w:val="center"/>
              <w:rPr>
                <w:color w:val="000000"/>
                <w:sz w:val="16"/>
                <w:szCs w:val="16"/>
                <w:lang w:val="es-CO"/>
              </w:rPr>
            </w:pPr>
            <w:r w:rsidRPr="00541D2B">
              <w:rPr>
                <w:color w:val="000000"/>
                <w:sz w:val="16"/>
                <w:szCs w:val="16"/>
                <w:lang w:val="es-CO"/>
              </w:rPr>
              <w:t>EI INEM José Félix de Restrepo</w:t>
            </w:r>
          </w:p>
        </w:tc>
      </w:tr>
      <w:tr w:rsidR="001F6FDF" w:rsidRPr="00541D2B" w14:paraId="68B0A76B" w14:textId="77777777" w:rsidTr="001F6FDF">
        <w:trPr>
          <w:trHeight w:val="41"/>
          <w:jc w:val="center"/>
        </w:trPr>
        <w:tc>
          <w:tcPr>
            <w:tcW w:w="2820" w:type="dxa"/>
            <w:tcBorders>
              <w:top w:val="single" w:sz="12" w:space="0" w:color="auto"/>
              <w:left w:val="single" w:sz="12" w:space="0" w:color="auto"/>
              <w:bottom w:val="single" w:sz="6" w:space="0" w:color="auto"/>
              <w:right w:val="single" w:sz="6" w:space="0" w:color="auto"/>
            </w:tcBorders>
          </w:tcPr>
          <w:p w14:paraId="02B4124F"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Support those starting out in research practice</w:t>
            </w:r>
          </w:p>
          <w:p w14:paraId="512F0A95"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Delve into educational action research</w:t>
            </w:r>
          </w:p>
          <w:p w14:paraId="14B5E494"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Publication of articles, national and international presentations, helping with the technological and educational development of the country</w:t>
            </w:r>
          </w:p>
          <w:p w14:paraId="210EC235"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Project writing</w:t>
            </w:r>
          </w:p>
          <w:p w14:paraId="4E3D26D2" w14:textId="77777777" w:rsidR="001F6FDF" w:rsidRPr="00541D2B" w:rsidRDefault="001F6FDF" w:rsidP="001F6FDF">
            <w:pPr>
              <w:autoSpaceDE w:val="0"/>
              <w:autoSpaceDN w:val="0"/>
              <w:adjustRightInd w:val="0"/>
              <w:spacing w:after="0" w:line="240" w:lineRule="auto"/>
              <w:jc w:val="left"/>
              <w:rPr>
                <w:color w:val="000000"/>
                <w:sz w:val="16"/>
                <w:szCs w:val="16"/>
                <w:lang w:val="en-US"/>
              </w:rPr>
            </w:pPr>
            <w:r w:rsidRPr="00541D2B">
              <w:rPr>
                <w:color w:val="000000"/>
                <w:sz w:val="16"/>
                <w:szCs w:val="16"/>
                <w:lang w:val="en-US"/>
              </w:rPr>
              <w:t xml:space="preserve">Develop learning objects </w:t>
            </w:r>
            <w:proofErr w:type="gramStart"/>
            <w:r w:rsidRPr="00541D2B">
              <w:rPr>
                <w:color w:val="000000"/>
                <w:sz w:val="16"/>
                <w:szCs w:val="16"/>
                <w:lang w:val="en-US"/>
              </w:rPr>
              <w:t>in the area of</w:t>
            </w:r>
            <w:proofErr w:type="gramEnd"/>
            <w:r w:rsidRPr="00541D2B">
              <w:rPr>
                <w:color w:val="000000"/>
                <w:sz w:val="16"/>
                <w:szCs w:val="16"/>
                <w:lang w:val="en-US"/>
              </w:rPr>
              <w:t xml:space="preserve"> ​​mathematics.</w:t>
            </w:r>
          </w:p>
          <w:p w14:paraId="079168F4" w14:textId="1B072FA4" w:rsidR="001F6FDF" w:rsidRPr="00541D2B" w:rsidRDefault="001F6FDF" w:rsidP="001F6FDF">
            <w:pPr>
              <w:autoSpaceDE w:val="0"/>
              <w:autoSpaceDN w:val="0"/>
              <w:adjustRightInd w:val="0"/>
              <w:spacing w:after="0" w:line="240" w:lineRule="auto"/>
              <w:jc w:val="left"/>
              <w:rPr>
                <w:color w:val="000000"/>
                <w:sz w:val="16"/>
                <w:szCs w:val="16"/>
                <w:lang w:val="es-CO"/>
              </w:rPr>
            </w:pPr>
            <w:proofErr w:type="spellStart"/>
            <w:r w:rsidRPr="00541D2B">
              <w:rPr>
                <w:color w:val="000000"/>
                <w:sz w:val="16"/>
                <w:szCs w:val="16"/>
                <w:lang w:val="es-CO"/>
              </w:rPr>
              <w:t>Methodology</w:t>
            </w:r>
            <w:proofErr w:type="spellEnd"/>
          </w:p>
        </w:tc>
        <w:tc>
          <w:tcPr>
            <w:tcW w:w="3119" w:type="dxa"/>
            <w:tcBorders>
              <w:top w:val="single" w:sz="12" w:space="0" w:color="auto"/>
              <w:left w:val="single" w:sz="6" w:space="0" w:color="auto"/>
              <w:bottom w:val="single" w:sz="6" w:space="0" w:color="auto"/>
              <w:right w:val="single" w:sz="6" w:space="0" w:color="auto"/>
            </w:tcBorders>
          </w:tcPr>
          <w:p w14:paraId="7073FF27" w14:textId="17C0F606"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Complement other research, acquire, expand and apply knowledge, develop degree work, and acquire more skills. For teachers, it is useful to transform teaching practice, create knowledge, change the routine of learning and teaching, develop technology for specific purposes, carry out projects to solve societal problems, and improve aspects of learning.</w:t>
            </w:r>
          </w:p>
        </w:tc>
        <w:tc>
          <w:tcPr>
            <w:tcW w:w="3064" w:type="dxa"/>
            <w:tcBorders>
              <w:top w:val="single" w:sz="12" w:space="0" w:color="auto"/>
              <w:left w:val="single" w:sz="6" w:space="0" w:color="auto"/>
              <w:bottom w:val="single" w:sz="6" w:space="0" w:color="auto"/>
              <w:right w:val="single" w:sz="6" w:space="0" w:color="auto"/>
            </w:tcBorders>
          </w:tcPr>
          <w:p w14:paraId="7E6E6AF2"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Deepen Educational Research</w:t>
            </w:r>
          </w:p>
          <w:p w14:paraId="6D09B6C1"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Strengthen the writing and publication of articles</w:t>
            </w:r>
          </w:p>
          <w:p w14:paraId="28B4F93C"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Strengthen project development</w:t>
            </w:r>
          </w:p>
          <w:p w14:paraId="41CA34A9"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Develop learning objects</w:t>
            </w:r>
          </w:p>
          <w:p w14:paraId="05530446"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Delve into research methodologies,</w:t>
            </w:r>
          </w:p>
          <w:p w14:paraId="5CD7B2D7"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 xml:space="preserve">Research foundations. How the research is carried out, what must be </w:t>
            </w:r>
            <w:proofErr w:type="gramStart"/>
            <w:r w:rsidRPr="00541D2B">
              <w:rPr>
                <w:color w:val="000000"/>
                <w:sz w:val="16"/>
                <w:szCs w:val="16"/>
                <w:lang w:val="en-US"/>
              </w:rPr>
              <w:t>taken into account</w:t>
            </w:r>
            <w:proofErr w:type="gramEnd"/>
            <w:r w:rsidRPr="00541D2B">
              <w:rPr>
                <w:color w:val="000000"/>
                <w:sz w:val="16"/>
                <w:szCs w:val="16"/>
                <w:lang w:val="en-US"/>
              </w:rPr>
              <w:t xml:space="preserve"> when carrying it out, what standards exist and what is its fundamental purpose.</w:t>
            </w:r>
          </w:p>
          <w:p w14:paraId="59F4D1E6"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Application for degree work</w:t>
            </w:r>
          </w:p>
          <w:p w14:paraId="20253EB2"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Training in the application and development of the research itself.</w:t>
            </w:r>
          </w:p>
          <w:p w14:paraId="4FE2F9D8" w14:textId="77777777"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Topics such as robotics, circuits and electronics</w:t>
            </w:r>
          </w:p>
          <w:p w14:paraId="2D1062F2" w14:textId="5197C2BD" w:rsidR="001F6FDF" w:rsidRPr="00541D2B" w:rsidRDefault="001F6FDF" w:rsidP="001F6FDF">
            <w:pPr>
              <w:autoSpaceDE w:val="0"/>
              <w:autoSpaceDN w:val="0"/>
              <w:adjustRightInd w:val="0"/>
              <w:spacing w:after="0" w:line="240" w:lineRule="auto"/>
              <w:rPr>
                <w:color w:val="000000"/>
                <w:sz w:val="16"/>
                <w:szCs w:val="16"/>
                <w:lang w:val="en-US"/>
              </w:rPr>
            </w:pPr>
            <w:r w:rsidRPr="00541D2B">
              <w:rPr>
                <w:color w:val="000000"/>
                <w:sz w:val="16"/>
                <w:szCs w:val="16"/>
                <w:lang w:val="en-US"/>
              </w:rPr>
              <w:t>ICT topics</w:t>
            </w:r>
          </w:p>
        </w:tc>
      </w:tr>
    </w:tbl>
    <w:p w14:paraId="6754332A" w14:textId="77777777" w:rsidR="001F6FDF" w:rsidRPr="001F6FDF" w:rsidRDefault="001F6FDF" w:rsidP="00DC5665">
      <w:pPr>
        <w:pStyle w:val="Default"/>
        <w:ind w:firstLine="720"/>
        <w:jc w:val="both"/>
        <w:rPr>
          <w:sz w:val="20"/>
          <w:szCs w:val="20"/>
        </w:rPr>
      </w:pPr>
    </w:p>
    <w:p w14:paraId="408FFAF6" w14:textId="1C030815" w:rsidR="009E2E50" w:rsidRPr="00B26C1C" w:rsidRDefault="001103F4" w:rsidP="007C78EE">
      <w:pPr>
        <w:pStyle w:val="Ttulo1"/>
      </w:pPr>
      <w:r w:rsidRPr="00B26C1C">
        <w:t>RESULTS AND DISCUSSIONS</w:t>
      </w:r>
    </w:p>
    <w:p w14:paraId="7CF31EBF" w14:textId="5372DB10" w:rsidR="00506EF7" w:rsidRDefault="008074C7" w:rsidP="007B62F3">
      <w:pPr>
        <w:autoSpaceDE w:val="0"/>
        <w:autoSpaceDN w:val="0"/>
        <w:adjustRightInd w:val="0"/>
        <w:spacing w:after="0" w:line="240" w:lineRule="auto"/>
        <w:ind w:firstLine="720"/>
        <w:rPr>
          <w:sz w:val="20"/>
          <w:szCs w:val="20"/>
          <w:lang w:val="en-US"/>
        </w:rPr>
      </w:pPr>
      <w:r w:rsidRPr="008074C7">
        <w:rPr>
          <w:sz w:val="20"/>
          <w:szCs w:val="20"/>
          <w:lang w:val="en-US"/>
        </w:rPr>
        <w:t xml:space="preserve">For the continuity of the seedbeds in the Innovative Schools, the following Methodological Route is proposed, which is presented in figure </w:t>
      </w:r>
      <w:r>
        <w:rPr>
          <w:sz w:val="20"/>
          <w:szCs w:val="20"/>
          <w:lang w:val="en-US"/>
        </w:rPr>
        <w:t>4</w:t>
      </w:r>
      <w:r w:rsidRPr="008074C7">
        <w:rPr>
          <w:sz w:val="20"/>
          <w:szCs w:val="20"/>
          <w:lang w:val="en-US"/>
        </w:rPr>
        <w:t>.</w:t>
      </w:r>
    </w:p>
    <w:p w14:paraId="3FD55F14" w14:textId="77777777" w:rsidR="00506EF7" w:rsidRDefault="00506EF7" w:rsidP="008074C7">
      <w:pPr>
        <w:autoSpaceDE w:val="0"/>
        <w:autoSpaceDN w:val="0"/>
        <w:adjustRightInd w:val="0"/>
        <w:spacing w:after="0" w:line="240" w:lineRule="auto"/>
        <w:rPr>
          <w:sz w:val="20"/>
          <w:szCs w:val="20"/>
          <w:lang w:val="en-US"/>
        </w:rPr>
      </w:pPr>
    </w:p>
    <w:p w14:paraId="0BD2B891" w14:textId="4E688AE4" w:rsidR="008074C7" w:rsidRDefault="008074C7" w:rsidP="00032D89">
      <w:pPr>
        <w:autoSpaceDE w:val="0"/>
        <w:autoSpaceDN w:val="0"/>
        <w:adjustRightInd w:val="0"/>
        <w:spacing w:after="0" w:line="240" w:lineRule="auto"/>
        <w:jc w:val="center"/>
        <w:rPr>
          <w:sz w:val="20"/>
          <w:szCs w:val="20"/>
          <w:lang w:val="en-US"/>
        </w:rPr>
      </w:pPr>
      <w:r w:rsidRPr="008074C7">
        <w:rPr>
          <w:noProof/>
          <w:sz w:val="20"/>
          <w:szCs w:val="20"/>
          <w:lang w:val="en-US"/>
        </w:rPr>
        <w:drawing>
          <wp:inline distT="0" distB="0" distL="0" distR="0" wp14:anchorId="1BA51BBB" wp14:editId="2F26F91C">
            <wp:extent cx="4712677" cy="1873897"/>
            <wp:effectExtent l="0" t="0" r="0" b="0"/>
            <wp:docPr id="62574343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43436" name="Imagen 1" descr="Diagrama&#10;&#10;Descripción generada automáticamente"/>
                    <pic:cNvPicPr/>
                  </pic:nvPicPr>
                  <pic:blipFill>
                    <a:blip r:embed="rId11"/>
                    <a:stretch>
                      <a:fillRect/>
                    </a:stretch>
                  </pic:blipFill>
                  <pic:spPr>
                    <a:xfrm>
                      <a:off x="0" y="0"/>
                      <a:ext cx="4740537" cy="1884975"/>
                    </a:xfrm>
                    <a:prstGeom prst="rect">
                      <a:avLst/>
                    </a:prstGeom>
                  </pic:spPr>
                </pic:pic>
              </a:graphicData>
            </a:graphic>
          </wp:inline>
        </w:drawing>
      </w:r>
    </w:p>
    <w:p w14:paraId="4E569506" w14:textId="6C02EA84" w:rsidR="008074C7" w:rsidRDefault="008074C7" w:rsidP="008074C7">
      <w:pPr>
        <w:autoSpaceDE w:val="0"/>
        <w:autoSpaceDN w:val="0"/>
        <w:adjustRightInd w:val="0"/>
        <w:spacing w:after="0" w:line="240" w:lineRule="auto"/>
        <w:jc w:val="center"/>
        <w:rPr>
          <w:b/>
          <w:sz w:val="20"/>
          <w:szCs w:val="20"/>
        </w:rPr>
      </w:pPr>
      <w:r w:rsidRPr="00D94CE2">
        <w:rPr>
          <w:b/>
          <w:sz w:val="20"/>
          <w:szCs w:val="20"/>
        </w:rPr>
        <w:t xml:space="preserve">Figure </w:t>
      </w:r>
      <w:r>
        <w:rPr>
          <w:b/>
          <w:sz w:val="20"/>
          <w:szCs w:val="20"/>
        </w:rPr>
        <w:t>4</w:t>
      </w:r>
      <w:r w:rsidRPr="00D94CE2">
        <w:rPr>
          <w:b/>
          <w:sz w:val="20"/>
          <w:szCs w:val="20"/>
        </w:rPr>
        <w:t>:</w:t>
      </w:r>
      <w:r>
        <w:rPr>
          <w:b/>
          <w:sz w:val="20"/>
          <w:szCs w:val="20"/>
        </w:rPr>
        <w:t xml:space="preserve"> </w:t>
      </w:r>
      <w:r w:rsidRPr="008074C7">
        <w:rPr>
          <w:b/>
          <w:sz w:val="20"/>
          <w:szCs w:val="20"/>
        </w:rPr>
        <w:t xml:space="preserve">Methodological Route </w:t>
      </w:r>
    </w:p>
    <w:p w14:paraId="083D4F34" w14:textId="77777777" w:rsidR="007C78EE" w:rsidRDefault="007C78EE" w:rsidP="008074C7">
      <w:pPr>
        <w:autoSpaceDE w:val="0"/>
        <w:autoSpaceDN w:val="0"/>
        <w:adjustRightInd w:val="0"/>
        <w:spacing w:after="0" w:line="240" w:lineRule="auto"/>
        <w:jc w:val="center"/>
        <w:rPr>
          <w:sz w:val="20"/>
          <w:szCs w:val="20"/>
          <w:lang w:val="en-US"/>
        </w:rPr>
      </w:pPr>
    </w:p>
    <w:p w14:paraId="4917B1BB" w14:textId="77777777" w:rsidR="008074C7" w:rsidRP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t>Enter each Innovative School</w:t>
      </w:r>
      <w:r w:rsidRPr="008074C7">
        <w:rPr>
          <w:sz w:val="20"/>
          <w:szCs w:val="20"/>
          <w:lang w:val="en-US"/>
        </w:rPr>
        <w:t>. Students or teachers who want to join as new members of the seedbed must know the environment, the educational environment and know what activities are carried out and identify the members of the seedbed. It is an encounter with reality, to carry out activities different from the usual ones.</w:t>
      </w:r>
    </w:p>
    <w:p w14:paraId="2D0A2AFA" w14:textId="77777777" w:rsidR="008074C7" w:rsidRP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t>What difficulty is identified? Where are we going?</w:t>
      </w:r>
      <w:r w:rsidRPr="008074C7">
        <w:rPr>
          <w:sz w:val="20"/>
          <w:szCs w:val="20"/>
          <w:lang w:val="en-US"/>
        </w:rPr>
        <w:t xml:space="preserve"> To start a new project, you must identify what difficulties stand out in the environment. If you are going to join a project that has advanced, you must understand the problem and answer: where are we going?</w:t>
      </w:r>
    </w:p>
    <w:p w14:paraId="7A1F7CB4" w14:textId="77777777" w:rsidR="008074C7" w:rsidRP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t>What should I reinforce? What knowledge is needed?</w:t>
      </w:r>
      <w:r w:rsidRPr="008074C7">
        <w:rPr>
          <w:sz w:val="20"/>
          <w:szCs w:val="20"/>
          <w:lang w:val="en-US"/>
        </w:rPr>
        <w:t xml:space="preserve"> Once the problem or need has been identified, a diagnosis of difficulties, abilities and skills must be made. </w:t>
      </w:r>
      <w:proofErr w:type="gramStart"/>
      <w:r w:rsidRPr="008074C7">
        <w:rPr>
          <w:sz w:val="20"/>
          <w:szCs w:val="20"/>
          <w:lang w:val="en-US"/>
        </w:rPr>
        <w:t>In order to</w:t>
      </w:r>
      <w:proofErr w:type="gramEnd"/>
      <w:r w:rsidRPr="008074C7">
        <w:rPr>
          <w:sz w:val="20"/>
          <w:szCs w:val="20"/>
          <w:lang w:val="en-US"/>
        </w:rPr>
        <w:t xml:space="preserve"> plan activities to improve difficulties and share skills and abilities.</w:t>
      </w:r>
    </w:p>
    <w:p w14:paraId="24FFF4F6" w14:textId="77777777" w:rsidR="008074C7" w:rsidRP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t>Motivation.</w:t>
      </w:r>
      <w:r w:rsidRPr="008074C7">
        <w:rPr>
          <w:sz w:val="20"/>
          <w:szCs w:val="20"/>
          <w:lang w:val="en-US"/>
        </w:rPr>
        <w:t xml:space="preserve"> In any research process, one must be motivated, the accompanying teacher must support and accompany the students so that all the difficulties encountered become opportunities and solutions. Identify Objectives and Goals</w:t>
      </w:r>
    </w:p>
    <w:p w14:paraId="0A6546AE" w14:textId="77777777" w:rsidR="008074C7" w:rsidRP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t>Specify actions.</w:t>
      </w:r>
      <w:r w:rsidRPr="008074C7">
        <w:rPr>
          <w:sz w:val="20"/>
          <w:szCs w:val="20"/>
          <w:lang w:val="en-US"/>
        </w:rPr>
        <w:t xml:space="preserve"> Planning, developing and executing</w:t>
      </w:r>
    </w:p>
    <w:p w14:paraId="3F0039A1" w14:textId="5A5064F9" w:rsidR="008074C7" w:rsidRDefault="008074C7" w:rsidP="008074C7">
      <w:pPr>
        <w:autoSpaceDE w:val="0"/>
        <w:autoSpaceDN w:val="0"/>
        <w:adjustRightInd w:val="0"/>
        <w:spacing w:after="0" w:line="240" w:lineRule="auto"/>
        <w:ind w:firstLine="720"/>
        <w:rPr>
          <w:sz w:val="20"/>
          <w:szCs w:val="20"/>
          <w:lang w:val="en-US"/>
        </w:rPr>
      </w:pPr>
      <w:r w:rsidRPr="008074C7">
        <w:rPr>
          <w:b/>
          <w:bCs/>
          <w:sz w:val="20"/>
          <w:szCs w:val="20"/>
          <w:lang w:val="en-US"/>
        </w:rPr>
        <w:lastRenderedPageBreak/>
        <w:t>Feedback.</w:t>
      </w:r>
      <w:r w:rsidRPr="008074C7">
        <w:rPr>
          <w:sz w:val="20"/>
          <w:szCs w:val="20"/>
          <w:lang w:val="en-US"/>
        </w:rPr>
        <w:t xml:space="preserve"> Feedback the experience and motivation with the phrase “The commitment continues”</w:t>
      </w:r>
    </w:p>
    <w:p w14:paraId="6755E014" w14:textId="57BC80BD" w:rsidR="008074C7" w:rsidRDefault="008074C7" w:rsidP="007B62F3">
      <w:pPr>
        <w:autoSpaceDE w:val="0"/>
        <w:autoSpaceDN w:val="0"/>
        <w:adjustRightInd w:val="0"/>
        <w:spacing w:after="0" w:line="240" w:lineRule="auto"/>
        <w:ind w:firstLine="720"/>
        <w:rPr>
          <w:sz w:val="20"/>
          <w:szCs w:val="20"/>
          <w:lang w:val="en-US"/>
        </w:rPr>
      </w:pPr>
      <w:r w:rsidRPr="008074C7">
        <w:rPr>
          <w:sz w:val="20"/>
          <w:szCs w:val="20"/>
          <w:lang w:val="en-US"/>
        </w:rPr>
        <w:t xml:space="preserve">Based on the standards determined by the International Society for Technology in Education - ISTE (International Society for Technology in Education) </w:t>
      </w:r>
      <w:r w:rsidR="008E1281">
        <w:rPr>
          <w:sz w:val="20"/>
          <w:szCs w:val="20"/>
          <w:lang w:val="en-US"/>
        </w:rPr>
        <w:t xml:space="preserve"> </w:t>
      </w:r>
      <w:sdt>
        <w:sdtPr>
          <w:rPr>
            <w:sz w:val="20"/>
            <w:szCs w:val="20"/>
            <w:lang w:val="en-US"/>
          </w:rPr>
          <w:id w:val="821153712"/>
          <w:citation/>
        </w:sdtPr>
        <w:sdtContent>
          <w:r w:rsidR="008E1281">
            <w:rPr>
              <w:sz w:val="20"/>
              <w:szCs w:val="20"/>
              <w:lang w:val="en-US"/>
            </w:rPr>
            <w:fldChar w:fldCharType="begin"/>
          </w:r>
          <w:r w:rsidR="008E1281" w:rsidRPr="008E1281">
            <w:rPr>
              <w:sz w:val="20"/>
              <w:szCs w:val="20"/>
              <w:lang w:val="en-US"/>
            </w:rPr>
            <w:instrText xml:space="preserve"> CITATION EDU07 \l 2058 </w:instrText>
          </w:r>
          <w:r w:rsidR="008E1281">
            <w:rPr>
              <w:sz w:val="20"/>
              <w:szCs w:val="20"/>
              <w:lang w:val="en-US"/>
            </w:rPr>
            <w:fldChar w:fldCharType="separate"/>
          </w:r>
          <w:r w:rsidR="008E1281" w:rsidRPr="008E1281">
            <w:rPr>
              <w:noProof/>
              <w:sz w:val="20"/>
              <w:szCs w:val="20"/>
              <w:lang w:val="en-US"/>
            </w:rPr>
            <w:t>[7]</w:t>
          </w:r>
          <w:r w:rsidR="008E1281">
            <w:rPr>
              <w:sz w:val="20"/>
              <w:szCs w:val="20"/>
              <w:lang w:val="en-US"/>
            </w:rPr>
            <w:fldChar w:fldCharType="end"/>
          </w:r>
        </w:sdtContent>
      </w:sdt>
      <w:r w:rsidRPr="008074C7">
        <w:rPr>
          <w:sz w:val="20"/>
          <w:szCs w:val="20"/>
          <w:lang w:val="en-US"/>
        </w:rPr>
        <w:t>, the following competencies are proposed with their respective performance descriptors:</w:t>
      </w:r>
    </w:p>
    <w:p w14:paraId="0138AF51" w14:textId="77777777" w:rsidR="008074C7" w:rsidRDefault="008074C7" w:rsidP="007B62F3">
      <w:pPr>
        <w:autoSpaceDE w:val="0"/>
        <w:autoSpaceDN w:val="0"/>
        <w:adjustRightInd w:val="0"/>
        <w:spacing w:after="0" w:line="240" w:lineRule="auto"/>
        <w:ind w:firstLine="720"/>
        <w:rPr>
          <w:sz w:val="20"/>
          <w:szCs w:val="20"/>
          <w:lang w:val="en-US"/>
        </w:rPr>
      </w:pPr>
    </w:p>
    <w:p w14:paraId="1D1046D4" w14:textId="2C8C79AB" w:rsidR="00FF132B" w:rsidRPr="007B62F3" w:rsidRDefault="00FF132B" w:rsidP="007B62F3">
      <w:pPr>
        <w:autoSpaceDE w:val="0"/>
        <w:autoSpaceDN w:val="0"/>
        <w:adjustRightInd w:val="0"/>
        <w:spacing w:after="0" w:line="240" w:lineRule="auto"/>
        <w:jc w:val="center"/>
        <w:rPr>
          <w:b/>
          <w:sz w:val="20"/>
          <w:szCs w:val="20"/>
          <w:lang w:val="en-US"/>
        </w:rPr>
      </w:pPr>
      <w:r w:rsidRPr="007B62F3">
        <w:rPr>
          <w:b/>
          <w:bCs/>
          <w:i/>
          <w:iCs/>
          <w:sz w:val="20"/>
          <w:szCs w:val="20"/>
          <w:lang w:val="en-US"/>
        </w:rPr>
        <w:t xml:space="preserve">Table </w:t>
      </w:r>
      <w:r w:rsidR="0032010F" w:rsidRPr="007B62F3">
        <w:rPr>
          <w:b/>
          <w:bCs/>
          <w:i/>
          <w:iCs/>
          <w:sz w:val="20"/>
          <w:szCs w:val="20"/>
          <w:lang w:val="en-US"/>
        </w:rPr>
        <w:t>I</w:t>
      </w:r>
      <w:r w:rsidR="008074C7">
        <w:rPr>
          <w:b/>
          <w:bCs/>
          <w:i/>
          <w:iCs/>
          <w:sz w:val="20"/>
          <w:szCs w:val="20"/>
          <w:lang w:val="en-US"/>
        </w:rPr>
        <w:t>V</w:t>
      </w:r>
      <w:r w:rsidRPr="007B62F3">
        <w:rPr>
          <w:b/>
          <w:bCs/>
          <w:sz w:val="20"/>
          <w:szCs w:val="20"/>
          <w:lang w:val="en-US"/>
        </w:rPr>
        <w:t>.</w:t>
      </w:r>
      <w:r w:rsidRPr="007B62F3">
        <w:rPr>
          <w:b/>
          <w:sz w:val="20"/>
          <w:szCs w:val="20"/>
          <w:lang w:val="en-US"/>
        </w:rPr>
        <w:t xml:space="preserve"> </w:t>
      </w:r>
      <w:r w:rsidR="00E347BE" w:rsidRPr="00E347BE">
        <w:rPr>
          <w:b/>
          <w:sz w:val="20"/>
          <w:szCs w:val="20"/>
          <w:lang w:val="en-US"/>
        </w:rPr>
        <w:t>Competencies and performance descriptors</w:t>
      </w:r>
    </w:p>
    <w:tbl>
      <w:tblPr>
        <w:tblW w:w="0" w:type="auto"/>
        <w:jc w:val="center"/>
        <w:tblLook w:val="0000" w:firstRow="0" w:lastRow="0" w:firstColumn="0" w:lastColumn="0" w:noHBand="0" w:noVBand="0"/>
      </w:tblPr>
      <w:tblGrid>
        <w:gridCol w:w="978"/>
        <w:gridCol w:w="3118"/>
        <w:gridCol w:w="4907"/>
      </w:tblGrid>
      <w:tr w:rsidR="00E347BE" w:rsidRPr="00541D2B" w14:paraId="782251EF" w14:textId="77777777" w:rsidTr="00195FB7">
        <w:trPr>
          <w:trHeight w:val="41"/>
          <w:jc w:val="center"/>
        </w:trPr>
        <w:tc>
          <w:tcPr>
            <w:tcW w:w="978" w:type="dxa"/>
            <w:tcBorders>
              <w:top w:val="single" w:sz="12" w:space="0" w:color="auto"/>
              <w:left w:val="single" w:sz="12" w:space="0" w:color="auto"/>
              <w:bottom w:val="single" w:sz="6" w:space="0" w:color="auto"/>
              <w:right w:val="single" w:sz="6" w:space="0" w:color="auto"/>
            </w:tcBorders>
          </w:tcPr>
          <w:p w14:paraId="1479F99A" w14:textId="5FF25C67" w:rsidR="00E347BE" w:rsidRPr="00541D2B" w:rsidRDefault="00E347BE" w:rsidP="00541D2B">
            <w:pPr>
              <w:autoSpaceDE w:val="0"/>
              <w:autoSpaceDN w:val="0"/>
              <w:adjustRightInd w:val="0"/>
              <w:spacing w:after="0" w:line="240" w:lineRule="auto"/>
              <w:jc w:val="center"/>
              <w:rPr>
                <w:color w:val="000000"/>
                <w:sz w:val="16"/>
                <w:szCs w:val="16"/>
                <w:lang w:val="en-US"/>
              </w:rPr>
            </w:pPr>
            <w:r w:rsidRPr="00541D2B">
              <w:rPr>
                <w:color w:val="000000"/>
                <w:sz w:val="16"/>
                <w:szCs w:val="16"/>
                <w:lang w:val="en-US"/>
              </w:rPr>
              <w:t>Level</w:t>
            </w:r>
          </w:p>
        </w:tc>
        <w:tc>
          <w:tcPr>
            <w:tcW w:w="3118" w:type="dxa"/>
            <w:tcBorders>
              <w:top w:val="single" w:sz="12" w:space="0" w:color="auto"/>
              <w:left w:val="single" w:sz="6" w:space="0" w:color="auto"/>
              <w:bottom w:val="single" w:sz="6" w:space="0" w:color="auto"/>
              <w:right w:val="single" w:sz="6" w:space="0" w:color="auto"/>
            </w:tcBorders>
          </w:tcPr>
          <w:p w14:paraId="26694078" w14:textId="16B59885" w:rsidR="00E347BE" w:rsidRPr="00541D2B" w:rsidRDefault="00E347BE" w:rsidP="00541D2B">
            <w:pPr>
              <w:autoSpaceDE w:val="0"/>
              <w:autoSpaceDN w:val="0"/>
              <w:adjustRightInd w:val="0"/>
              <w:spacing w:after="0" w:line="240" w:lineRule="auto"/>
              <w:jc w:val="center"/>
              <w:rPr>
                <w:color w:val="000000"/>
                <w:sz w:val="16"/>
                <w:szCs w:val="16"/>
                <w:lang w:val="en-US"/>
              </w:rPr>
            </w:pPr>
            <w:r w:rsidRPr="00541D2B">
              <w:rPr>
                <w:color w:val="000000"/>
                <w:sz w:val="16"/>
                <w:szCs w:val="16"/>
                <w:lang w:val="en-US"/>
              </w:rPr>
              <w:t>Competencies</w:t>
            </w:r>
          </w:p>
        </w:tc>
        <w:tc>
          <w:tcPr>
            <w:tcW w:w="4907" w:type="dxa"/>
            <w:tcBorders>
              <w:top w:val="single" w:sz="12" w:space="0" w:color="auto"/>
              <w:left w:val="single" w:sz="6" w:space="0" w:color="auto"/>
              <w:bottom w:val="single" w:sz="6" w:space="0" w:color="auto"/>
              <w:right w:val="single" w:sz="6" w:space="0" w:color="auto"/>
            </w:tcBorders>
          </w:tcPr>
          <w:p w14:paraId="2EDB05ED" w14:textId="7B97A5A8" w:rsidR="00E347BE" w:rsidRPr="00541D2B" w:rsidRDefault="00E347BE" w:rsidP="00541D2B">
            <w:pPr>
              <w:autoSpaceDE w:val="0"/>
              <w:autoSpaceDN w:val="0"/>
              <w:adjustRightInd w:val="0"/>
              <w:spacing w:after="0" w:line="240" w:lineRule="auto"/>
              <w:jc w:val="center"/>
              <w:rPr>
                <w:color w:val="000000"/>
                <w:sz w:val="16"/>
                <w:szCs w:val="16"/>
                <w:lang w:val="en-US"/>
              </w:rPr>
            </w:pPr>
            <w:r w:rsidRPr="00541D2B">
              <w:rPr>
                <w:color w:val="000000"/>
                <w:sz w:val="16"/>
                <w:szCs w:val="16"/>
                <w:lang w:val="en-US"/>
              </w:rPr>
              <w:t>Performance descriptors</w:t>
            </w:r>
          </w:p>
        </w:tc>
      </w:tr>
      <w:tr w:rsidR="00032D89" w:rsidRPr="00541D2B" w14:paraId="28D0FBA1" w14:textId="77777777" w:rsidTr="00541D2B">
        <w:trPr>
          <w:trHeight w:val="395"/>
          <w:jc w:val="center"/>
        </w:trPr>
        <w:tc>
          <w:tcPr>
            <w:tcW w:w="978" w:type="dxa"/>
            <w:vMerge w:val="restart"/>
            <w:tcBorders>
              <w:top w:val="single" w:sz="6" w:space="0" w:color="auto"/>
              <w:left w:val="single" w:sz="12" w:space="0" w:color="auto"/>
              <w:right w:val="single" w:sz="6" w:space="0" w:color="auto"/>
            </w:tcBorders>
            <w:vAlign w:val="center"/>
          </w:tcPr>
          <w:p w14:paraId="57AE3722" w14:textId="3D76A9ED" w:rsidR="00032D89" w:rsidRPr="00541D2B" w:rsidRDefault="00032D89" w:rsidP="00E347BE">
            <w:pPr>
              <w:autoSpaceDE w:val="0"/>
              <w:autoSpaceDN w:val="0"/>
              <w:adjustRightInd w:val="0"/>
              <w:spacing w:after="0" w:line="240" w:lineRule="auto"/>
              <w:jc w:val="center"/>
              <w:rPr>
                <w:color w:val="000000"/>
                <w:sz w:val="16"/>
                <w:szCs w:val="16"/>
                <w:lang w:val="en-US"/>
              </w:rPr>
            </w:pPr>
            <w:r w:rsidRPr="00541D2B">
              <w:rPr>
                <w:color w:val="000000"/>
                <w:sz w:val="16"/>
                <w:szCs w:val="16"/>
                <w:lang w:val="en-US"/>
              </w:rPr>
              <w:t>Explorer</w:t>
            </w:r>
          </w:p>
        </w:tc>
        <w:tc>
          <w:tcPr>
            <w:tcW w:w="3118" w:type="dxa"/>
            <w:vMerge w:val="restart"/>
            <w:tcBorders>
              <w:top w:val="single" w:sz="6" w:space="0" w:color="auto"/>
              <w:left w:val="single" w:sz="6" w:space="0" w:color="auto"/>
              <w:right w:val="single" w:sz="6" w:space="0" w:color="auto"/>
            </w:tcBorders>
          </w:tcPr>
          <w:p w14:paraId="5185F030" w14:textId="0AA17961" w:rsidR="00032D89" w:rsidRPr="00541D2B" w:rsidRDefault="00032D89" w:rsidP="00195FB7">
            <w:pPr>
              <w:pStyle w:val="Descripcin"/>
              <w:spacing w:after="0"/>
              <w:jc w:val="both"/>
              <w:rPr>
                <w:color w:val="000000"/>
                <w:sz w:val="16"/>
                <w:szCs w:val="16"/>
              </w:rPr>
            </w:pPr>
            <w:r w:rsidRPr="00541D2B">
              <w:rPr>
                <w:sz w:val="16"/>
                <w:szCs w:val="16"/>
              </w:rPr>
              <w:t>1. Creativity and innovation: Students demonstrate creative thinking, build knowledge and develop innovative products and processes using ICT.</w:t>
            </w:r>
          </w:p>
        </w:tc>
        <w:tc>
          <w:tcPr>
            <w:tcW w:w="4907" w:type="dxa"/>
            <w:tcBorders>
              <w:top w:val="single" w:sz="6" w:space="0" w:color="auto"/>
              <w:left w:val="single" w:sz="6" w:space="0" w:color="auto"/>
              <w:bottom w:val="single" w:sz="6" w:space="0" w:color="auto"/>
              <w:right w:val="single" w:sz="6" w:space="0" w:color="auto"/>
            </w:tcBorders>
          </w:tcPr>
          <w:p w14:paraId="1A5C3D4D" w14:textId="5A90CD61"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a. They apply existing knowledge to generate new ideas, products or processes.</w:t>
            </w:r>
          </w:p>
        </w:tc>
      </w:tr>
      <w:tr w:rsidR="00032D89" w:rsidRPr="00541D2B" w14:paraId="33A8BC3A" w14:textId="77777777" w:rsidTr="00195FB7">
        <w:trPr>
          <w:trHeight w:val="56"/>
          <w:jc w:val="center"/>
        </w:trPr>
        <w:tc>
          <w:tcPr>
            <w:tcW w:w="978" w:type="dxa"/>
            <w:vMerge/>
            <w:tcBorders>
              <w:left w:val="single" w:sz="12" w:space="0" w:color="auto"/>
              <w:right w:val="single" w:sz="6" w:space="0" w:color="auto"/>
            </w:tcBorders>
          </w:tcPr>
          <w:p w14:paraId="7452085B" w14:textId="088616EF"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0A178618" w14:textId="64C58C91"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43800416" w14:textId="11A114BD"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b. They create original works as a means of personal or group expression.</w:t>
            </w:r>
          </w:p>
        </w:tc>
      </w:tr>
      <w:tr w:rsidR="00032D89" w:rsidRPr="00541D2B" w14:paraId="0C8F37B3" w14:textId="77777777" w:rsidTr="00195FB7">
        <w:trPr>
          <w:trHeight w:val="56"/>
          <w:jc w:val="center"/>
        </w:trPr>
        <w:tc>
          <w:tcPr>
            <w:tcW w:w="978" w:type="dxa"/>
            <w:vMerge/>
            <w:tcBorders>
              <w:left w:val="single" w:sz="12" w:space="0" w:color="auto"/>
              <w:right w:val="single" w:sz="6" w:space="0" w:color="auto"/>
            </w:tcBorders>
          </w:tcPr>
          <w:p w14:paraId="6B49CCF1" w14:textId="1B2A7DA8"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09482B85" w14:textId="09AE8DE4"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30BA4B6F" w14:textId="6B86E0A3"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c. They use models and simulations to explore complex systems and issues.</w:t>
            </w:r>
          </w:p>
        </w:tc>
      </w:tr>
      <w:tr w:rsidR="00032D89" w:rsidRPr="00541D2B" w14:paraId="2E522D91" w14:textId="77777777" w:rsidTr="00B056A9">
        <w:trPr>
          <w:trHeight w:val="56"/>
          <w:jc w:val="center"/>
        </w:trPr>
        <w:tc>
          <w:tcPr>
            <w:tcW w:w="978" w:type="dxa"/>
            <w:vMerge/>
            <w:tcBorders>
              <w:left w:val="single" w:sz="12" w:space="0" w:color="auto"/>
              <w:right w:val="single" w:sz="6" w:space="0" w:color="auto"/>
            </w:tcBorders>
          </w:tcPr>
          <w:p w14:paraId="5E0D5A76" w14:textId="73E1076E"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6" w:space="0" w:color="auto"/>
              <w:right w:val="single" w:sz="6" w:space="0" w:color="auto"/>
            </w:tcBorders>
          </w:tcPr>
          <w:p w14:paraId="415436E3"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56CA6A05" w14:textId="30CC27A6"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d. They identify trends and foresee possibilities</w:t>
            </w:r>
          </w:p>
        </w:tc>
      </w:tr>
      <w:tr w:rsidR="00032D89" w:rsidRPr="00541D2B" w14:paraId="0056BF7E" w14:textId="77777777" w:rsidTr="00B056A9">
        <w:trPr>
          <w:trHeight w:val="56"/>
          <w:jc w:val="center"/>
        </w:trPr>
        <w:tc>
          <w:tcPr>
            <w:tcW w:w="978" w:type="dxa"/>
            <w:vMerge/>
            <w:tcBorders>
              <w:left w:val="single" w:sz="12" w:space="0" w:color="auto"/>
              <w:right w:val="single" w:sz="6" w:space="0" w:color="auto"/>
            </w:tcBorders>
          </w:tcPr>
          <w:p w14:paraId="75A181AE" w14:textId="175259E5"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val="restart"/>
            <w:tcBorders>
              <w:top w:val="single" w:sz="6" w:space="0" w:color="auto"/>
              <w:left w:val="single" w:sz="6" w:space="0" w:color="auto"/>
              <w:right w:val="single" w:sz="6" w:space="0" w:color="auto"/>
            </w:tcBorders>
          </w:tcPr>
          <w:p w14:paraId="4FF8EE17" w14:textId="552E2D00"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2. Communication and Collaboration: Students use digital media and environments to communicate and work collaboratively, even remotely, to support individual learning and contribute to the learning of others.</w:t>
            </w:r>
          </w:p>
        </w:tc>
        <w:tc>
          <w:tcPr>
            <w:tcW w:w="4907" w:type="dxa"/>
            <w:tcBorders>
              <w:top w:val="single" w:sz="6" w:space="0" w:color="auto"/>
              <w:left w:val="single" w:sz="6" w:space="0" w:color="auto"/>
              <w:bottom w:val="single" w:sz="6" w:space="0" w:color="auto"/>
              <w:right w:val="single" w:sz="6" w:space="0" w:color="auto"/>
            </w:tcBorders>
          </w:tcPr>
          <w:p w14:paraId="1BD2C831" w14:textId="61457534"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a. They interact, collaborate and publish with their peers, with experts or with other people, using a variety of environments and digital media.</w:t>
            </w:r>
          </w:p>
        </w:tc>
      </w:tr>
      <w:tr w:rsidR="00032D89" w:rsidRPr="00541D2B" w14:paraId="52423650" w14:textId="77777777" w:rsidTr="00B056A9">
        <w:trPr>
          <w:trHeight w:val="56"/>
          <w:jc w:val="center"/>
        </w:trPr>
        <w:tc>
          <w:tcPr>
            <w:tcW w:w="978" w:type="dxa"/>
            <w:vMerge/>
            <w:tcBorders>
              <w:left w:val="single" w:sz="12" w:space="0" w:color="auto"/>
              <w:right w:val="single" w:sz="6" w:space="0" w:color="auto"/>
            </w:tcBorders>
          </w:tcPr>
          <w:p w14:paraId="15923011"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244ABD24"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6246D40F" w14:textId="05743620"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b. They effectively communicate information and ideas to multiple audiences, using a variety of media and formats.</w:t>
            </w:r>
          </w:p>
        </w:tc>
      </w:tr>
      <w:tr w:rsidR="00032D89" w:rsidRPr="00541D2B" w14:paraId="714C7F16" w14:textId="77777777" w:rsidTr="00B056A9">
        <w:trPr>
          <w:trHeight w:val="56"/>
          <w:jc w:val="center"/>
        </w:trPr>
        <w:tc>
          <w:tcPr>
            <w:tcW w:w="978" w:type="dxa"/>
            <w:vMerge/>
            <w:tcBorders>
              <w:left w:val="single" w:sz="12" w:space="0" w:color="auto"/>
              <w:right w:val="single" w:sz="6" w:space="0" w:color="auto"/>
            </w:tcBorders>
          </w:tcPr>
          <w:p w14:paraId="462FFB5B"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39CAB544"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3098CF11" w14:textId="5245A9E1"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c. They develop cultural understanding and global awareness by connecting with students from other cultures.</w:t>
            </w:r>
          </w:p>
        </w:tc>
      </w:tr>
      <w:tr w:rsidR="00032D89" w:rsidRPr="00541D2B" w14:paraId="7B413F56" w14:textId="77777777" w:rsidTr="00ED34D5">
        <w:trPr>
          <w:trHeight w:val="56"/>
          <w:jc w:val="center"/>
        </w:trPr>
        <w:tc>
          <w:tcPr>
            <w:tcW w:w="978" w:type="dxa"/>
            <w:vMerge/>
            <w:tcBorders>
              <w:left w:val="single" w:sz="12" w:space="0" w:color="auto"/>
              <w:right w:val="single" w:sz="6" w:space="0" w:color="auto"/>
            </w:tcBorders>
          </w:tcPr>
          <w:p w14:paraId="7E8AC14A"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6" w:space="0" w:color="auto"/>
              <w:right w:val="single" w:sz="6" w:space="0" w:color="auto"/>
            </w:tcBorders>
          </w:tcPr>
          <w:p w14:paraId="2C262015"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4DA98432" w14:textId="55930D5B"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d. They participate in teams that develop projects to produce original work or solve problems.</w:t>
            </w:r>
          </w:p>
        </w:tc>
      </w:tr>
      <w:tr w:rsidR="00032D89" w:rsidRPr="00541D2B" w14:paraId="014CD365" w14:textId="77777777" w:rsidTr="00ED34D5">
        <w:trPr>
          <w:trHeight w:val="56"/>
          <w:jc w:val="center"/>
        </w:trPr>
        <w:tc>
          <w:tcPr>
            <w:tcW w:w="978" w:type="dxa"/>
            <w:vMerge/>
            <w:tcBorders>
              <w:left w:val="single" w:sz="12" w:space="0" w:color="auto"/>
              <w:right w:val="single" w:sz="6" w:space="0" w:color="auto"/>
            </w:tcBorders>
          </w:tcPr>
          <w:p w14:paraId="2CEFFF0C"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val="restart"/>
            <w:tcBorders>
              <w:top w:val="single" w:sz="6" w:space="0" w:color="auto"/>
              <w:left w:val="single" w:sz="6" w:space="0" w:color="auto"/>
              <w:right w:val="single" w:sz="6" w:space="0" w:color="auto"/>
            </w:tcBorders>
          </w:tcPr>
          <w:p w14:paraId="0E1832F3" w14:textId="7F51450D"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3. Research and Information Management: Students apply digital tools to obtain, evaluate and use information.</w:t>
            </w:r>
          </w:p>
        </w:tc>
        <w:tc>
          <w:tcPr>
            <w:tcW w:w="4907" w:type="dxa"/>
            <w:tcBorders>
              <w:top w:val="single" w:sz="6" w:space="0" w:color="auto"/>
              <w:left w:val="single" w:sz="6" w:space="0" w:color="auto"/>
              <w:bottom w:val="single" w:sz="6" w:space="0" w:color="auto"/>
              <w:right w:val="single" w:sz="6" w:space="0" w:color="auto"/>
            </w:tcBorders>
          </w:tcPr>
          <w:p w14:paraId="5167419C" w14:textId="65A2C94D"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a. They plan strategies that guide the investigation.</w:t>
            </w:r>
          </w:p>
        </w:tc>
      </w:tr>
      <w:tr w:rsidR="00032D89" w:rsidRPr="00541D2B" w14:paraId="654B084F" w14:textId="77777777" w:rsidTr="00ED34D5">
        <w:trPr>
          <w:trHeight w:val="56"/>
          <w:jc w:val="center"/>
        </w:trPr>
        <w:tc>
          <w:tcPr>
            <w:tcW w:w="978" w:type="dxa"/>
            <w:vMerge/>
            <w:tcBorders>
              <w:left w:val="single" w:sz="12" w:space="0" w:color="auto"/>
              <w:right w:val="single" w:sz="6" w:space="0" w:color="auto"/>
            </w:tcBorders>
          </w:tcPr>
          <w:p w14:paraId="0B24B0C6"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199E4AC3"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68A6E278" w14:textId="09D6D5A8"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b. They locate, organize, analyze, evaluate, synthesize, and ethically use information from a variety of sources and media.</w:t>
            </w:r>
          </w:p>
        </w:tc>
      </w:tr>
      <w:tr w:rsidR="00032D89" w:rsidRPr="00541D2B" w14:paraId="5E3E516A" w14:textId="77777777" w:rsidTr="00ED34D5">
        <w:trPr>
          <w:trHeight w:val="56"/>
          <w:jc w:val="center"/>
        </w:trPr>
        <w:tc>
          <w:tcPr>
            <w:tcW w:w="978" w:type="dxa"/>
            <w:vMerge/>
            <w:tcBorders>
              <w:left w:val="single" w:sz="12" w:space="0" w:color="auto"/>
              <w:right w:val="single" w:sz="6" w:space="0" w:color="auto"/>
            </w:tcBorders>
          </w:tcPr>
          <w:p w14:paraId="1ECEBFD5"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7CA1FEB4"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6DB545A9" w14:textId="631887CF"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c. They evaluate and select sources of information and digital tools to perform specific tasks, based on their relevance.</w:t>
            </w:r>
          </w:p>
        </w:tc>
      </w:tr>
      <w:tr w:rsidR="00032D89" w:rsidRPr="00541D2B" w14:paraId="0F0178CD" w14:textId="77777777" w:rsidTr="00ED34D5">
        <w:trPr>
          <w:trHeight w:val="56"/>
          <w:jc w:val="center"/>
        </w:trPr>
        <w:tc>
          <w:tcPr>
            <w:tcW w:w="978" w:type="dxa"/>
            <w:vMerge/>
            <w:tcBorders>
              <w:left w:val="single" w:sz="12" w:space="0" w:color="auto"/>
              <w:right w:val="single" w:sz="6" w:space="0" w:color="auto"/>
            </w:tcBorders>
          </w:tcPr>
          <w:p w14:paraId="45D2F059"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6" w:space="0" w:color="auto"/>
              <w:right w:val="single" w:sz="6" w:space="0" w:color="auto"/>
            </w:tcBorders>
          </w:tcPr>
          <w:p w14:paraId="485B61F8"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3F1EE9F7" w14:textId="77777777"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d. They process data and communicate results.</w:t>
            </w:r>
          </w:p>
          <w:p w14:paraId="74CA468D" w14:textId="20027370"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to. They identify and define authentic problems and meaningful questions to investigate.</w:t>
            </w:r>
          </w:p>
        </w:tc>
      </w:tr>
      <w:tr w:rsidR="00032D89" w:rsidRPr="00541D2B" w14:paraId="2A6A55BA" w14:textId="77777777" w:rsidTr="00ED34D5">
        <w:trPr>
          <w:trHeight w:val="56"/>
          <w:jc w:val="center"/>
        </w:trPr>
        <w:tc>
          <w:tcPr>
            <w:tcW w:w="978" w:type="dxa"/>
            <w:vMerge/>
            <w:tcBorders>
              <w:left w:val="single" w:sz="12" w:space="0" w:color="auto"/>
              <w:right w:val="single" w:sz="6" w:space="0" w:color="auto"/>
            </w:tcBorders>
          </w:tcPr>
          <w:p w14:paraId="0EFD8075"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val="restart"/>
            <w:tcBorders>
              <w:top w:val="single" w:sz="6" w:space="0" w:color="auto"/>
              <w:left w:val="single" w:sz="6" w:space="0" w:color="auto"/>
              <w:right w:val="single" w:sz="6" w:space="0" w:color="auto"/>
            </w:tcBorders>
          </w:tcPr>
          <w:p w14:paraId="2E35B28A" w14:textId="560EBE5D"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4. Critical Thinking, Problem Solving, and Decision-Making Students use critical thinking skills to plan and conduct investigations, manage projects, solve problems, and make informed decisions using appropriate digital tools and resources.</w:t>
            </w:r>
          </w:p>
        </w:tc>
        <w:tc>
          <w:tcPr>
            <w:tcW w:w="4907" w:type="dxa"/>
            <w:tcBorders>
              <w:top w:val="single" w:sz="6" w:space="0" w:color="auto"/>
              <w:left w:val="single" w:sz="6" w:space="0" w:color="auto"/>
              <w:bottom w:val="single" w:sz="6" w:space="0" w:color="auto"/>
              <w:right w:val="single" w:sz="6" w:space="0" w:color="auto"/>
            </w:tcBorders>
          </w:tcPr>
          <w:p w14:paraId="5D0F2E26" w14:textId="3693A935"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a. They identify and define authentic problems and meaningful questions to investigate.</w:t>
            </w:r>
          </w:p>
        </w:tc>
      </w:tr>
      <w:tr w:rsidR="00032D89" w:rsidRPr="00541D2B" w14:paraId="611BCC2B" w14:textId="77777777" w:rsidTr="00ED34D5">
        <w:trPr>
          <w:trHeight w:val="56"/>
          <w:jc w:val="center"/>
        </w:trPr>
        <w:tc>
          <w:tcPr>
            <w:tcW w:w="978" w:type="dxa"/>
            <w:vMerge/>
            <w:tcBorders>
              <w:left w:val="single" w:sz="12" w:space="0" w:color="auto"/>
              <w:right w:val="single" w:sz="6" w:space="0" w:color="auto"/>
            </w:tcBorders>
          </w:tcPr>
          <w:p w14:paraId="70FEC04B"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7823F1C2"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15FE8AB4" w14:textId="3346392F"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b. They plan and manage the activities necessary to develop a solution or complete a project.</w:t>
            </w:r>
          </w:p>
        </w:tc>
      </w:tr>
      <w:tr w:rsidR="00032D89" w:rsidRPr="00541D2B" w14:paraId="6BB8B1C9" w14:textId="77777777" w:rsidTr="004E3F29">
        <w:trPr>
          <w:trHeight w:val="56"/>
          <w:jc w:val="center"/>
        </w:trPr>
        <w:tc>
          <w:tcPr>
            <w:tcW w:w="978" w:type="dxa"/>
            <w:vMerge/>
            <w:tcBorders>
              <w:left w:val="single" w:sz="12" w:space="0" w:color="auto"/>
              <w:right w:val="single" w:sz="6" w:space="0" w:color="auto"/>
            </w:tcBorders>
          </w:tcPr>
          <w:p w14:paraId="2DC9FD99"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3912A2A3"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1AF608B4" w14:textId="1CC4385C"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c. They gather and analyze data to identify solutions and/or make informed decisions.</w:t>
            </w:r>
          </w:p>
        </w:tc>
      </w:tr>
      <w:tr w:rsidR="00032D89" w:rsidRPr="00541D2B" w14:paraId="50A7A1EF" w14:textId="77777777" w:rsidTr="004E3F29">
        <w:trPr>
          <w:trHeight w:val="56"/>
          <w:jc w:val="center"/>
        </w:trPr>
        <w:tc>
          <w:tcPr>
            <w:tcW w:w="978" w:type="dxa"/>
            <w:vMerge/>
            <w:tcBorders>
              <w:left w:val="single" w:sz="12" w:space="0" w:color="auto"/>
              <w:right w:val="single" w:sz="6" w:space="0" w:color="auto"/>
            </w:tcBorders>
          </w:tcPr>
          <w:p w14:paraId="2F2FE660"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6" w:space="0" w:color="auto"/>
              <w:right w:val="single" w:sz="6" w:space="0" w:color="auto"/>
            </w:tcBorders>
          </w:tcPr>
          <w:p w14:paraId="5BA5B06A"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7E6DAD8B" w14:textId="2EB2EEC0"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d. They use multiple processes and diverse perspectives to explore alternative solutions.</w:t>
            </w:r>
          </w:p>
        </w:tc>
      </w:tr>
      <w:tr w:rsidR="00032D89" w:rsidRPr="00541D2B" w14:paraId="2BA46DAD" w14:textId="77777777" w:rsidTr="004E3F29">
        <w:trPr>
          <w:trHeight w:val="56"/>
          <w:jc w:val="center"/>
        </w:trPr>
        <w:tc>
          <w:tcPr>
            <w:tcW w:w="978" w:type="dxa"/>
            <w:vMerge/>
            <w:tcBorders>
              <w:left w:val="single" w:sz="12" w:space="0" w:color="auto"/>
              <w:right w:val="single" w:sz="6" w:space="0" w:color="auto"/>
            </w:tcBorders>
          </w:tcPr>
          <w:p w14:paraId="3DF0AE62"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val="restart"/>
            <w:tcBorders>
              <w:top w:val="single" w:sz="6" w:space="0" w:color="auto"/>
              <w:left w:val="single" w:sz="6" w:space="0" w:color="auto"/>
              <w:right w:val="single" w:sz="6" w:space="0" w:color="auto"/>
            </w:tcBorders>
          </w:tcPr>
          <w:p w14:paraId="555EBE04" w14:textId="69ED40B1"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Digital Citizenship: Students understand human, cultural and social issues related to ICT and practice legal and ethical conduct.</w:t>
            </w:r>
          </w:p>
        </w:tc>
        <w:tc>
          <w:tcPr>
            <w:tcW w:w="4907" w:type="dxa"/>
            <w:tcBorders>
              <w:top w:val="single" w:sz="6" w:space="0" w:color="auto"/>
              <w:left w:val="single" w:sz="6" w:space="0" w:color="auto"/>
              <w:bottom w:val="single" w:sz="6" w:space="0" w:color="auto"/>
              <w:right w:val="single" w:sz="6" w:space="0" w:color="auto"/>
            </w:tcBorders>
          </w:tcPr>
          <w:p w14:paraId="5A05FCFA" w14:textId="5FAA6430"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a. They promote and practice the safe, legal and responsible use of information and ICT.</w:t>
            </w:r>
          </w:p>
          <w:p w14:paraId="2EAC862E" w14:textId="68841ED7"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b. They exhibit a positive attitude towards the use of ICT to support collaboration, learning and productivity.</w:t>
            </w:r>
          </w:p>
        </w:tc>
      </w:tr>
      <w:tr w:rsidR="00032D89" w:rsidRPr="00541D2B" w14:paraId="44B32DE7" w14:textId="77777777" w:rsidTr="004E3F29">
        <w:trPr>
          <w:trHeight w:val="56"/>
          <w:jc w:val="center"/>
        </w:trPr>
        <w:tc>
          <w:tcPr>
            <w:tcW w:w="978" w:type="dxa"/>
            <w:vMerge/>
            <w:tcBorders>
              <w:left w:val="single" w:sz="12" w:space="0" w:color="auto"/>
              <w:right w:val="single" w:sz="6" w:space="0" w:color="auto"/>
            </w:tcBorders>
          </w:tcPr>
          <w:p w14:paraId="03F8AC24"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75F09D18"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2AC78E84" w14:textId="0F92F6D3"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c. They demonstrate personal responsibility for lifelong learning.</w:t>
            </w:r>
          </w:p>
        </w:tc>
      </w:tr>
      <w:tr w:rsidR="00032D89" w:rsidRPr="00541D2B" w14:paraId="6D8CA619" w14:textId="77777777" w:rsidTr="004E3F29">
        <w:trPr>
          <w:trHeight w:val="56"/>
          <w:jc w:val="center"/>
        </w:trPr>
        <w:tc>
          <w:tcPr>
            <w:tcW w:w="978" w:type="dxa"/>
            <w:vMerge/>
            <w:tcBorders>
              <w:left w:val="single" w:sz="12" w:space="0" w:color="auto"/>
              <w:bottom w:val="single" w:sz="6" w:space="0" w:color="auto"/>
              <w:right w:val="single" w:sz="6" w:space="0" w:color="auto"/>
            </w:tcBorders>
          </w:tcPr>
          <w:p w14:paraId="4E087BB8"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6" w:space="0" w:color="auto"/>
              <w:right w:val="single" w:sz="6" w:space="0" w:color="auto"/>
            </w:tcBorders>
          </w:tcPr>
          <w:p w14:paraId="367F305D"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486F368D" w14:textId="1413A63E"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d. They exercise leadership for digital citizenship.</w:t>
            </w:r>
          </w:p>
        </w:tc>
      </w:tr>
      <w:tr w:rsidR="00032D89" w:rsidRPr="00541D2B" w14:paraId="44A29E3B" w14:textId="77777777" w:rsidTr="003F43BB">
        <w:trPr>
          <w:trHeight w:val="56"/>
          <w:jc w:val="center"/>
        </w:trPr>
        <w:tc>
          <w:tcPr>
            <w:tcW w:w="978" w:type="dxa"/>
            <w:vMerge w:val="restart"/>
            <w:tcBorders>
              <w:top w:val="single" w:sz="6" w:space="0" w:color="auto"/>
              <w:left w:val="single" w:sz="12" w:space="0" w:color="auto"/>
              <w:right w:val="single" w:sz="6" w:space="0" w:color="auto"/>
            </w:tcBorders>
          </w:tcPr>
          <w:p w14:paraId="4D0516F7" w14:textId="33D3F3BF" w:rsidR="00032D89" w:rsidRPr="00541D2B" w:rsidRDefault="00032D89" w:rsidP="00A730AA">
            <w:pPr>
              <w:autoSpaceDE w:val="0"/>
              <w:autoSpaceDN w:val="0"/>
              <w:adjustRightInd w:val="0"/>
              <w:spacing w:after="0" w:line="240" w:lineRule="auto"/>
              <w:rPr>
                <w:color w:val="000000"/>
                <w:sz w:val="16"/>
                <w:szCs w:val="16"/>
                <w:lang w:val="en-US"/>
              </w:rPr>
            </w:pPr>
            <w:r w:rsidRPr="00541D2B">
              <w:rPr>
                <w:color w:val="000000"/>
                <w:sz w:val="16"/>
                <w:szCs w:val="16"/>
                <w:lang w:val="en-US"/>
              </w:rPr>
              <w:t>Creative</w:t>
            </w:r>
          </w:p>
        </w:tc>
        <w:tc>
          <w:tcPr>
            <w:tcW w:w="3118" w:type="dxa"/>
            <w:vMerge w:val="restart"/>
            <w:tcBorders>
              <w:top w:val="single" w:sz="6" w:space="0" w:color="auto"/>
              <w:left w:val="single" w:sz="6" w:space="0" w:color="auto"/>
              <w:right w:val="single" w:sz="6" w:space="0" w:color="auto"/>
            </w:tcBorders>
          </w:tcPr>
          <w:p w14:paraId="574EE29D" w14:textId="559AE3DD" w:rsidR="00032D89" w:rsidRPr="00541D2B" w:rsidRDefault="00032D89" w:rsidP="00195FB7">
            <w:pPr>
              <w:autoSpaceDE w:val="0"/>
              <w:autoSpaceDN w:val="0"/>
              <w:adjustRightInd w:val="0"/>
              <w:spacing w:after="0" w:line="240" w:lineRule="auto"/>
              <w:rPr>
                <w:color w:val="000000"/>
                <w:sz w:val="16"/>
                <w:szCs w:val="16"/>
                <w:lang w:val="en-US"/>
              </w:rPr>
            </w:pPr>
            <w:r w:rsidRPr="00541D2B">
              <w:rPr>
                <w:color w:val="000000"/>
                <w:sz w:val="16"/>
                <w:szCs w:val="16"/>
                <w:lang w:val="en-US"/>
              </w:rPr>
              <w:t>6. Operation and Concepts of ICT: Students demonstrate an adequate understanding of the concepts, systems and operation of ICT.</w:t>
            </w:r>
          </w:p>
        </w:tc>
        <w:tc>
          <w:tcPr>
            <w:tcW w:w="4907" w:type="dxa"/>
            <w:tcBorders>
              <w:top w:val="single" w:sz="6" w:space="0" w:color="auto"/>
              <w:left w:val="single" w:sz="6" w:space="0" w:color="auto"/>
              <w:bottom w:val="single" w:sz="6" w:space="0" w:color="auto"/>
              <w:right w:val="single" w:sz="6" w:space="0" w:color="auto"/>
            </w:tcBorders>
          </w:tcPr>
          <w:p w14:paraId="0858758F" w14:textId="2F8A94F5" w:rsidR="00032D89" w:rsidRPr="00541D2B" w:rsidRDefault="00032D89" w:rsidP="00032D89">
            <w:pPr>
              <w:autoSpaceDE w:val="0"/>
              <w:autoSpaceDN w:val="0"/>
              <w:adjustRightInd w:val="0"/>
              <w:spacing w:after="0" w:line="240" w:lineRule="auto"/>
              <w:rPr>
                <w:color w:val="000000"/>
                <w:sz w:val="16"/>
                <w:szCs w:val="16"/>
                <w:lang w:val="en-US"/>
              </w:rPr>
            </w:pPr>
            <w:r w:rsidRPr="00541D2B">
              <w:rPr>
                <w:color w:val="000000"/>
                <w:sz w:val="16"/>
                <w:szCs w:val="16"/>
                <w:lang w:val="en-US"/>
              </w:rPr>
              <w:t>a. They understand and use Information and Communication technological systems.</w:t>
            </w:r>
          </w:p>
        </w:tc>
      </w:tr>
      <w:tr w:rsidR="00032D89" w:rsidRPr="00541D2B" w14:paraId="59BFB98B" w14:textId="77777777" w:rsidTr="003F43BB">
        <w:trPr>
          <w:trHeight w:val="56"/>
          <w:jc w:val="center"/>
        </w:trPr>
        <w:tc>
          <w:tcPr>
            <w:tcW w:w="978" w:type="dxa"/>
            <w:vMerge/>
            <w:tcBorders>
              <w:left w:val="single" w:sz="12" w:space="0" w:color="auto"/>
              <w:right w:val="single" w:sz="6" w:space="0" w:color="auto"/>
            </w:tcBorders>
          </w:tcPr>
          <w:p w14:paraId="6165A805"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13EBBD3B"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55C74C1C" w14:textId="302B9F62" w:rsidR="00032D89" w:rsidRPr="00541D2B" w:rsidRDefault="00032D89" w:rsidP="00032D89">
            <w:pPr>
              <w:autoSpaceDE w:val="0"/>
              <w:autoSpaceDN w:val="0"/>
              <w:adjustRightInd w:val="0"/>
              <w:spacing w:after="0" w:line="240" w:lineRule="auto"/>
              <w:rPr>
                <w:color w:val="000000"/>
                <w:sz w:val="16"/>
                <w:szCs w:val="16"/>
                <w:lang w:val="en-US"/>
              </w:rPr>
            </w:pPr>
            <w:r w:rsidRPr="00541D2B">
              <w:rPr>
                <w:color w:val="000000"/>
                <w:sz w:val="16"/>
                <w:szCs w:val="16"/>
                <w:lang w:val="en-US"/>
              </w:rPr>
              <w:t>b. They select and use applications effectively and productively.</w:t>
            </w:r>
          </w:p>
        </w:tc>
      </w:tr>
      <w:tr w:rsidR="00032D89" w:rsidRPr="00541D2B" w14:paraId="4E0E731A" w14:textId="77777777" w:rsidTr="003F43BB">
        <w:trPr>
          <w:trHeight w:val="56"/>
          <w:jc w:val="center"/>
        </w:trPr>
        <w:tc>
          <w:tcPr>
            <w:tcW w:w="978" w:type="dxa"/>
            <w:vMerge/>
            <w:tcBorders>
              <w:left w:val="single" w:sz="12" w:space="0" w:color="auto"/>
              <w:right w:val="single" w:sz="6" w:space="0" w:color="auto"/>
            </w:tcBorders>
          </w:tcPr>
          <w:p w14:paraId="16001288"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right w:val="single" w:sz="6" w:space="0" w:color="auto"/>
            </w:tcBorders>
          </w:tcPr>
          <w:p w14:paraId="1BD3A3D4"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6" w:space="0" w:color="auto"/>
              <w:right w:val="single" w:sz="6" w:space="0" w:color="auto"/>
            </w:tcBorders>
          </w:tcPr>
          <w:p w14:paraId="2140CD3D" w14:textId="7B1637DF" w:rsidR="00032D89" w:rsidRPr="00541D2B" w:rsidRDefault="00032D89" w:rsidP="00032D89">
            <w:pPr>
              <w:autoSpaceDE w:val="0"/>
              <w:autoSpaceDN w:val="0"/>
              <w:adjustRightInd w:val="0"/>
              <w:spacing w:after="0" w:line="240" w:lineRule="auto"/>
              <w:rPr>
                <w:color w:val="000000"/>
                <w:sz w:val="16"/>
                <w:szCs w:val="16"/>
                <w:lang w:val="en-US"/>
              </w:rPr>
            </w:pPr>
            <w:r w:rsidRPr="00541D2B">
              <w:rPr>
                <w:color w:val="000000"/>
                <w:sz w:val="16"/>
                <w:szCs w:val="16"/>
                <w:lang w:val="en-US"/>
              </w:rPr>
              <w:t>c. They investigate and resolve problems in systems and applications. (Does not apply)</w:t>
            </w:r>
          </w:p>
        </w:tc>
      </w:tr>
      <w:tr w:rsidR="00032D89" w:rsidRPr="00541D2B" w14:paraId="78A9D07A" w14:textId="77777777" w:rsidTr="003F43BB">
        <w:trPr>
          <w:trHeight w:val="56"/>
          <w:jc w:val="center"/>
        </w:trPr>
        <w:tc>
          <w:tcPr>
            <w:tcW w:w="978" w:type="dxa"/>
            <w:vMerge/>
            <w:tcBorders>
              <w:left w:val="single" w:sz="12" w:space="0" w:color="auto"/>
              <w:bottom w:val="single" w:sz="12" w:space="0" w:color="auto"/>
              <w:right w:val="single" w:sz="6" w:space="0" w:color="auto"/>
            </w:tcBorders>
          </w:tcPr>
          <w:p w14:paraId="3358B683" w14:textId="77777777" w:rsidR="00032D89" w:rsidRPr="00541D2B" w:rsidRDefault="00032D89" w:rsidP="00A730AA">
            <w:pPr>
              <w:autoSpaceDE w:val="0"/>
              <w:autoSpaceDN w:val="0"/>
              <w:adjustRightInd w:val="0"/>
              <w:spacing w:after="0" w:line="240" w:lineRule="auto"/>
              <w:rPr>
                <w:color w:val="000000"/>
                <w:sz w:val="16"/>
                <w:szCs w:val="16"/>
                <w:lang w:val="en-US"/>
              </w:rPr>
            </w:pPr>
          </w:p>
        </w:tc>
        <w:tc>
          <w:tcPr>
            <w:tcW w:w="3118" w:type="dxa"/>
            <w:vMerge/>
            <w:tcBorders>
              <w:left w:val="single" w:sz="6" w:space="0" w:color="auto"/>
              <w:bottom w:val="single" w:sz="12" w:space="0" w:color="auto"/>
              <w:right w:val="single" w:sz="6" w:space="0" w:color="auto"/>
            </w:tcBorders>
          </w:tcPr>
          <w:p w14:paraId="6D5E88DE" w14:textId="77777777" w:rsidR="00032D89" w:rsidRPr="00541D2B" w:rsidRDefault="00032D89" w:rsidP="00195FB7">
            <w:pPr>
              <w:autoSpaceDE w:val="0"/>
              <w:autoSpaceDN w:val="0"/>
              <w:adjustRightInd w:val="0"/>
              <w:spacing w:after="0" w:line="240" w:lineRule="auto"/>
              <w:rPr>
                <w:color w:val="000000"/>
                <w:sz w:val="16"/>
                <w:szCs w:val="16"/>
                <w:lang w:val="en-US"/>
              </w:rPr>
            </w:pPr>
          </w:p>
        </w:tc>
        <w:tc>
          <w:tcPr>
            <w:tcW w:w="4907" w:type="dxa"/>
            <w:tcBorders>
              <w:top w:val="single" w:sz="6" w:space="0" w:color="auto"/>
              <w:left w:val="single" w:sz="6" w:space="0" w:color="auto"/>
              <w:bottom w:val="single" w:sz="12" w:space="0" w:color="auto"/>
              <w:right w:val="single" w:sz="6" w:space="0" w:color="auto"/>
            </w:tcBorders>
          </w:tcPr>
          <w:p w14:paraId="5EB59F36" w14:textId="1E6A6F22" w:rsidR="00032D89" w:rsidRPr="00541D2B" w:rsidRDefault="00032D89" w:rsidP="00E347BE">
            <w:pPr>
              <w:autoSpaceDE w:val="0"/>
              <w:autoSpaceDN w:val="0"/>
              <w:adjustRightInd w:val="0"/>
              <w:spacing w:after="0" w:line="240" w:lineRule="auto"/>
              <w:rPr>
                <w:color w:val="000000"/>
                <w:sz w:val="16"/>
                <w:szCs w:val="16"/>
                <w:lang w:val="en-US"/>
              </w:rPr>
            </w:pPr>
            <w:r w:rsidRPr="00541D2B">
              <w:rPr>
                <w:color w:val="000000"/>
                <w:sz w:val="16"/>
                <w:szCs w:val="16"/>
                <w:lang w:val="en-US"/>
              </w:rPr>
              <w:t>d. They transfer existing knowledge to learning new Information and Communication Technologies (ICT)</w:t>
            </w:r>
          </w:p>
        </w:tc>
      </w:tr>
    </w:tbl>
    <w:p w14:paraId="6D588B8B" w14:textId="77777777" w:rsidR="00F42085" w:rsidRPr="00B26C1C" w:rsidRDefault="00F42085" w:rsidP="00A730AA">
      <w:pPr>
        <w:autoSpaceDE w:val="0"/>
        <w:autoSpaceDN w:val="0"/>
        <w:adjustRightInd w:val="0"/>
        <w:spacing w:after="0" w:line="240" w:lineRule="auto"/>
        <w:rPr>
          <w:sz w:val="20"/>
          <w:szCs w:val="20"/>
          <w:lang w:val="en-US"/>
        </w:rPr>
      </w:pPr>
    </w:p>
    <w:p w14:paraId="7A710DDD" w14:textId="2D1EAE28" w:rsidR="00D0330D" w:rsidRPr="00B26C1C" w:rsidRDefault="00CA294E" w:rsidP="00A730AA">
      <w:pPr>
        <w:autoSpaceDE w:val="0"/>
        <w:autoSpaceDN w:val="0"/>
        <w:adjustRightInd w:val="0"/>
        <w:spacing w:after="0" w:line="240" w:lineRule="auto"/>
        <w:rPr>
          <w:b/>
          <w:bCs/>
          <w:sz w:val="20"/>
          <w:szCs w:val="20"/>
          <w:lang w:val="en-US"/>
        </w:rPr>
      </w:pPr>
      <w:r>
        <w:rPr>
          <w:b/>
          <w:bCs/>
          <w:sz w:val="20"/>
          <w:szCs w:val="20"/>
          <w:lang w:val="en-US"/>
        </w:rPr>
        <w:t>Proposed work Plan</w:t>
      </w:r>
    </w:p>
    <w:p w14:paraId="588A819B" w14:textId="77777777" w:rsidR="00CA294E" w:rsidRDefault="00CA294E" w:rsidP="0026433C">
      <w:pPr>
        <w:autoSpaceDE w:val="0"/>
        <w:autoSpaceDN w:val="0"/>
        <w:adjustRightInd w:val="0"/>
        <w:spacing w:after="0" w:line="240" w:lineRule="auto"/>
        <w:ind w:firstLine="708"/>
        <w:rPr>
          <w:sz w:val="20"/>
          <w:szCs w:val="20"/>
          <w:lang w:val="en-US"/>
        </w:rPr>
      </w:pPr>
      <w:r w:rsidRPr="00CA294E">
        <w:rPr>
          <w:sz w:val="20"/>
          <w:szCs w:val="20"/>
          <w:lang w:val="en-US"/>
        </w:rPr>
        <w:t>Below is the work schedule for Innovative Schools. The proposed dates may vary depending on the circumstances of each Institution or external events that affect the normal development of the school year.</w:t>
      </w:r>
    </w:p>
    <w:p w14:paraId="14FF52B5" w14:textId="77777777" w:rsidR="00CA294E" w:rsidRPr="00B26C1C" w:rsidRDefault="00CA294E" w:rsidP="00CA294E">
      <w:pPr>
        <w:autoSpaceDE w:val="0"/>
        <w:autoSpaceDN w:val="0"/>
        <w:adjustRightInd w:val="0"/>
        <w:spacing w:after="0" w:line="240" w:lineRule="auto"/>
        <w:rPr>
          <w:sz w:val="20"/>
          <w:szCs w:val="20"/>
          <w:lang w:val="en-US"/>
        </w:rPr>
      </w:pPr>
    </w:p>
    <w:p w14:paraId="22149E48" w14:textId="011F9F32" w:rsidR="00CA294E" w:rsidRPr="00EE17B3" w:rsidRDefault="00CA294E" w:rsidP="00CA294E">
      <w:pPr>
        <w:autoSpaceDE w:val="0"/>
        <w:autoSpaceDN w:val="0"/>
        <w:adjustRightInd w:val="0"/>
        <w:spacing w:after="0" w:line="240" w:lineRule="auto"/>
        <w:jc w:val="center"/>
        <w:rPr>
          <w:b/>
          <w:sz w:val="20"/>
          <w:szCs w:val="20"/>
          <w:lang w:val="en-US"/>
        </w:rPr>
      </w:pPr>
      <w:r w:rsidRPr="00EE17B3">
        <w:rPr>
          <w:b/>
          <w:bCs/>
          <w:iCs/>
          <w:sz w:val="20"/>
          <w:szCs w:val="20"/>
          <w:lang w:val="en-US"/>
        </w:rPr>
        <w:t xml:space="preserve">Table </w:t>
      </w:r>
      <w:r w:rsidR="00464DD8">
        <w:rPr>
          <w:b/>
          <w:bCs/>
          <w:iCs/>
          <w:sz w:val="20"/>
          <w:szCs w:val="20"/>
          <w:lang w:val="en-US"/>
        </w:rPr>
        <w:t>V</w:t>
      </w:r>
      <w:r w:rsidRPr="00EE17B3">
        <w:rPr>
          <w:b/>
          <w:sz w:val="20"/>
          <w:szCs w:val="20"/>
          <w:lang w:val="en-US"/>
        </w:rPr>
        <w:t xml:space="preserve">: </w:t>
      </w:r>
      <w:r w:rsidR="00464DD8">
        <w:rPr>
          <w:b/>
          <w:sz w:val="20"/>
          <w:szCs w:val="20"/>
          <w:lang w:val="en-US"/>
        </w:rPr>
        <w:t>Work plan innovative schools</w:t>
      </w:r>
    </w:p>
    <w:tbl>
      <w:tblPr>
        <w:tblW w:w="0" w:type="auto"/>
        <w:jc w:val="center"/>
        <w:tblLook w:val="0000" w:firstRow="0" w:lastRow="0" w:firstColumn="0" w:lastColumn="0" w:noHBand="0" w:noVBand="0"/>
      </w:tblPr>
      <w:tblGrid>
        <w:gridCol w:w="714"/>
        <w:gridCol w:w="1816"/>
        <w:gridCol w:w="3409"/>
        <w:gridCol w:w="3049"/>
      </w:tblGrid>
      <w:tr w:rsidR="00A770BD" w:rsidRPr="009E6065" w14:paraId="5C9A8151" w14:textId="77777777" w:rsidTr="007C78EE">
        <w:trPr>
          <w:trHeight w:val="41"/>
          <w:tblHeader/>
          <w:jc w:val="center"/>
        </w:trPr>
        <w:tc>
          <w:tcPr>
            <w:tcW w:w="0" w:type="auto"/>
            <w:tcBorders>
              <w:top w:val="single" w:sz="12" w:space="0" w:color="auto"/>
              <w:left w:val="single" w:sz="12" w:space="0" w:color="auto"/>
              <w:bottom w:val="single" w:sz="6" w:space="0" w:color="auto"/>
              <w:right w:val="single" w:sz="6" w:space="0" w:color="auto"/>
            </w:tcBorders>
          </w:tcPr>
          <w:p w14:paraId="0C08F04C" w14:textId="75C5B725" w:rsidR="00CA294E" w:rsidRPr="00464DD8" w:rsidRDefault="00464DD8" w:rsidP="00464DD8">
            <w:pPr>
              <w:autoSpaceDE w:val="0"/>
              <w:autoSpaceDN w:val="0"/>
              <w:adjustRightInd w:val="0"/>
              <w:spacing w:after="0" w:line="240" w:lineRule="auto"/>
              <w:jc w:val="center"/>
              <w:rPr>
                <w:b/>
                <w:bCs/>
                <w:color w:val="000000"/>
                <w:sz w:val="16"/>
                <w:szCs w:val="20"/>
                <w:lang w:val="en-US"/>
              </w:rPr>
            </w:pPr>
            <w:r w:rsidRPr="00464DD8">
              <w:rPr>
                <w:b/>
                <w:bCs/>
                <w:color w:val="000000"/>
                <w:sz w:val="16"/>
                <w:szCs w:val="20"/>
                <w:lang w:val="en-US"/>
              </w:rPr>
              <w:t>Session</w:t>
            </w:r>
          </w:p>
        </w:tc>
        <w:tc>
          <w:tcPr>
            <w:tcW w:w="1816" w:type="dxa"/>
            <w:tcBorders>
              <w:top w:val="single" w:sz="12" w:space="0" w:color="auto"/>
              <w:left w:val="single" w:sz="6" w:space="0" w:color="auto"/>
              <w:bottom w:val="single" w:sz="6" w:space="0" w:color="auto"/>
              <w:right w:val="single" w:sz="6" w:space="0" w:color="auto"/>
            </w:tcBorders>
          </w:tcPr>
          <w:p w14:paraId="4DF759AB" w14:textId="29E22D78" w:rsidR="00CA294E" w:rsidRPr="00464DD8" w:rsidRDefault="00464DD8" w:rsidP="00464DD8">
            <w:pPr>
              <w:autoSpaceDE w:val="0"/>
              <w:autoSpaceDN w:val="0"/>
              <w:adjustRightInd w:val="0"/>
              <w:spacing w:after="0" w:line="240" w:lineRule="auto"/>
              <w:jc w:val="center"/>
              <w:rPr>
                <w:b/>
                <w:bCs/>
                <w:color w:val="000000"/>
                <w:sz w:val="16"/>
                <w:szCs w:val="20"/>
                <w:lang w:val="en-US"/>
              </w:rPr>
            </w:pPr>
            <w:r w:rsidRPr="00464DD8">
              <w:rPr>
                <w:b/>
                <w:bCs/>
                <w:color w:val="000000"/>
                <w:sz w:val="16"/>
                <w:szCs w:val="20"/>
                <w:lang w:val="en-US"/>
              </w:rPr>
              <w:t>Activity Seedbed</w:t>
            </w:r>
          </w:p>
        </w:tc>
        <w:tc>
          <w:tcPr>
            <w:tcW w:w="3409" w:type="dxa"/>
            <w:tcBorders>
              <w:top w:val="single" w:sz="12" w:space="0" w:color="auto"/>
              <w:left w:val="single" w:sz="6" w:space="0" w:color="auto"/>
              <w:bottom w:val="single" w:sz="6" w:space="0" w:color="auto"/>
              <w:right w:val="single" w:sz="6" w:space="0" w:color="auto"/>
            </w:tcBorders>
          </w:tcPr>
          <w:p w14:paraId="2537C898" w14:textId="0A5618EE" w:rsidR="00CA294E" w:rsidRPr="00464DD8" w:rsidRDefault="00464DD8" w:rsidP="00464DD8">
            <w:pPr>
              <w:autoSpaceDE w:val="0"/>
              <w:autoSpaceDN w:val="0"/>
              <w:adjustRightInd w:val="0"/>
              <w:spacing w:after="0" w:line="240" w:lineRule="auto"/>
              <w:jc w:val="center"/>
              <w:rPr>
                <w:b/>
                <w:bCs/>
                <w:color w:val="000000"/>
                <w:sz w:val="16"/>
                <w:szCs w:val="20"/>
                <w:lang w:val="en-US"/>
              </w:rPr>
            </w:pPr>
            <w:r w:rsidRPr="00464DD8">
              <w:rPr>
                <w:b/>
                <w:bCs/>
                <w:color w:val="000000"/>
                <w:sz w:val="16"/>
                <w:szCs w:val="20"/>
                <w:lang w:val="en-US"/>
              </w:rPr>
              <w:t>Activity</w:t>
            </w:r>
          </w:p>
        </w:tc>
        <w:tc>
          <w:tcPr>
            <w:tcW w:w="3049" w:type="dxa"/>
            <w:tcBorders>
              <w:top w:val="single" w:sz="12" w:space="0" w:color="auto"/>
              <w:left w:val="single" w:sz="6" w:space="0" w:color="auto"/>
              <w:bottom w:val="single" w:sz="6" w:space="0" w:color="auto"/>
              <w:right w:val="single" w:sz="12" w:space="0" w:color="auto"/>
            </w:tcBorders>
          </w:tcPr>
          <w:p w14:paraId="68173008" w14:textId="798D2ADF" w:rsidR="00CA294E" w:rsidRPr="00464DD8" w:rsidRDefault="00464DD8" w:rsidP="00464DD8">
            <w:pPr>
              <w:autoSpaceDE w:val="0"/>
              <w:autoSpaceDN w:val="0"/>
              <w:adjustRightInd w:val="0"/>
              <w:spacing w:after="0" w:line="240" w:lineRule="auto"/>
              <w:jc w:val="center"/>
              <w:rPr>
                <w:b/>
                <w:bCs/>
                <w:color w:val="000000"/>
                <w:sz w:val="16"/>
                <w:szCs w:val="20"/>
                <w:lang w:val="en-US"/>
              </w:rPr>
            </w:pPr>
            <w:r w:rsidRPr="00464DD8">
              <w:rPr>
                <w:b/>
                <w:bCs/>
                <w:color w:val="000000"/>
                <w:sz w:val="16"/>
                <w:szCs w:val="20"/>
                <w:lang w:val="en-US"/>
              </w:rPr>
              <w:t>Competence</w:t>
            </w:r>
          </w:p>
        </w:tc>
      </w:tr>
      <w:tr w:rsidR="00A770BD" w:rsidRPr="009E6065" w14:paraId="152DA720"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E5FD52C" w14:textId="23A0A9E2" w:rsidR="00CA294E" w:rsidRPr="009E6065" w:rsidRDefault="00464DD8" w:rsidP="000B2090">
            <w:pPr>
              <w:autoSpaceDE w:val="0"/>
              <w:autoSpaceDN w:val="0"/>
              <w:adjustRightInd w:val="0"/>
              <w:spacing w:after="0" w:line="240" w:lineRule="auto"/>
              <w:rPr>
                <w:color w:val="000000"/>
                <w:sz w:val="16"/>
                <w:szCs w:val="20"/>
                <w:lang w:val="en-US"/>
              </w:rPr>
            </w:pPr>
            <w:r>
              <w:rPr>
                <w:color w:val="000000"/>
                <w:sz w:val="16"/>
                <w:szCs w:val="20"/>
                <w:lang w:val="en-US"/>
              </w:rPr>
              <w:t>1</w:t>
            </w:r>
          </w:p>
        </w:tc>
        <w:tc>
          <w:tcPr>
            <w:tcW w:w="1816" w:type="dxa"/>
            <w:tcBorders>
              <w:top w:val="single" w:sz="6" w:space="0" w:color="auto"/>
              <w:left w:val="single" w:sz="6" w:space="0" w:color="auto"/>
              <w:bottom w:val="single" w:sz="6" w:space="0" w:color="auto"/>
              <w:right w:val="single" w:sz="6" w:space="0" w:color="auto"/>
            </w:tcBorders>
          </w:tcPr>
          <w:p w14:paraId="2D81BD2C" w14:textId="7B100507" w:rsidR="00CA294E" w:rsidRPr="00464DD8" w:rsidRDefault="00464DD8" w:rsidP="000B2090">
            <w:pPr>
              <w:autoSpaceDE w:val="0"/>
              <w:autoSpaceDN w:val="0"/>
              <w:adjustRightInd w:val="0"/>
              <w:spacing w:after="0" w:line="240" w:lineRule="auto"/>
              <w:rPr>
                <w:color w:val="000000"/>
                <w:sz w:val="16"/>
                <w:szCs w:val="20"/>
                <w:lang w:val="en-US"/>
              </w:rPr>
            </w:pPr>
            <w:r w:rsidRPr="00464DD8">
              <w:rPr>
                <w:color w:val="000000"/>
                <w:sz w:val="16"/>
                <w:szCs w:val="20"/>
                <w:lang w:val="en-US"/>
              </w:rPr>
              <w:t xml:space="preserve">Planning with IE teachers </w:t>
            </w:r>
          </w:p>
        </w:tc>
        <w:tc>
          <w:tcPr>
            <w:tcW w:w="3409" w:type="dxa"/>
            <w:tcBorders>
              <w:top w:val="single" w:sz="6" w:space="0" w:color="auto"/>
              <w:left w:val="single" w:sz="6" w:space="0" w:color="auto"/>
              <w:bottom w:val="single" w:sz="6" w:space="0" w:color="auto"/>
              <w:right w:val="single" w:sz="6" w:space="0" w:color="auto"/>
            </w:tcBorders>
          </w:tcPr>
          <w:p w14:paraId="6542FFB3" w14:textId="309DDFC5" w:rsidR="00CA294E" w:rsidRPr="00464DD8" w:rsidRDefault="00464DD8" w:rsidP="000B2090">
            <w:pPr>
              <w:autoSpaceDE w:val="0"/>
              <w:autoSpaceDN w:val="0"/>
              <w:adjustRightInd w:val="0"/>
              <w:spacing w:after="0" w:line="240" w:lineRule="auto"/>
              <w:rPr>
                <w:color w:val="000000"/>
                <w:sz w:val="16"/>
                <w:szCs w:val="20"/>
                <w:lang w:val="en-US"/>
              </w:rPr>
            </w:pPr>
            <w:r w:rsidRPr="00464DD8">
              <w:rPr>
                <w:color w:val="000000"/>
                <w:sz w:val="16"/>
                <w:szCs w:val="20"/>
                <w:lang w:val="en-US"/>
              </w:rPr>
              <w:t>Plan work activities with the seedbeds</w:t>
            </w:r>
          </w:p>
        </w:tc>
        <w:tc>
          <w:tcPr>
            <w:tcW w:w="3049" w:type="dxa"/>
            <w:tcBorders>
              <w:top w:val="single" w:sz="6" w:space="0" w:color="auto"/>
              <w:left w:val="single" w:sz="6" w:space="0" w:color="auto"/>
              <w:bottom w:val="single" w:sz="6" w:space="0" w:color="auto"/>
              <w:right w:val="single" w:sz="12" w:space="0" w:color="auto"/>
            </w:tcBorders>
          </w:tcPr>
          <w:p w14:paraId="56585124" w14:textId="3537400B" w:rsidR="00CA294E" w:rsidRPr="00464DD8" w:rsidRDefault="00464DD8" w:rsidP="000B2090">
            <w:pPr>
              <w:autoSpaceDE w:val="0"/>
              <w:autoSpaceDN w:val="0"/>
              <w:adjustRightInd w:val="0"/>
              <w:spacing w:after="0" w:line="240" w:lineRule="auto"/>
              <w:rPr>
                <w:color w:val="000000"/>
                <w:sz w:val="16"/>
                <w:szCs w:val="20"/>
                <w:lang w:val="en-US"/>
              </w:rPr>
            </w:pPr>
            <w:r>
              <w:rPr>
                <w:color w:val="000000"/>
                <w:sz w:val="16"/>
                <w:szCs w:val="20"/>
                <w:lang w:val="en-US"/>
              </w:rPr>
              <w:t>N/A</w:t>
            </w:r>
          </w:p>
        </w:tc>
      </w:tr>
      <w:tr w:rsidR="00A770BD" w:rsidRPr="009E6065" w14:paraId="6E0DF78C" w14:textId="77777777" w:rsidTr="007D2E19">
        <w:trPr>
          <w:trHeight w:val="139"/>
          <w:jc w:val="center"/>
        </w:trPr>
        <w:tc>
          <w:tcPr>
            <w:tcW w:w="0" w:type="auto"/>
            <w:tcBorders>
              <w:top w:val="single" w:sz="6" w:space="0" w:color="auto"/>
              <w:left w:val="single" w:sz="12" w:space="0" w:color="auto"/>
              <w:bottom w:val="single" w:sz="6" w:space="0" w:color="auto"/>
              <w:right w:val="single" w:sz="6" w:space="0" w:color="auto"/>
            </w:tcBorders>
          </w:tcPr>
          <w:p w14:paraId="13713053" w14:textId="0EFD8C9A" w:rsidR="00464DD8" w:rsidRPr="00464DD8" w:rsidRDefault="00464DD8" w:rsidP="00464DD8">
            <w:pPr>
              <w:autoSpaceDE w:val="0"/>
              <w:autoSpaceDN w:val="0"/>
              <w:adjustRightInd w:val="0"/>
              <w:spacing w:after="0" w:line="240" w:lineRule="auto"/>
              <w:rPr>
                <w:color w:val="000000"/>
                <w:sz w:val="16"/>
                <w:szCs w:val="20"/>
                <w:lang w:val="en-US"/>
              </w:rPr>
            </w:pPr>
            <w:r>
              <w:rPr>
                <w:color w:val="000000"/>
                <w:sz w:val="16"/>
                <w:szCs w:val="20"/>
                <w:lang w:val="en-US"/>
              </w:rPr>
              <w:t>2</w:t>
            </w:r>
          </w:p>
        </w:tc>
        <w:tc>
          <w:tcPr>
            <w:tcW w:w="1816" w:type="dxa"/>
            <w:tcBorders>
              <w:top w:val="single" w:sz="6" w:space="0" w:color="auto"/>
              <w:left w:val="single" w:sz="6" w:space="0" w:color="auto"/>
              <w:bottom w:val="single" w:sz="6" w:space="0" w:color="auto"/>
              <w:right w:val="single" w:sz="6" w:space="0" w:color="auto"/>
            </w:tcBorders>
          </w:tcPr>
          <w:p w14:paraId="78578E61" w14:textId="2FE45A1B" w:rsidR="00E808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Motivational greeting, awareness</w:t>
            </w:r>
          </w:p>
        </w:tc>
        <w:tc>
          <w:tcPr>
            <w:tcW w:w="3409" w:type="dxa"/>
            <w:tcBorders>
              <w:top w:val="single" w:sz="6" w:space="0" w:color="auto"/>
              <w:left w:val="single" w:sz="6" w:space="0" w:color="auto"/>
              <w:bottom w:val="single" w:sz="6" w:space="0" w:color="auto"/>
              <w:right w:val="single" w:sz="6" w:space="0" w:color="auto"/>
            </w:tcBorders>
          </w:tcPr>
          <w:p w14:paraId="04CA2B87" w14:textId="6DB9AD57" w:rsidR="00464D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 Seedbed presentation - Students</w:t>
            </w:r>
          </w:p>
          <w:p w14:paraId="5AF48E31" w14:textId="77777777" w:rsidR="00464D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 Motivation (social service hours, additional grade, seedbed participation certificate)</w:t>
            </w:r>
          </w:p>
          <w:p w14:paraId="51FE2236" w14:textId="66619087" w:rsidR="00E808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 Video awareness</w:t>
            </w:r>
          </w:p>
        </w:tc>
        <w:tc>
          <w:tcPr>
            <w:tcW w:w="3049" w:type="dxa"/>
            <w:tcBorders>
              <w:top w:val="single" w:sz="6" w:space="0" w:color="auto"/>
              <w:left w:val="single" w:sz="6" w:space="0" w:color="auto"/>
              <w:bottom w:val="single" w:sz="6" w:space="0" w:color="auto"/>
              <w:right w:val="single" w:sz="12" w:space="0" w:color="auto"/>
            </w:tcBorders>
          </w:tcPr>
          <w:p w14:paraId="1D735EF1" w14:textId="662B2CA5" w:rsidR="00464DD8" w:rsidRPr="00464DD8" w:rsidRDefault="00464DD8" w:rsidP="00464DD8">
            <w:pPr>
              <w:autoSpaceDE w:val="0"/>
              <w:autoSpaceDN w:val="0"/>
              <w:adjustRightInd w:val="0"/>
              <w:spacing w:after="0" w:line="240" w:lineRule="auto"/>
              <w:jc w:val="left"/>
              <w:rPr>
                <w:color w:val="000000"/>
                <w:sz w:val="16"/>
                <w:szCs w:val="20"/>
                <w:lang w:val="en-US"/>
              </w:rPr>
            </w:pPr>
            <w:r w:rsidRPr="00464DD8">
              <w:rPr>
                <w:color w:val="000000"/>
                <w:sz w:val="16"/>
                <w:szCs w:val="20"/>
                <w:lang w:val="en-US"/>
              </w:rPr>
              <w:t>Competency 5. Performance descriptor c.</w:t>
            </w:r>
          </w:p>
        </w:tc>
      </w:tr>
      <w:tr w:rsidR="00A770BD" w:rsidRPr="009E6065" w14:paraId="2D8D060A"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8DEB850" w14:textId="03A1EFF0" w:rsidR="00464DD8" w:rsidRPr="00464DD8" w:rsidRDefault="00464DD8" w:rsidP="00464DD8">
            <w:pPr>
              <w:autoSpaceDE w:val="0"/>
              <w:autoSpaceDN w:val="0"/>
              <w:adjustRightInd w:val="0"/>
              <w:spacing w:after="0" w:line="240" w:lineRule="auto"/>
              <w:rPr>
                <w:color w:val="000000"/>
                <w:sz w:val="16"/>
                <w:szCs w:val="20"/>
                <w:lang w:val="en-US"/>
              </w:rPr>
            </w:pPr>
            <w:r>
              <w:rPr>
                <w:color w:val="000000"/>
                <w:sz w:val="16"/>
                <w:szCs w:val="20"/>
                <w:lang w:val="en-US"/>
              </w:rPr>
              <w:t>3</w:t>
            </w:r>
          </w:p>
        </w:tc>
        <w:tc>
          <w:tcPr>
            <w:tcW w:w="1816" w:type="dxa"/>
            <w:tcBorders>
              <w:top w:val="single" w:sz="6" w:space="0" w:color="auto"/>
              <w:left w:val="single" w:sz="6" w:space="0" w:color="auto"/>
              <w:bottom w:val="single" w:sz="6" w:space="0" w:color="auto"/>
              <w:right w:val="single" w:sz="6" w:space="0" w:color="auto"/>
            </w:tcBorders>
          </w:tcPr>
          <w:p w14:paraId="035191AF" w14:textId="356D9FAF" w:rsidR="00464D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 xml:space="preserve">Seedbed identity </w:t>
            </w:r>
          </w:p>
        </w:tc>
        <w:tc>
          <w:tcPr>
            <w:tcW w:w="3409" w:type="dxa"/>
            <w:tcBorders>
              <w:top w:val="single" w:sz="6" w:space="0" w:color="auto"/>
              <w:left w:val="single" w:sz="6" w:space="0" w:color="auto"/>
              <w:bottom w:val="single" w:sz="6" w:space="0" w:color="auto"/>
              <w:right w:val="single" w:sz="6" w:space="0" w:color="auto"/>
            </w:tcBorders>
          </w:tcPr>
          <w:p w14:paraId="6B4E9806" w14:textId="5D1CD03D" w:rsidR="00464DD8" w:rsidRPr="00464DD8" w:rsidRDefault="00464DD8" w:rsidP="00464DD8">
            <w:pPr>
              <w:autoSpaceDE w:val="0"/>
              <w:autoSpaceDN w:val="0"/>
              <w:adjustRightInd w:val="0"/>
              <w:spacing w:after="0" w:line="240" w:lineRule="auto"/>
              <w:rPr>
                <w:color w:val="000000"/>
                <w:sz w:val="16"/>
                <w:szCs w:val="20"/>
                <w:lang w:val="en-US"/>
              </w:rPr>
            </w:pPr>
            <w:r w:rsidRPr="00464DD8">
              <w:rPr>
                <w:color w:val="000000"/>
                <w:sz w:val="16"/>
                <w:szCs w:val="20"/>
                <w:lang w:val="en-US"/>
              </w:rPr>
              <w:t xml:space="preserve">Give it a name, propose a logo and presence on the web with the help of ICT tools </w:t>
            </w:r>
          </w:p>
        </w:tc>
        <w:tc>
          <w:tcPr>
            <w:tcW w:w="3049" w:type="dxa"/>
            <w:tcBorders>
              <w:top w:val="single" w:sz="6" w:space="0" w:color="auto"/>
              <w:left w:val="single" w:sz="6" w:space="0" w:color="auto"/>
              <w:bottom w:val="single" w:sz="6" w:space="0" w:color="auto"/>
              <w:right w:val="single" w:sz="12" w:space="0" w:color="auto"/>
            </w:tcBorders>
          </w:tcPr>
          <w:p w14:paraId="0FE8E486" w14:textId="4869B1A0" w:rsidR="00464DD8" w:rsidRPr="00464DD8" w:rsidRDefault="00464DD8" w:rsidP="00464DD8">
            <w:pPr>
              <w:autoSpaceDE w:val="0"/>
              <w:autoSpaceDN w:val="0"/>
              <w:adjustRightInd w:val="0"/>
              <w:spacing w:after="0" w:line="240" w:lineRule="auto"/>
              <w:jc w:val="left"/>
              <w:rPr>
                <w:color w:val="000000"/>
                <w:sz w:val="16"/>
                <w:szCs w:val="20"/>
                <w:lang w:val="en-US"/>
              </w:rPr>
            </w:pPr>
            <w:r w:rsidRPr="00464DD8">
              <w:rPr>
                <w:color w:val="000000"/>
                <w:sz w:val="16"/>
                <w:szCs w:val="20"/>
                <w:lang w:val="en-US"/>
              </w:rPr>
              <w:t xml:space="preserve">Competence 1. Performance descriptor </w:t>
            </w:r>
            <w:r w:rsidR="00A74839">
              <w:rPr>
                <w:color w:val="000000"/>
                <w:sz w:val="16"/>
                <w:szCs w:val="20"/>
                <w:lang w:val="en-US"/>
              </w:rPr>
              <w:t xml:space="preserve">a, </w:t>
            </w:r>
            <w:r w:rsidRPr="00464DD8">
              <w:rPr>
                <w:color w:val="000000"/>
                <w:sz w:val="16"/>
                <w:szCs w:val="20"/>
                <w:lang w:val="en-US"/>
              </w:rPr>
              <w:t>b.</w:t>
            </w:r>
          </w:p>
          <w:p w14:paraId="412B19E4" w14:textId="19D02CCE" w:rsidR="00464DD8" w:rsidRPr="00464DD8" w:rsidRDefault="00464DD8" w:rsidP="00464DD8">
            <w:pPr>
              <w:autoSpaceDE w:val="0"/>
              <w:autoSpaceDN w:val="0"/>
              <w:adjustRightInd w:val="0"/>
              <w:spacing w:after="0" w:line="240" w:lineRule="auto"/>
              <w:jc w:val="left"/>
              <w:rPr>
                <w:color w:val="000000"/>
                <w:sz w:val="16"/>
                <w:szCs w:val="20"/>
                <w:lang w:val="en-US"/>
              </w:rPr>
            </w:pPr>
          </w:p>
        </w:tc>
      </w:tr>
      <w:tr w:rsidR="00A770BD" w:rsidRPr="009E6065" w14:paraId="27E1C5F4"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7E4FBAF6" w14:textId="1B73F02B"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4</w:t>
            </w:r>
          </w:p>
        </w:tc>
        <w:tc>
          <w:tcPr>
            <w:tcW w:w="1816" w:type="dxa"/>
            <w:tcBorders>
              <w:top w:val="single" w:sz="6" w:space="0" w:color="auto"/>
              <w:left w:val="single" w:sz="6" w:space="0" w:color="auto"/>
              <w:bottom w:val="single" w:sz="6" w:space="0" w:color="auto"/>
              <w:right w:val="single" w:sz="6" w:space="0" w:color="auto"/>
            </w:tcBorders>
          </w:tcPr>
          <w:p w14:paraId="53C472CA" w14:textId="47F27943"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Talk 1 research fundamentals </w:t>
            </w:r>
          </w:p>
        </w:tc>
        <w:tc>
          <w:tcPr>
            <w:tcW w:w="3409" w:type="dxa"/>
            <w:tcBorders>
              <w:top w:val="single" w:sz="6" w:space="0" w:color="auto"/>
              <w:left w:val="single" w:sz="6" w:space="0" w:color="auto"/>
              <w:bottom w:val="single" w:sz="6" w:space="0" w:color="auto"/>
              <w:right w:val="single" w:sz="6" w:space="0" w:color="auto"/>
            </w:tcBorders>
          </w:tcPr>
          <w:p w14:paraId="0E92A787" w14:textId="045C87B3"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Motivational video – teamwork</w:t>
            </w:r>
          </w:p>
          <w:p w14:paraId="3274A04D" w14:textId="2B31A702"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Talk about what research is, importance, advantages</w:t>
            </w:r>
          </w:p>
        </w:tc>
        <w:tc>
          <w:tcPr>
            <w:tcW w:w="3049" w:type="dxa"/>
            <w:tcBorders>
              <w:top w:val="single" w:sz="6" w:space="0" w:color="auto"/>
              <w:left w:val="single" w:sz="6" w:space="0" w:color="auto"/>
              <w:bottom w:val="single" w:sz="6" w:space="0" w:color="auto"/>
              <w:right w:val="single" w:sz="12" w:space="0" w:color="auto"/>
            </w:tcBorders>
          </w:tcPr>
          <w:p w14:paraId="3F36798C" w14:textId="79849A31" w:rsidR="00822859" w:rsidRPr="00464DD8" w:rsidRDefault="00822859" w:rsidP="00822859">
            <w:pPr>
              <w:autoSpaceDE w:val="0"/>
              <w:autoSpaceDN w:val="0"/>
              <w:adjustRightInd w:val="0"/>
              <w:spacing w:after="0" w:line="240" w:lineRule="auto"/>
              <w:jc w:val="left"/>
              <w:rPr>
                <w:color w:val="000000"/>
                <w:sz w:val="16"/>
                <w:szCs w:val="20"/>
                <w:lang w:val="en-US"/>
              </w:rPr>
            </w:pPr>
            <w:r w:rsidRPr="00464DD8">
              <w:rPr>
                <w:color w:val="000000"/>
                <w:sz w:val="16"/>
                <w:szCs w:val="20"/>
                <w:lang w:val="en-US"/>
              </w:rPr>
              <w:t>Competency 5. Performance descriptor c.</w:t>
            </w:r>
          </w:p>
        </w:tc>
      </w:tr>
      <w:tr w:rsidR="00A770BD" w:rsidRPr="009E6065" w14:paraId="1111E527"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68B2AE81" w14:textId="6CCE95B2"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lastRenderedPageBreak/>
              <w:t>5</w:t>
            </w:r>
          </w:p>
        </w:tc>
        <w:tc>
          <w:tcPr>
            <w:tcW w:w="1816" w:type="dxa"/>
            <w:tcBorders>
              <w:top w:val="single" w:sz="6" w:space="0" w:color="auto"/>
              <w:left w:val="single" w:sz="6" w:space="0" w:color="auto"/>
              <w:bottom w:val="single" w:sz="6" w:space="0" w:color="auto"/>
              <w:right w:val="single" w:sz="6" w:space="0" w:color="auto"/>
            </w:tcBorders>
          </w:tcPr>
          <w:p w14:paraId="29DD6C16" w14:textId="11CDED9A"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Didactic workshop. Identifying problem</w:t>
            </w:r>
          </w:p>
        </w:tc>
        <w:tc>
          <w:tcPr>
            <w:tcW w:w="3409" w:type="dxa"/>
            <w:tcBorders>
              <w:top w:val="single" w:sz="6" w:space="0" w:color="auto"/>
              <w:left w:val="single" w:sz="6" w:space="0" w:color="auto"/>
              <w:bottom w:val="single" w:sz="6" w:space="0" w:color="auto"/>
              <w:right w:val="single" w:sz="6" w:space="0" w:color="auto"/>
            </w:tcBorders>
          </w:tcPr>
          <w:p w14:paraId="2E8850AD" w14:textId="02B0180C"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Didactic workshop that allows students to identify and deduce a problem in a specific situation. </w:t>
            </w:r>
          </w:p>
        </w:tc>
        <w:tc>
          <w:tcPr>
            <w:tcW w:w="3049" w:type="dxa"/>
            <w:tcBorders>
              <w:top w:val="single" w:sz="6" w:space="0" w:color="auto"/>
              <w:left w:val="single" w:sz="6" w:space="0" w:color="auto"/>
              <w:bottom w:val="single" w:sz="6" w:space="0" w:color="auto"/>
              <w:right w:val="single" w:sz="12" w:space="0" w:color="auto"/>
            </w:tcBorders>
          </w:tcPr>
          <w:p w14:paraId="3E8BB7AB" w14:textId="389737D6" w:rsidR="00822859" w:rsidRPr="00464DD8" w:rsidRDefault="00822859" w:rsidP="00822859">
            <w:pPr>
              <w:autoSpaceDE w:val="0"/>
              <w:autoSpaceDN w:val="0"/>
              <w:adjustRightInd w:val="0"/>
              <w:spacing w:after="0" w:line="240" w:lineRule="auto"/>
              <w:jc w:val="left"/>
              <w:rPr>
                <w:color w:val="000000"/>
                <w:sz w:val="16"/>
                <w:szCs w:val="20"/>
                <w:lang w:val="en-US"/>
              </w:rPr>
            </w:pPr>
            <w:r w:rsidRPr="00822859">
              <w:rPr>
                <w:color w:val="000000"/>
                <w:sz w:val="16"/>
                <w:szCs w:val="20"/>
                <w:lang w:val="en-US"/>
              </w:rPr>
              <w:t>Competency 1. Performance descriptor b. Competency 3. Performance descriptor a.</w:t>
            </w:r>
          </w:p>
        </w:tc>
      </w:tr>
      <w:tr w:rsidR="00A770BD" w:rsidRPr="009E6065" w14:paraId="1FDB302A"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00581346" w14:textId="4C51CC4B"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6</w:t>
            </w:r>
          </w:p>
        </w:tc>
        <w:tc>
          <w:tcPr>
            <w:tcW w:w="1816" w:type="dxa"/>
            <w:tcBorders>
              <w:top w:val="single" w:sz="6" w:space="0" w:color="auto"/>
              <w:left w:val="single" w:sz="6" w:space="0" w:color="auto"/>
              <w:bottom w:val="single" w:sz="6" w:space="0" w:color="auto"/>
              <w:right w:val="single" w:sz="6" w:space="0" w:color="auto"/>
            </w:tcBorders>
          </w:tcPr>
          <w:p w14:paraId="4DE81429" w14:textId="0D05A26E"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Talk 2 research foundations. </w:t>
            </w:r>
          </w:p>
        </w:tc>
        <w:tc>
          <w:tcPr>
            <w:tcW w:w="3409" w:type="dxa"/>
            <w:tcBorders>
              <w:top w:val="single" w:sz="6" w:space="0" w:color="auto"/>
              <w:left w:val="single" w:sz="6" w:space="0" w:color="auto"/>
              <w:bottom w:val="single" w:sz="6" w:space="0" w:color="auto"/>
              <w:right w:val="single" w:sz="6" w:space="0" w:color="auto"/>
            </w:tcBorders>
          </w:tcPr>
          <w:p w14:paraId="5B5A376B" w14:textId="7520E78A" w:rsidR="00822859" w:rsidRPr="00464DD8"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Awareness of the problem and aspects of the research question </w:t>
            </w:r>
          </w:p>
        </w:tc>
        <w:tc>
          <w:tcPr>
            <w:tcW w:w="3049" w:type="dxa"/>
            <w:tcBorders>
              <w:top w:val="single" w:sz="6" w:space="0" w:color="auto"/>
              <w:left w:val="single" w:sz="6" w:space="0" w:color="auto"/>
              <w:bottom w:val="single" w:sz="6" w:space="0" w:color="auto"/>
              <w:right w:val="single" w:sz="12" w:space="0" w:color="auto"/>
            </w:tcBorders>
          </w:tcPr>
          <w:p w14:paraId="2F0CF9E2" w14:textId="77F70203" w:rsidR="00822859" w:rsidRPr="00464DD8" w:rsidRDefault="00822859" w:rsidP="00822859">
            <w:pPr>
              <w:autoSpaceDE w:val="0"/>
              <w:autoSpaceDN w:val="0"/>
              <w:adjustRightInd w:val="0"/>
              <w:spacing w:after="0" w:line="240" w:lineRule="auto"/>
              <w:jc w:val="left"/>
              <w:rPr>
                <w:color w:val="000000"/>
                <w:sz w:val="16"/>
                <w:szCs w:val="20"/>
                <w:lang w:val="en-US"/>
              </w:rPr>
            </w:pPr>
            <w:r w:rsidRPr="00822859">
              <w:rPr>
                <w:color w:val="000000"/>
                <w:sz w:val="16"/>
                <w:szCs w:val="20"/>
                <w:lang w:val="en-US"/>
              </w:rPr>
              <w:t>Competence 3. Performance descriptor a</w:t>
            </w:r>
            <w:r w:rsidR="00A74839">
              <w:rPr>
                <w:color w:val="000000"/>
                <w:sz w:val="16"/>
                <w:szCs w:val="20"/>
                <w:lang w:val="en-US"/>
              </w:rPr>
              <w:t>, b</w:t>
            </w:r>
            <w:r w:rsidRPr="00822859">
              <w:rPr>
                <w:color w:val="000000"/>
                <w:sz w:val="16"/>
                <w:szCs w:val="20"/>
                <w:lang w:val="en-US"/>
              </w:rPr>
              <w:t xml:space="preserve"> Competency 3. Performance descriptor b.</w:t>
            </w:r>
          </w:p>
        </w:tc>
      </w:tr>
      <w:tr w:rsidR="00A770BD" w:rsidRPr="009E6065" w14:paraId="7C9885F7"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7652801F" w14:textId="02585250"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7</w:t>
            </w:r>
          </w:p>
        </w:tc>
        <w:tc>
          <w:tcPr>
            <w:tcW w:w="1816" w:type="dxa"/>
            <w:tcBorders>
              <w:top w:val="single" w:sz="6" w:space="0" w:color="auto"/>
              <w:left w:val="single" w:sz="6" w:space="0" w:color="auto"/>
              <w:bottom w:val="single" w:sz="6" w:space="0" w:color="auto"/>
              <w:right w:val="single" w:sz="6" w:space="0" w:color="auto"/>
            </w:tcBorders>
          </w:tcPr>
          <w:p w14:paraId="6F551050" w14:textId="7A948AC3"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Socialization </w:t>
            </w:r>
          </w:p>
          <w:p w14:paraId="560A2C95" w14:textId="442DD169" w:rsidR="00822859" w:rsidRPr="00822859" w:rsidRDefault="00822859" w:rsidP="00822859">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6" w:space="0" w:color="auto"/>
              <w:right w:val="single" w:sz="6" w:space="0" w:color="auto"/>
            </w:tcBorders>
          </w:tcPr>
          <w:p w14:paraId="2F9C5606" w14:textId="28DB0CEB"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Meeting to socialize topics of interest with other students or seedbeds (in person) </w:t>
            </w:r>
          </w:p>
          <w:p w14:paraId="5F5D2BC4" w14:textId="698178D8" w:rsidR="00822859" w:rsidRPr="00822859" w:rsidRDefault="00822859" w:rsidP="00822859">
            <w:pPr>
              <w:autoSpaceDE w:val="0"/>
              <w:autoSpaceDN w:val="0"/>
              <w:adjustRightInd w:val="0"/>
              <w:spacing w:after="0" w:line="240" w:lineRule="auto"/>
              <w:rPr>
                <w:color w:val="000000"/>
                <w:sz w:val="16"/>
                <w:szCs w:val="20"/>
                <w:lang w:val="en-US"/>
              </w:rPr>
            </w:pPr>
          </w:p>
        </w:tc>
        <w:tc>
          <w:tcPr>
            <w:tcW w:w="3049" w:type="dxa"/>
            <w:tcBorders>
              <w:top w:val="single" w:sz="6" w:space="0" w:color="auto"/>
              <w:left w:val="single" w:sz="6" w:space="0" w:color="auto"/>
              <w:bottom w:val="single" w:sz="6" w:space="0" w:color="auto"/>
              <w:right w:val="single" w:sz="12" w:space="0" w:color="auto"/>
            </w:tcBorders>
          </w:tcPr>
          <w:p w14:paraId="768B6929" w14:textId="77777777"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Competence 2. Performance descriptor a.</w:t>
            </w:r>
          </w:p>
          <w:p w14:paraId="5D4E4945" w14:textId="1A376BEB"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Competency 3. Performance descriptor </w:t>
            </w:r>
            <w:proofErr w:type="spellStart"/>
            <w:proofErr w:type="gramStart"/>
            <w:r w:rsidRPr="00822859">
              <w:rPr>
                <w:color w:val="000000"/>
                <w:sz w:val="16"/>
                <w:szCs w:val="20"/>
                <w:lang w:val="en-US"/>
              </w:rPr>
              <w:t>b</w:t>
            </w:r>
            <w:r w:rsidR="00A74839">
              <w:rPr>
                <w:color w:val="000000"/>
                <w:sz w:val="16"/>
                <w:szCs w:val="20"/>
                <w:lang w:val="en-US"/>
              </w:rPr>
              <w:t>,c</w:t>
            </w:r>
            <w:proofErr w:type="gramEnd"/>
            <w:r w:rsidR="00A74839">
              <w:rPr>
                <w:color w:val="000000"/>
                <w:sz w:val="16"/>
                <w:szCs w:val="20"/>
                <w:lang w:val="en-US"/>
              </w:rPr>
              <w:t>,d</w:t>
            </w:r>
            <w:proofErr w:type="spellEnd"/>
          </w:p>
          <w:p w14:paraId="1464DDAA" w14:textId="6CEBC3DB" w:rsidR="00822859" w:rsidRPr="00822859" w:rsidRDefault="00822859" w:rsidP="00822859">
            <w:pPr>
              <w:autoSpaceDE w:val="0"/>
              <w:autoSpaceDN w:val="0"/>
              <w:adjustRightInd w:val="0"/>
              <w:spacing w:after="0" w:line="240" w:lineRule="auto"/>
              <w:jc w:val="left"/>
              <w:rPr>
                <w:color w:val="000000"/>
                <w:sz w:val="16"/>
                <w:szCs w:val="20"/>
                <w:lang w:val="en-US"/>
              </w:rPr>
            </w:pPr>
            <w:r w:rsidRPr="00822859">
              <w:rPr>
                <w:color w:val="000000"/>
                <w:sz w:val="16"/>
                <w:szCs w:val="20"/>
                <w:lang w:val="en-US"/>
              </w:rPr>
              <w:t>Competency 6. Performance descriptor b.</w:t>
            </w:r>
          </w:p>
        </w:tc>
      </w:tr>
      <w:tr w:rsidR="00A770BD" w:rsidRPr="009E6065" w14:paraId="09083028"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969F0FA" w14:textId="1A2C320B"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8</w:t>
            </w:r>
          </w:p>
        </w:tc>
        <w:tc>
          <w:tcPr>
            <w:tcW w:w="1816" w:type="dxa"/>
            <w:tcBorders>
              <w:top w:val="single" w:sz="6" w:space="0" w:color="auto"/>
              <w:left w:val="single" w:sz="6" w:space="0" w:color="auto"/>
              <w:bottom w:val="single" w:sz="6" w:space="0" w:color="auto"/>
              <w:right w:val="single" w:sz="6" w:space="0" w:color="auto"/>
            </w:tcBorders>
          </w:tcPr>
          <w:p w14:paraId="604E6C6D" w14:textId="651CCFAF"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Talk 3 research fundamentals</w:t>
            </w:r>
          </w:p>
        </w:tc>
        <w:tc>
          <w:tcPr>
            <w:tcW w:w="3409" w:type="dxa"/>
            <w:tcBorders>
              <w:top w:val="single" w:sz="6" w:space="0" w:color="auto"/>
              <w:left w:val="single" w:sz="6" w:space="0" w:color="auto"/>
              <w:bottom w:val="single" w:sz="6" w:space="0" w:color="auto"/>
              <w:right w:val="single" w:sz="6" w:space="0" w:color="auto"/>
            </w:tcBorders>
          </w:tcPr>
          <w:p w14:paraId="3BA287FC" w14:textId="5C1D24E2"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Awareness and tools on information search </w:t>
            </w:r>
          </w:p>
        </w:tc>
        <w:tc>
          <w:tcPr>
            <w:tcW w:w="3049" w:type="dxa"/>
            <w:tcBorders>
              <w:top w:val="single" w:sz="6" w:space="0" w:color="auto"/>
              <w:left w:val="single" w:sz="6" w:space="0" w:color="auto"/>
              <w:bottom w:val="single" w:sz="6" w:space="0" w:color="auto"/>
              <w:right w:val="single" w:sz="12" w:space="0" w:color="auto"/>
            </w:tcBorders>
          </w:tcPr>
          <w:p w14:paraId="6547A816" w14:textId="326B17E1" w:rsidR="00822859" w:rsidRPr="00822859" w:rsidRDefault="00822859" w:rsidP="00A7483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Competence </w:t>
            </w:r>
            <w:r w:rsidR="00A74839">
              <w:rPr>
                <w:color w:val="000000"/>
                <w:sz w:val="16"/>
                <w:szCs w:val="20"/>
                <w:lang w:val="en-US"/>
              </w:rPr>
              <w:t xml:space="preserve">5, </w:t>
            </w:r>
            <w:r w:rsidRPr="00822859">
              <w:rPr>
                <w:color w:val="000000"/>
                <w:sz w:val="16"/>
                <w:szCs w:val="20"/>
                <w:lang w:val="en-US"/>
              </w:rPr>
              <w:t>6. Performance descriptor b.</w:t>
            </w:r>
          </w:p>
        </w:tc>
      </w:tr>
      <w:tr w:rsidR="00A770BD" w:rsidRPr="009E6065" w14:paraId="0D2F0D65"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608D6D6" w14:textId="61218AF8"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9</w:t>
            </w:r>
          </w:p>
        </w:tc>
        <w:tc>
          <w:tcPr>
            <w:tcW w:w="1816" w:type="dxa"/>
            <w:tcBorders>
              <w:top w:val="single" w:sz="6" w:space="0" w:color="auto"/>
              <w:left w:val="single" w:sz="6" w:space="0" w:color="auto"/>
              <w:bottom w:val="single" w:sz="6" w:space="0" w:color="auto"/>
              <w:right w:val="single" w:sz="6" w:space="0" w:color="auto"/>
            </w:tcBorders>
          </w:tcPr>
          <w:p w14:paraId="3C269B7F" w14:textId="2E7648F6"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Problem and research question </w:t>
            </w:r>
          </w:p>
        </w:tc>
        <w:tc>
          <w:tcPr>
            <w:tcW w:w="3409" w:type="dxa"/>
            <w:tcBorders>
              <w:top w:val="single" w:sz="6" w:space="0" w:color="auto"/>
              <w:left w:val="single" w:sz="6" w:space="0" w:color="auto"/>
              <w:bottom w:val="single" w:sz="6" w:space="0" w:color="auto"/>
              <w:right w:val="single" w:sz="6" w:space="0" w:color="auto"/>
            </w:tcBorders>
          </w:tcPr>
          <w:p w14:paraId="3028231E" w14:textId="230FC145"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Prepare the problem according to the topic of interest. </w:t>
            </w:r>
          </w:p>
        </w:tc>
        <w:tc>
          <w:tcPr>
            <w:tcW w:w="3049" w:type="dxa"/>
            <w:tcBorders>
              <w:top w:val="single" w:sz="6" w:space="0" w:color="auto"/>
              <w:left w:val="single" w:sz="6" w:space="0" w:color="auto"/>
              <w:bottom w:val="single" w:sz="6" w:space="0" w:color="auto"/>
              <w:right w:val="single" w:sz="12" w:space="0" w:color="auto"/>
            </w:tcBorders>
          </w:tcPr>
          <w:p w14:paraId="4ABFEF98" w14:textId="284ADFCC" w:rsidR="00822859" w:rsidRPr="00822859" w:rsidRDefault="00822859" w:rsidP="00822859">
            <w:pPr>
              <w:autoSpaceDE w:val="0"/>
              <w:autoSpaceDN w:val="0"/>
              <w:adjustRightInd w:val="0"/>
              <w:spacing w:after="0" w:line="240" w:lineRule="auto"/>
              <w:rPr>
                <w:color w:val="000000"/>
                <w:sz w:val="16"/>
                <w:szCs w:val="20"/>
                <w:lang w:val="en-US"/>
              </w:rPr>
            </w:pPr>
            <w:r w:rsidRPr="00822859">
              <w:rPr>
                <w:color w:val="000000"/>
                <w:sz w:val="16"/>
                <w:szCs w:val="20"/>
                <w:lang w:val="en-US"/>
              </w:rPr>
              <w:t>Competency 4. Performance descriptor</w:t>
            </w:r>
            <w:r w:rsidR="00E808D8">
              <w:rPr>
                <w:color w:val="000000"/>
                <w:sz w:val="16"/>
                <w:szCs w:val="20"/>
                <w:lang w:val="en-US"/>
              </w:rPr>
              <w:t xml:space="preserve"> a.</w:t>
            </w:r>
          </w:p>
          <w:p w14:paraId="0ED7F06C" w14:textId="264AEA6B" w:rsidR="00822859" w:rsidRPr="00822859" w:rsidRDefault="00822859" w:rsidP="00A74839">
            <w:pPr>
              <w:autoSpaceDE w:val="0"/>
              <w:autoSpaceDN w:val="0"/>
              <w:adjustRightInd w:val="0"/>
              <w:spacing w:after="0" w:line="240" w:lineRule="auto"/>
              <w:rPr>
                <w:color w:val="000000"/>
                <w:sz w:val="16"/>
                <w:szCs w:val="20"/>
                <w:lang w:val="en-US"/>
              </w:rPr>
            </w:pPr>
            <w:r w:rsidRPr="00822859">
              <w:rPr>
                <w:color w:val="000000"/>
                <w:sz w:val="16"/>
                <w:szCs w:val="20"/>
                <w:lang w:val="en-US"/>
              </w:rPr>
              <w:t xml:space="preserve">Competency </w:t>
            </w:r>
            <w:r w:rsidR="00A74839">
              <w:rPr>
                <w:color w:val="000000"/>
                <w:sz w:val="16"/>
                <w:szCs w:val="20"/>
                <w:lang w:val="en-US"/>
              </w:rPr>
              <w:t xml:space="preserve">2, </w:t>
            </w:r>
            <w:r w:rsidRPr="00822859">
              <w:rPr>
                <w:color w:val="000000"/>
                <w:sz w:val="16"/>
                <w:szCs w:val="20"/>
                <w:lang w:val="en-US"/>
              </w:rPr>
              <w:t>6</w:t>
            </w:r>
            <w:r w:rsidR="00E808D8">
              <w:rPr>
                <w:color w:val="000000"/>
                <w:sz w:val="16"/>
                <w:szCs w:val="20"/>
                <w:lang w:val="en-US"/>
              </w:rPr>
              <w:t>.</w:t>
            </w:r>
            <w:r w:rsidRPr="00822859">
              <w:rPr>
                <w:color w:val="000000"/>
                <w:sz w:val="16"/>
                <w:szCs w:val="20"/>
                <w:lang w:val="en-US"/>
              </w:rPr>
              <w:t xml:space="preserve"> Performance descriptor b</w:t>
            </w:r>
            <w:r w:rsidR="00A74839">
              <w:rPr>
                <w:color w:val="000000"/>
                <w:sz w:val="16"/>
                <w:szCs w:val="20"/>
                <w:lang w:val="en-US"/>
              </w:rPr>
              <w:t>.</w:t>
            </w:r>
          </w:p>
        </w:tc>
      </w:tr>
      <w:tr w:rsidR="00A770BD" w:rsidRPr="009E6065" w14:paraId="511FAA74"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526C710D" w14:textId="5C3CC19C"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10</w:t>
            </w:r>
          </w:p>
        </w:tc>
        <w:tc>
          <w:tcPr>
            <w:tcW w:w="1816" w:type="dxa"/>
            <w:tcBorders>
              <w:top w:val="single" w:sz="6" w:space="0" w:color="auto"/>
              <w:left w:val="single" w:sz="6" w:space="0" w:color="auto"/>
              <w:bottom w:val="single" w:sz="6" w:space="0" w:color="auto"/>
              <w:right w:val="single" w:sz="6" w:space="0" w:color="auto"/>
            </w:tcBorders>
          </w:tcPr>
          <w:p w14:paraId="2539EAF2" w14:textId="6118F144" w:rsidR="00822859" w:rsidRPr="00822859" w:rsidRDefault="00E808D8" w:rsidP="00E808D8">
            <w:pPr>
              <w:autoSpaceDE w:val="0"/>
              <w:autoSpaceDN w:val="0"/>
              <w:adjustRightInd w:val="0"/>
              <w:spacing w:after="0" w:line="240" w:lineRule="auto"/>
              <w:rPr>
                <w:color w:val="000000"/>
                <w:sz w:val="16"/>
                <w:szCs w:val="20"/>
                <w:lang w:val="en-US"/>
              </w:rPr>
            </w:pPr>
            <w:r w:rsidRPr="00E808D8">
              <w:rPr>
                <w:color w:val="000000"/>
                <w:sz w:val="16"/>
                <w:szCs w:val="20"/>
                <w:lang w:val="en-US"/>
              </w:rPr>
              <w:t>Didactic workshop. Identify objectives</w:t>
            </w:r>
          </w:p>
        </w:tc>
        <w:tc>
          <w:tcPr>
            <w:tcW w:w="3409" w:type="dxa"/>
            <w:tcBorders>
              <w:top w:val="single" w:sz="6" w:space="0" w:color="auto"/>
              <w:left w:val="single" w:sz="6" w:space="0" w:color="auto"/>
              <w:bottom w:val="single" w:sz="6" w:space="0" w:color="auto"/>
              <w:right w:val="single" w:sz="6" w:space="0" w:color="auto"/>
            </w:tcBorders>
          </w:tcPr>
          <w:p w14:paraId="39F71CFB" w14:textId="4B807161" w:rsidR="00822859" w:rsidRPr="00822859" w:rsidRDefault="00E808D8" w:rsidP="00822859">
            <w:pPr>
              <w:autoSpaceDE w:val="0"/>
              <w:autoSpaceDN w:val="0"/>
              <w:adjustRightInd w:val="0"/>
              <w:spacing w:after="0" w:line="240" w:lineRule="auto"/>
              <w:rPr>
                <w:color w:val="000000"/>
                <w:sz w:val="16"/>
                <w:szCs w:val="20"/>
                <w:lang w:val="en-US"/>
              </w:rPr>
            </w:pPr>
            <w:r w:rsidRPr="00E808D8">
              <w:rPr>
                <w:color w:val="000000"/>
                <w:sz w:val="16"/>
                <w:szCs w:val="20"/>
                <w:lang w:val="en-US"/>
              </w:rPr>
              <w:t>Teach to indirectly deduce what the general and specific objectives</w:t>
            </w:r>
          </w:p>
        </w:tc>
        <w:tc>
          <w:tcPr>
            <w:tcW w:w="3049" w:type="dxa"/>
            <w:tcBorders>
              <w:top w:val="single" w:sz="6" w:space="0" w:color="auto"/>
              <w:left w:val="single" w:sz="6" w:space="0" w:color="auto"/>
              <w:bottom w:val="single" w:sz="6" w:space="0" w:color="auto"/>
              <w:right w:val="single" w:sz="12" w:space="0" w:color="auto"/>
            </w:tcBorders>
          </w:tcPr>
          <w:p w14:paraId="581FA592" w14:textId="1F9EF1C2" w:rsidR="00822859" w:rsidRPr="00822859" w:rsidRDefault="003507F1" w:rsidP="00822859">
            <w:pPr>
              <w:autoSpaceDE w:val="0"/>
              <w:autoSpaceDN w:val="0"/>
              <w:adjustRightInd w:val="0"/>
              <w:spacing w:after="0" w:line="240" w:lineRule="auto"/>
              <w:jc w:val="left"/>
              <w:rPr>
                <w:color w:val="000000"/>
                <w:sz w:val="16"/>
                <w:szCs w:val="20"/>
                <w:lang w:val="en-US"/>
              </w:rPr>
            </w:pPr>
            <w:r w:rsidRPr="00E808D8">
              <w:rPr>
                <w:color w:val="000000"/>
                <w:sz w:val="16"/>
                <w:szCs w:val="20"/>
                <w:lang w:val="en-US"/>
              </w:rPr>
              <w:t>Competency 1</w:t>
            </w:r>
            <w:r w:rsidR="00A74839">
              <w:rPr>
                <w:color w:val="000000"/>
                <w:sz w:val="16"/>
                <w:szCs w:val="20"/>
                <w:lang w:val="en-US"/>
              </w:rPr>
              <w:t>, 2</w:t>
            </w:r>
            <w:r w:rsidRPr="00E808D8">
              <w:rPr>
                <w:color w:val="000000"/>
                <w:sz w:val="16"/>
                <w:szCs w:val="20"/>
                <w:lang w:val="en-US"/>
              </w:rPr>
              <w:t>. Performance descriptor b. Competence 3. Performance descriptor a.</w:t>
            </w:r>
          </w:p>
        </w:tc>
      </w:tr>
      <w:tr w:rsidR="00A770BD" w:rsidRPr="009E6065" w14:paraId="55A505A4"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7D7A51D0" w14:textId="33C5B4C5"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11</w:t>
            </w:r>
          </w:p>
        </w:tc>
        <w:tc>
          <w:tcPr>
            <w:tcW w:w="1816" w:type="dxa"/>
            <w:tcBorders>
              <w:top w:val="single" w:sz="6" w:space="0" w:color="auto"/>
              <w:left w:val="single" w:sz="6" w:space="0" w:color="auto"/>
              <w:bottom w:val="single" w:sz="6" w:space="0" w:color="auto"/>
              <w:right w:val="single" w:sz="6" w:space="0" w:color="auto"/>
            </w:tcBorders>
          </w:tcPr>
          <w:p w14:paraId="58A1A3EE" w14:textId="03A1101C" w:rsidR="00822859" w:rsidRPr="00822859" w:rsidRDefault="00A770BD" w:rsidP="00822859">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Talk 4 research foundations </w:t>
            </w:r>
          </w:p>
        </w:tc>
        <w:tc>
          <w:tcPr>
            <w:tcW w:w="3409" w:type="dxa"/>
            <w:tcBorders>
              <w:top w:val="single" w:sz="6" w:space="0" w:color="auto"/>
              <w:left w:val="single" w:sz="6" w:space="0" w:color="auto"/>
              <w:bottom w:val="single" w:sz="6" w:space="0" w:color="auto"/>
              <w:right w:val="single" w:sz="6" w:space="0" w:color="auto"/>
            </w:tcBorders>
          </w:tcPr>
          <w:p w14:paraId="4C1AB59B" w14:textId="288263A0" w:rsidR="00822859" w:rsidRPr="00822859" w:rsidRDefault="00A770BD" w:rsidP="00822859">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Raising awareness of the basic aspects to formulate general and specific objectives </w:t>
            </w:r>
          </w:p>
        </w:tc>
        <w:tc>
          <w:tcPr>
            <w:tcW w:w="3049" w:type="dxa"/>
            <w:tcBorders>
              <w:top w:val="single" w:sz="6" w:space="0" w:color="auto"/>
              <w:left w:val="single" w:sz="6" w:space="0" w:color="auto"/>
              <w:bottom w:val="single" w:sz="6" w:space="0" w:color="auto"/>
              <w:right w:val="single" w:sz="12" w:space="0" w:color="auto"/>
            </w:tcBorders>
          </w:tcPr>
          <w:p w14:paraId="37B5D479" w14:textId="2D34A6C6" w:rsidR="00822859" w:rsidRPr="00822859" w:rsidRDefault="00A770BD" w:rsidP="00822859">
            <w:pPr>
              <w:autoSpaceDE w:val="0"/>
              <w:autoSpaceDN w:val="0"/>
              <w:adjustRightInd w:val="0"/>
              <w:spacing w:after="0" w:line="240" w:lineRule="auto"/>
              <w:jc w:val="left"/>
              <w:rPr>
                <w:color w:val="000000"/>
                <w:sz w:val="16"/>
                <w:szCs w:val="20"/>
                <w:lang w:val="en-US"/>
              </w:rPr>
            </w:pPr>
            <w:r w:rsidRPr="00A770BD">
              <w:rPr>
                <w:color w:val="000000"/>
                <w:sz w:val="16"/>
                <w:szCs w:val="20"/>
                <w:lang w:val="en-US"/>
              </w:rPr>
              <w:t>Competency 1. Performance descriptor b. Competency 3. Performance descriptor a.</w:t>
            </w:r>
          </w:p>
        </w:tc>
      </w:tr>
      <w:tr w:rsidR="00A770BD" w:rsidRPr="009E6065" w14:paraId="274CA85E"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0AC6F792" w14:textId="2940DAE8"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12</w:t>
            </w:r>
          </w:p>
        </w:tc>
        <w:tc>
          <w:tcPr>
            <w:tcW w:w="1816" w:type="dxa"/>
            <w:tcBorders>
              <w:top w:val="single" w:sz="6" w:space="0" w:color="auto"/>
              <w:left w:val="single" w:sz="6" w:space="0" w:color="auto"/>
              <w:bottom w:val="single" w:sz="6" w:space="0" w:color="auto"/>
              <w:right w:val="single" w:sz="6" w:space="0" w:color="auto"/>
            </w:tcBorders>
          </w:tcPr>
          <w:p w14:paraId="0E144F38" w14:textId="5E85BE85" w:rsidR="00822859"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Construction objectives</w:t>
            </w:r>
          </w:p>
        </w:tc>
        <w:tc>
          <w:tcPr>
            <w:tcW w:w="3409" w:type="dxa"/>
            <w:tcBorders>
              <w:top w:val="single" w:sz="6" w:space="0" w:color="auto"/>
              <w:left w:val="single" w:sz="6" w:space="0" w:color="auto"/>
              <w:bottom w:val="single" w:sz="6" w:space="0" w:color="auto"/>
              <w:right w:val="single" w:sz="6" w:space="0" w:color="auto"/>
            </w:tcBorders>
          </w:tcPr>
          <w:p w14:paraId="4BEAE768" w14:textId="4051630D" w:rsidR="00A770BD"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Based on the problem, define the objectives </w:t>
            </w:r>
          </w:p>
          <w:p w14:paraId="3C2FCD25" w14:textId="403CEA6C" w:rsidR="00822859" w:rsidRPr="00822859" w:rsidRDefault="00822859" w:rsidP="00A770BD">
            <w:pPr>
              <w:autoSpaceDE w:val="0"/>
              <w:autoSpaceDN w:val="0"/>
              <w:adjustRightInd w:val="0"/>
              <w:spacing w:after="0" w:line="240" w:lineRule="auto"/>
              <w:rPr>
                <w:color w:val="000000"/>
                <w:sz w:val="16"/>
                <w:szCs w:val="20"/>
                <w:lang w:val="en-US"/>
              </w:rPr>
            </w:pPr>
          </w:p>
        </w:tc>
        <w:tc>
          <w:tcPr>
            <w:tcW w:w="3049" w:type="dxa"/>
            <w:tcBorders>
              <w:top w:val="single" w:sz="6" w:space="0" w:color="auto"/>
              <w:left w:val="single" w:sz="6" w:space="0" w:color="auto"/>
              <w:bottom w:val="single" w:sz="6" w:space="0" w:color="auto"/>
              <w:right w:val="single" w:sz="12" w:space="0" w:color="auto"/>
            </w:tcBorders>
          </w:tcPr>
          <w:p w14:paraId="0D51C969" w14:textId="6D79F194" w:rsidR="00A770BD" w:rsidRPr="00A770BD"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Competency </w:t>
            </w:r>
            <w:r w:rsidR="00A74839">
              <w:rPr>
                <w:color w:val="000000"/>
                <w:sz w:val="16"/>
                <w:szCs w:val="20"/>
                <w:lang w:val="en-US"/>
              </w:rPr>
              <w:t xml:space="preserve">2, </w:t>
            </w:r>
            <w:r w:rsidRPr="00A770BD">
              <w:rPr>
                <w:color w:val="000000"/>
                <w:sz w:val="16"/>
                <w:szCs w:val="20"/>
                <w:lang w:val="en-US"/>
              </w:rPr>
              <w:t>4. Performance descriptor b</w:t>
            </w:r>
            <w:r>
              <w:rPr>
                <w:color w:val="000000"/>
                <w:sz w:val="16"/>
                <w:szCs w:val="20"/>
                <w:lang w:val="en-US"/>
              </w:rPr>
              <w:t>.</w:t>
            </w:r>
          </w:p>
          <w:p w14:paraId="10DDC7F4" w14:textId="1D7A0727" w:rsidR="00822859" w:rsidRPr="00822859" w:rsidRDefault="00A770BD" w:rsidP="00A74839">
            <w:pPr>
              <w:autoSpaceDE w:val="0"/>
              <w:autoSpaceDN w:val="0"/>
              <w:adjustRightInd w:val="0"/>
              <w:spacing w:after="0" w:line="240" w:lineRule="auto"/>
              <w:rPr>
                <w:color w:val="000000"/>
                <w:sz w:val="16"/>
                <w:szCs w:val="20"/>
                <w:lang w:val="en-US"/>
              </w:rPr>
            </w:pPr>
            <w:r w:rsidRPr="00A770BD">
              <w:rPr>
                <w:color w:val="000000"/>
                <w:sz w:val="16"/>
                <w:szCs w:val="20"/>
                <w:lang w:val="en-US"/>
              </w:rPr>
              <w:t>Competency 6.</w:t>
            </w:r>
            <w:r>
              <w:rPr>
                <w:color w:val="000000"/>
                <w:sz w:val="16"/>
                <w:szCs w:val="20"/>
                <w:lang w:val="en-US"/>
              </w:rPr>
              <w:t xml:space="preserve"> </w:t>
            </w:r>
            <w:r w:rsidRPr="00A770BD">
              <w:rPr>
                <w:color w:val="000000"/>
                <w:sz w:val="16"/>
                <w:szCs w:val="20"/>
                <w:lang w:val="en-US"/>
              </w:rPr>
              <w:t>Performance descriptor</w:t>
            </w:r>
            <w:r>
              <w:rPr>
                <w:color w:val="000000"/>
                <w:sz w:val="16"/>
                <w:szCs w:val="20"/>
                <w:lang w:val="en-US"/>
              </w:rPr>
              <w:t xml:space="preserve"> a.</w:t>
            </w:r>
          </w:p>
        </w:tc>
      </w:tr>
      <w:tr w:rsidR="00A770BD" w:rsidRPr="009E6065" w14:paraId="35EE427C"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B588F40" w14:textId="75816005"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13</w:t>
            </w:r>
          </w:p>
        </w:tc>
        <w:tc>
          <w:tcPr>
            <w:tcW w:w="1816" w:type="dxa"/>
            <w:tcBorders>
              <w:top w:val="single" w:sz="6" w:space="0" w:color="auto"/>
              <w:left w:val="single" w:sz="6" w:space="0" w:color="auto"/>
              <w:bottom w:val="single" w:sz="6" w:space="0" w:color="auto"/>
              <w:right w:val="single" w:sz="6" w:space="0" w:color="auto"/>
            </w:tcBorders>
          </w:tcPr>
          <w:p w14:paraId="7F7C564C" w14:textId="705AA954" w:rsidR="00822859"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Awareness raising in new ICT</w:t>
            </w:r>
          </w:p>
        </w:tc>
        <w:tc>
          <w:tcPr>
            <w:tcW w:w="3409" w:type="dxa"/>
            <w:tcBorders>
              <w:top w:val="single" w:sz="6" w:space="0" w:color="auto"/>
              <w:left w:val="single" w:sz="6" w:space="0" w:color="auto"/>
              <w:bottom w:val="single" w:sz="6" w:space="0" w:color="auto"/>
              <w:right w:val="single" w:sz="6" w:space="0" w:color="auto"/>
            </w:tcBorders>
          </w:tcPr>
          <w:p w14:paraId="6007AFD2" w14:textId="7F04A5D4" w:rsidR="00822859"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Motivational video of new technologies -Importance of ICT </w:t>
            </w:r>
          </w:p>
        </w:tc>
        <w:tc>
          <w:tcPr>
            <w:tcW w:w="3049" w:type="dxa"/>
            <w:tcBorders>
              <w:top w:val="single" w:sz="6" w:space="0" w:color="auto"/>
              <w:left w:val="single" w:sz="6" w:space="0" w:color="auto"/>
              <w:bottom w:val="single" w:sz="6" w:space="0" w:color="auto"/>
              <w:right w:val="single" w:sz="12" w:space="0" w:color="auto"/>
            </w:tcBorders>
          </w:tcPr>
          <w:p w14:paraId="318BE4F1" w14:textId="77777777" w:rsidR="00A770BD" w:rsidRPr="00A770BD"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Competence 1. Performance descriptor d.</w:t>
            </w:r>
          </w:p>
          <w:p w14:paraId="21F10234" w14:textId="71024457" w:rsidR="00822859" w:rsidRPr="00822859" w:rsidRDefault="00A770BD" w:rsidP="00A74839">
            <w:pPr>
              <w:autoSpaceDE w:val="0"/>
              <w:autoSpaceDN w:val="0"/>
              <w:adjustRightInd w:val="0"/>
              <w:spacing w:after="0" w:line="240" w:lineRule="auto"/>
              <w:rPr>
                <w:color w:val="000000"/>
                <w:sz w:val="16"/>
                <w:szCs w:val="20"/>
                <w:lang w:val="en-US"/>
              </w:rPr>
            </w:pPr>
            <w:r w:rsidRPr="00A770BD">
              <w:rPr>
                <w:color w:val="000000"/>
                <w:sz w:val="16"/>
                <w:szCs w:val="20"/>
                <w:lang w:val="en-US"/>
              </w:rPr>
              <w:t>Competency 6. Performance descriptor a</w:t>
            </w:r>
            <w:r w:rsidR="00A74839">
              <w:rPr>
                <w:color w:val="000000"/>
                <w:sz w:val="16"/>
                <w:szCs w:val="20"/>
                <w:lang w:val="en-US"/>
              </w:rPr>
              <w:t>, d</w:t>
            </w:r>
          </w:p>
        </w:tc>
      </w:tr>
      <w:tr w:rsidR="00A770BD" w:rsidRPr="009E6065" w14:paraId="7E5A7EC0"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181C7466" w14:textId="5F03BCF1" w:rsidR="00822859" w:rsidRDefault="00822859" w:rsidP="00822859">
            <w:pPr>
              <w:autoSpaceDE w:val="0"/>
              <w:autoSpaceDN w:val="0"/>
              <w:adjustRightInd w:val="0"/>
              <w:spacing w:after="0" w:line="240" w:lineRule="auto"/>
              <w:rPr>
                <w:color w:val="000000"/>
                <w:sz w:val="16"/>
                <w:szCs w:val="20"/>
                <w:lang w:val="en-US"/>
              </w:rPr>
            </w:pPr>
            <w:r>
              <w:rPr>
                <w:color w:val="000000"/>
                <w:sz w:val="16"/>
                <w:szCs w:val="20"/>
                <w:lang w:val="en-US"/>
              </w:rPr>
              <w:t>14</w:t>
            </w:r>
          </w:p>
        </w:tc>
        <w:tc>
          <w:tcPr>
            <w:tcW w:w="1816" w:type="dxa"/>
            <w:tcBorders>
              <w:top w:val="single" w:sz="6" w:space="0" w:color="auto"/>
              <w:left w:val="single" w:sz="6" w:space="0" w:color="auto"/>
              <w:bottom w:val="single" w:sz="6" w:space="0" w:color="auto"/>
              <w:right w:val="single" w:sz="6" w:space="0" w:color="auto"/>
            </w:tcBorders>
          </w:tcPr>
          <w:p w14:paraId="16AA3E48" w14:textId="0F4A720F" w:rsidR="00822859"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Talk 5 fundamentals of research project development </w:t>
            </w:r>
          </w:p>
        </w:tc>
        <w:tc>
          <w:tcPr>
            <w:tcW w:w="3409" w:type="dxa"/>
            <w:tcBorders>
              <w:top w:val="single" w:sz="6" w:space="0" w:color="auto"/>
              <w:left w:val="single" w:sz="6" w:space="0" w:color="auto"/>
              <w:bottom w:val="single" w:sz="6" w:space="0" w:color="auto"/>
              <w:right w:val="single" w:sz="6" w:space="0" w:color="auto"/>
            </w:tcBorders>
          </w:tcPr>
          <w:p w14:paraId="1C23FFBD" w14:textId="2DD15A24" w:rsidR="00822859" w:rsidRPr="00822859" w:rsidRDefault="00A770BD" w:rsidP="00822859">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Raising awareness about the phases of a project such as introduction, problem, theoretical framework, objectives, schedule, resources </w:t>
            </w:r>
          </w:p>
        </w:tc>
        <w:tc>
          <w:tcPr>
            <w:tcW w:w="3049" w:type="dxa"/>
            <w:tcBorders>
              <w:top w:val="single" w:sz="6" w:space="0" w:color="auto"/>
              <w:left w:val="single" w:sz="6" w:space="0" w:color="auto"/>
              <w:bottom w:val="single" w:sz="6" w:space="0" w:color="auto"/>
              <w:right w:val="single" w:sz="12" w:space="0" w:color="auto"/>
            </w:tcBorders>
          </w:tcPr>
          <w:p w14:paraId="4A5BA249" w14:textId="72A35C69" w:rsidR="00A770BD" w:rsidRPr="00A770BD"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Competence </w:t>
            </w:r>
            <w:r w:rsidR="00A74839">
              <w:rPr>
                <w:color w:val="000000"/>
                <w:sz w:val="16"/>
                <w:szCs w:val="20"/>
                <w:lang w:val="en-US"/>
              </w:rPr>
              <w:t xml:space="preserve">2, </w:t>
            </w:r>
            <w:r w:rsidRPr="00A770BD">
              <w:rPr>
                <w:color w:val="000000"/>
                <w:sz w:val="16"/>
                <w:szCs w:val="20"/>
                <w:lang w:val="en-US"/>
              </w:rPr>
              <w:t>4.</w:t>
            </w:r>
            <w:r>
              <w:rPr>
                <w:color w:val="000000"/>
                <w:sz w:val="16"/>
                <w:szCs w:val="20"/>
                <w:lang w:val="en-US"/>
              </w:rPr>
              <w:t xml:space="preserve"> </w:t>
            </w:r>
            <w:r w:rsidRPr="00A770BD">
              <w:rPr>
                <w:color w:val="000000"/>
                <w:sz w:val="16"/>
                <w:szCs w:val="20"/>
                <w:lang w:val="en-US"/>
              </w:rPr>
              <w:t>Performance descriptor b</w:t>
            </w:r>
            <w:r w:rsidR="00142F48">
              <w:rPr>
                <w:color w:val="000000"/>
                <w:sz w:val="16"/>
                <w:szCs w:val="20"/>
                <w:lang w:val="en-US"/>
              </w:rPr>
              <w:t>.</w:t>
            </w:r>
          </w:p>
          <w:p w14:paraId="2C16B640" w14:textId="3E03B014" w:rsidR="00822859" w:rsidRPr="00822859" w:rsidRDefault="00A770BD" w:rsidP="00A74839">
            <w:pPr>
              <w:autoSpaceDE w:val="0"/>
              <w:autoSpaceDN w:val="0"/>
              <w:adjustRightInd w:val="0"/>
              <w:spacing w:after="0" w:line="240" w:lineRule="auto"/>
              <w:rPr>
                <w:color w:val="000000"/>
                <w:sz w:val="16"/>
                <w:szCs w:val="20"/>
                <w:lang w:val="en-US"/>
              </w:rPr>
            </w:pPr>
            <w:r w:rsidRPr="00A770BD">
              <w:rPr>
                <w:color w:val="000000"/>
                <w:sz w:val="16"/>
                <w:szCs w:val="20"/>
                <w:lang w:val="en-US"/>
              </w:rPr>
              <w:t>Competency 6.</w:t>
            </w:r>
            <w:r w:rsidR="00142F48">
              <w:rPr>
                <w:color w:val="000000"/>
                <w:sz w:val="16"/>
                <w:szCs w:val="20"/>
                <w:lang w:val="en-US"/>
              </w:rPr>
              <w:t xml:space="preserve"> </w:t>
            </w:r>
            <w:r w:rsidRPr="00A770BD">
              <w:rPr>
                <w:color w:val="000000"/>
                <w:sz w:val="16"/>
                <w:szCs w:val="20"/>
                <w:lang w:val="en-US"/>
              </w:rPr>
              <w:t>Performance descriptor</w:t>
            </w:r>
            <w:r w:rsidR="00142F48">
              <w:rPr>
                <w:color w:val="000000"/>
                <w:sz w:val="16"/>
                <w:szCs w:val="20"/>
                <w:lang w:val="en-US"/>
              </w:rPr>
              <w:t xml:space="preserve"> a.</w:t>
            </w:r>
          </w:p>
        </w:tc>
      </w:tr>
      <w:tr w:rsidR="00A770BD" w:rsidRPr="009E6065" w14:paraId="4C31690E"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7F44E6FF" w14:textId="4C114E50"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15</w:t>
            </w:r>
          </w:p>
        </w:tc>
        <w:tc>
          <w:tcPr>
            <w:tcW w:w="1816" w:type="dxa"/>
            <w:tcBorders>
              <w:top w:val="single" w:sz="6" w:space="0" w:color="auto"/>
              <w:left w:val="single" w:sz="6" w:space="0" w:color="auto"/>
              <w:bottom w:val="single" w:sz="6" w:space="0" w:color="auto"/>
              <w:right w:val="single" w:sz="6" w:space="0" w:color="auto"/>
            </w:tcBorders>
          </w:tcPr>
          <w:p w14:paraId="5B1C68C8" w14:textId="7889A262" w:rsidR="00A770BD"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Project construction </w:t>
            </w:r>
          </w:p>
          <w:p w14:paraId="115EB209" w14:textId="761DFD15" w:rsidR="00E808D8" w:rsidRPr="00822859" w:rsidRDefault="00E808D8" w:rsidP="00A770BD">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6" w:space="0" w:color="auto"/>
              <w:right w:val="single" w:sz="6" w:space="0" w:color="auto"/>
            </w:tcBorders>
          </w:tcPr>
          <w:p w14:paraId="78E0BE3C" w14:textId="7A232875" w:rsidR="00E808D8" w:rsidRPr="00822859"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 xml:space="preserve">Initiate and document the research project according to the topic of interest </w:t>
            </w:r>
          </w:p>
        </w:tc>
        <w:tc>
          <w:tcPr>
            <w:tcW w:w="3049" w:type="dxa"/>
            <w:tcBorders>
              <w:top w:val="single" w:sz="6" w:space="0" w:color="auto"/>
              <w:left w:val="single" w:sz="6" w:space="0" w:color="auto"/>
              <w:bottom w:val="single" w:sz="6" w:space="0" w:color="auto"/>
              <w:right w:val="single" w:sz="12" w:space="0" w:color="auto"/>
            </w:tcBorders>
          </w:tcPr>
          <w:p w14:paraId="45B977D4" w14:textId="042CB361" w:rsidR="00A770BD" w:rsidRPr="00A770BD" w:rsidRDefault="00A770BD" w:rsidP="00A770BD">
            <w:pPr>
              <w:autoSpaceDE w:val="0"/>
              <w:autoSpaceDN w:val="0"/>
              <w:adjustRightInd w:val="0"/>
              <w:spacing w:after="0" w:line="240" w:lineRule="auto"/>
              <w:rPr>
                <w:color w:val="000000"/>
                <w:sz w:val="16"/>
                <w:szCs w:val="20"/>
                <w:lang w:val="en-US"/>
              </w:rPr>
            </w:pPr>
            <w:r w:rsidRPr="00A770BD">
              <w:rPr>
                <w:color w:val="000000"/>
                <w:sz w:val="16"/>
                <w:szCs w:val="20"/>
                <w:lang w:val="en-US"/>
              </w:rPr>
              <w:t>Competency 3. Performance descriptor b</w:t>
            </w:r>
            <w:r>
              <w:rPr>
                <w:color w:val="000000"/>
                <w:sz w:val="16"/>
                <w:szCs w:val="20"/>
                <w:lang w:val="en-US"/>
              </w:rPr>
              <w:t>,</w:t>
            </w:r>
            <w:r w:rsidR="00A74839">
              <w:rPr>
                <w:color w:val="000000"/>
                <w:sz w:val="16"/>
                <w:szCs w:val="20"/>
                <w:lang w:val="en-US"/>
              </w:rPr>
              <w:t xml:space="preserve"> </w:t>
            </w:r>
            <w:r>
              <w:rPr>
                <w:color w:val="000000"/>
                <w:sz w:val="16"/>
                <w:szCs w:val="20"/>
                <w:lang w:val="en-US"/>
              </w:rPr>
              <w:t>c</w:t>
            </w:r>
            <w:r w:rsidR="00A74839">
              <w:rPr>
                <w:color w:val="000000"/>
                <w:sz w:val="16"/>
                <w:szCs w:val="20"/>
                <w:lang w:val="en-US"/>
              </w:rPr>
              <w:t>.</w:t>
            </w:r>
          </w:p>
          <w:p w14:paraId="60EF0220" w14:textId="3ED172C5" w:rsidR="00E808D8" w:rsidRPr="00822859" w:rsidRDefault="00A770BD" w:rsidP="00A770BD">
            <w:pPr>
              <w:autoSpaceDE w:val="0"/>
              <w:autoSpaceDN w:val="0"/>
              <w:adjustRightInd w:val="0"/>
              <w:spacing w:after="0" w:line="240" w:lineRule="auto"/>
              <w:jc w:val="left"/>
              <w:rPr>
                <w:color w:val="000000"/>
                <w:sz w:val="16"/>
                <w:szCs w:val="20"/>
                <w:lang w:val="en-US"/>
              </w:rPr>
            </w:pPr>
            <w:r w:rsidRPr="00A770BD">
              <w:rPr>
                <w:color w:val="000000"/>
                <w:sz w:val="16"/>
                <w:szCs w:val="20"/>
                <w:lang w:val="en-US"/>
              </w:rPr>
              <w:t>Competency 4. Performance descriptor</w:t>
            </w:r>
            <w:r>
              <w:rPr>
                <w:color w:val="000000"/>
                <w:sz w:val="16"/>
                <w:szCs w:val="20"/>
                <w:lang w:val="en-US"/>
              </w:rPr>
              <w:t xml:space="preserve"> </w:t>
            </w:r>
            <w:r w:rsidR="00142F48">
              <w:rPr>
                <w:color w:val="000000"/>
                <w:sz w:val="16"/>
                <w:szCs w:val="20"/>
                <w:lang w:val="en-US"/>
              </w:rPr>
              <w:t>a</w:t>
            </w:r>
            <w:r w:rsidR="00A74839">
              <w:rPr>
                <w:color w:val="000000"/>
                <w:sz w:val="16"/>
                <w:szCs w:val="20"/>
                <w:lang w:val="en-US"/>
              </w:rPr>
              <w:t>, b.</w:t>
            </w:r>
          </w:p>
        </w:tc>
      </w:tr>
      <w:tr w:rsidR="00A770BD" w:rsidRPr="009E6065" w14:paraId="56E38487"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28C93167" w14:textId="0F0D5793"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16</w:t>
            </w:r>
          </w:p>
        </w:tc>
        <w:tc>
          <w:tcPr>
            <w:tcW w:w="1816" w:type="dxa"/>
            <w:tcBorders>
              <w:top w:val="single" w:sz="6" w:space="0" w:color="auto"/>
              <w:left w:val="single" w:sz="6" w:space="0" w:color="auto"/>
              <w:bottom w:val="single" w:sz="6" w:space="0" w:color="auto"/>
              <w:right w:val="single" w:sz="6" w:space="0" w:color="auto"/>
            </w:tcBorders>
          </w:tcPr>
          <w:p w14:paraId="4978FC42" w14:textId="07872D6A" w:rsidR="00E808D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Socialization</w:t>
            </w:r>
          </w:p>
        </w:tc>
        <w:tc>
          <w:tcPr>
            <w:tcW w:w="3409" w:type="dxa"/>
            <w:tcBorders>
              <w:top w:val="single" w:sz="6" w:space="0" w:color="auto"/>
              <w:left w:val="single" w:sz="6" w:space="0" w:color="auto"/>
              <w:bottom w:val="single" w:sz="6" w:space="0" w:color="auto"/>
              <w:right w:val="single" w:sz="6" w:space="0" w:color="auto"/>
            </w:tcBorders>
          </w:tcPr>
          <w:p w14:paraId="67E5FBA5" w14:textId="77777777"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SEED GROWER MEETING (virtual)</w:t>
            </w:r>
          </w:p>
          <w:p w14:paraId="41724086" w14:textId="373468E7" w:rsidR="00E808D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-Project formulation progress</w:t>
            </w:r>
          </w:p>
        </w:tc>
        <w:tc>
          <w:tcPr>
            <w:tcW w:w="3049" w:type="dxa"/>
            <w:tcBorders>
              <w:top w:val="single" w:sz="6" w:space="0" w:color="auto"/>
              <w:left w:val="single" w:sz="6" w:space="0" w:color="auto"/>
              <w:bottom w:val="single" w:sz="6" w:space="0" w:color="auto"/>
              <w:right w:val="single" w:sz="12" w:space="0" w:color="auto"/>
            </w:tcBorders>
          </w:tcPr>
          <w:p w14:paraId="70A926CE" w14:textId="28DFEE33"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Competency 6. Performance descriptor a</w:t>
            </w:r>
            <w:r>
              <w:rPr>
                <w:color w:val="000000"/>
                <w:sz w:val="16"/>
                <w:szCs w:val="20"/>
                <w:lang w:val="en-US"/>
              </w:rPr>
              <w:t>,</w:t>
            </w:r>
            <w:r w:rsidR="00A74839">
              <w:rPr>
                <w:color w:val="000000"/>
                <w:sz w:val="16"/>
                <w:szCs w:val="20"/>
                <w:lang w:val="en-US"/>
              </w:rPr>
              <w:t xml:space="preserve"> </w:t>
            </w:r>
            <w:r w:rsidRPr="00142F48">
              <w:rPr>
                <w:color w:val="000000"/>
                <w:sz w:val="16"/>
                <w:szCs w:val="20"/>
                <w:lang w:val="en-US"/>
              </w:rPr>
              <w:t>b</w:t>
            </w:r>
            <w:r w:rsidR="00A74839">
              <w:rPr>
                <w:color w:val="000000"/>
                <w:sz w:val="16"/>
                <w:szCs w:val="20"/>
                <w:lang w:val="en-US"/>
              </w:rPr>
              <w:t>.</w:t>
            </w:r>
          </w:p>
          <w:p w14:paraId="24429237" w14:textId="61ABF609"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Competency </w:t>
            </w:r>
            <w:r w:rsidR="00A74839">
              <w:rPr>
                <w:color w:val="000000"/>
                <w:sz w:val="16"/>
                <w:szCs w:val="20"/>
                <w:lang w:val="en-US"/>
              </w:rPr>
              <w:t>3, 5</w:t>
            </w:r>
            <w:r w:rsidRPr="00142F48">
              <w:rPr>
                <w:color w:val="000000"/>
                <w:sz w:val="16"/>
                <w:szCs w:val="20"/>
                <w:lang w:val="en-US"/>
              </w:rPr>
              <w:t>.</w:t>
            </w:r>
            <w:r>
              <w:rPr>
                <w:color w:val="000000"/>
                <w:sz w:val="16"/>
                <w:szCs w:val="20"/>
                <w:lang w:val="en-US"/>
              </w:rPr>
              <w:t xml:space="preserve"> </w:t>
            </w:r>
            <w:r w:rsidRPr="00142F48">
              <w:rPr>
                <w:color w:val="000000"/>
                <w:sz w:val="16"/>
                <w:szCs w:val="20"/>
                <w:lang w:val="en-US"/>
              </w:rPr>
              <w:t>Performance descriptor</w:t>
            </w:r>
            <w:r>
              <w:rPr>
                <w:color w:val="000000"/>
                <w:sz w:val="16"/>
                <w:szCs w:val="20"/>
                <w:lang w:val="en-US"/>
              </w:rPr>
              <w:t xml:space="preserve"> a</w:t>
            </w:r>
            <w:r w:rsidR="00A74839">
              <w:rPr>
                <w:color w:val="000000"/>
                <w:sz w:val="16"/>
                <w:szCs w:val="20"/>
                <w:lang w:val="en-US"/>
              </w:rPr>
              <w:t>.</w:t>
            </w:r>
          </w:p>
          <w:p w14:paraId="1DEF96BE" w14:textId="570E7BB0"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Competency 1.</w:t>
            </w:r>
            <w:r>
              <w:rPr>
                <w:color w:val="000000"/>
                <w:sz w:val="16"/>
                <w:szCs w:val="20"/>
                <w:lang w:val="en-US"/>
              </w:rPr>
              <w:t xml:space="preserve"> </w:t>
            </w:r>
            <w:r w:rsidRPr="00142F48">
              <w:rPr>
                <w:color w:val="000000"/>
                <w:sz w:val="16"/>
                <w:szCs w:val="20"/>
                <w:lang w:val="en-US"/>
              </w:rPr>
              <w:t>Performance descriptor b</w:t>
            </w:r>
            <w:r w:rsidR="00A74839">
              <w:rPr>
                <w:color w:val="000000"/>
                <w:sz w:val="16"/>
                <w:szCs w:val="20"/>
                <w:lang w:val="en-US"/>
              </w:rPr>
              <w:t>.</w:t>
            </w:r>
          </w:p>
          <w:p w14:paraId="572238A2" w14:textId="39DC64A9" w:rsidR="00E808D8" w:rsidRPr="00822859" w:rsidRDefault="00142F48" w:rsidP="00142F48">
            <w:pPr>
              <w:autoSpaceDE w:val="0"/>
              <w:autoSpaceDN w:val="0"/>
              <w:adjustRightInd w:val="0"/>
              <w:spacing w:after="0" w:line="240" w:lineRule="auto"/>
              <w:jc w:val="left"/>
              <w:rPr>
                <w:color w:val="000000"/>
                <w:sz w:val="16"/>
                <w:szCs w:val="20"/>
                <w:lang w:val="en-US"/>
              </w:rPr>
            </w:pPr>
            <w:r w:rsidRPr="00142F48">
              <w:rPr>
                <w:color w:val="000000"/>
                <w:sz w:val="16"/>
                <w:szCs w:val="20"/>
                <w:lang w:val="en-US"/>
              </w:rPr>
              <w:t>Competency 5. Performance descriptor d</w:t>
            </w:r>
            <w:r w:rsidR="00A74839">
              <w:rPr>
                <w:color w:val="000000"/>
                <w:sz w:val="16"/>
                <w:szCs w:val="20"/>
                <w:lang w:val="en-US"/>
              </w:rPr>
              <w:t>.</w:t>
            </w:r>
          </w:p>
        </w:tc>
      </w:tr>
      <w:tr w:rsidR="00A770BD" w:rsidRPr="009E6065" w14:paraId="12F3EDDD"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38A54425" w14:textId="11AF33E3"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17</w:t>
            </w:r>
          </w:p>
        </w:tc>
        <w:tc>
          <w:tcPr>
            <w:tcW w:w="1816" w:type="dxa"/>
            <w:tcBorders>
              <w:top w:val="single" w:sz="6" w:space="0" w:color="auto"/>
              <w:left w:val="single" w:sz="6" w:space="0" w:color="auto"/>
              <w:bottom w:val="single" w:sz="6" w:space="0" w:color="auto"/>
              <w:right w:val="single" w:sz="6" w:space="0" w:color="auto"/>
            </w:tcBorders>
          </w:tcPr>
          <w:p w14:paraId="37341AB4" w14:textId="2328B645" w:rsidR="00E808D8" w:rsidRPr="00822859" w:rsidRDefault="00142F48" w:rsidP="00822859">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Talk and workshop about the legality of information. </w:t>
            </w:r>
          </w:p>
        </w:tc>
        <w:tc>
          <w:tcPr>
            <w:tcW w:w="3409" w:type="dxa"/>
            <w:tcBorders>
              <w:top w:val="single" w:sz="6" w:space="0" w:color="auto"/>
              <w:left w:val="single" w:sz="6" w:space="0" w:color="auto"/>
              <w:bottom w:val="single" w:sz="6" w:space="0" w:color="auto"/>
              <w:right w:val="single" w:sz="6" w:space="0" w:color="auto"/>
            </w:tcBorders>
          </w:tcPr>
          <w:p w14:paraId="64F14E5E" w14:textId="03878FC2" w:rsidR="00E808D8" w:rsidRPr="00822859" w:rsidRDefault="00142F48" w:rsidP="00822859">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Awareness and importance of information management. Copyright and referencing. Standards (APA, ICONTEC). Creative commons </w:t>
            </w:r>
          </w:p>
        </w:tc>
        <w:tc>
          <w:tcPr>
            <w:tcW w:w="3049" w:type="dxa"/>
            <w:tcBorders>
              <w:top w:val="single" w:sz="6" w:space="0" w:color="auto"/>
              <w:left w:val="single" w:sz="6" w:space="0" w:color="auto"/>
              <w:bottom w:val="single" w:sz="6" w:space="0" w:color="auto"/>
              <w:right w:val="single" w:sz="12" w:space="0" w:color="auto"/>
            </w:tcBorders>
          </w:tcPr>
          <w:p w14:paraId="18586A55" w14:textId="4859DF14" w:rsidR="00E808D8" w:rsidRPr="00822859" w:rsidRDefault="00142F48" w:rsidP="00822859">
            <w:pPr>
              <w:autoSpaceDE w:val="0"/>
              <w:autoSpaceDN w:val="0"/>
              <w:adjustRightInd w:val="0"/>
              <w:spacing w:after="0" w:line="240" w:lineRule="auto"/>
              <w:jc w:val="left"/>
              <w:rPr>
                <w:color w:val="000000"/>
                <w:sz w:val="16"/>
                <w:szCs w:val="20"/>
                <w:lang w:val="en-US"/>
              </w:rPr>
            </w:pPr>
            <w:r w:rsidRPr="00142F48">
              <w:rPr>
                <w:color w:val="000000"/>
                <w:sz w:val="16"/>
                <w:szCs w:val="20"/>
                <w:lang w:val="en-US"/>
              </w:rPr>
              <w:t>Competency 5. Performance descriptor a</w:t>
            </w:r>
            <w:r w:rsidR="00A74839">
              <w:rPr>
                <w:color w:val="000000"/>
                <w:sz w:val="16"/>
                <w:szCs w:val="20"/>
                <w:lang w:val="en-US"/>
              </w:rPr>
              <w:t>, c</w:t>
            </w:r>
            <w:r w:rsidRPr="00142F48">
              <w:rPr>
                <w:color w:val="000000"/>
                <w:sz w:val="16"/>
                <w:szCs w:val="20"/>
                <w:lang w:val="en-US"/>
              </w:rPr>
              <w:t>.</w:t>
            </w:r>
          </w:p>
        </w:tc>
      </w:tr>
      <w:tr w:rsidR="00A770BD" w:rsidRPr="009E6065" w14:paraId="208CB3D7"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58909C8F" w14:textId="20F05010"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18</w:t>
            </w:r>
          </w:p>
        </w:tc>
        <w:tc>
          <w:tcPr>
            <w:tcW w:w="1816" w:type="dxa"/>
            <w:tcBorders>
              <w:top w:val="single" w:sz="6" w:space="0" w:color="auto"/>
              <w:left w:val="single" w:sz="6" w:space="0" w:color="auto"/>
              <w:bottom w:val="single" w:sz="6" w:space="0" w:color="auto"/>
              <w:right w:val="single" w:sz="6" w:space="0" w:color="auto"/>
            </w:tcBorders>
          </w:tcPr>
          <w:p w14:paraId="509655DD" w14:textId="77777777"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ICT Training</w:t>
            </w:r>
          </w:p>
          <w:p w14:paraId="3ED2FBA8" w14:textId="167D914A" w:rsidR="00E808D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Bibliographic management workshop </w:t>
            </w:r>
          </w:p>
        </w:tc>
        <w:tc>
          <w:tcPr>
            <w:tcW w:w="3409" w:type="dxa"/>
            <w:tcBorders>
              <w:top w:val="single" w:sz="6" w:space="0" w:color="auto"/>
              <w:left w:val="single" w:sz="6" w:space="0" w:color="auto"/>
              <w:bottom w:val="single" w:sz="6" w:space="0" w:color="auto"/>
              <w:right w:val="single" w:sz="6" w:space="0" w:color="auto"/>
            </w:tcBorders>
          </w:tcPr>
          <w:p w14:paraId="3F0D307A" w14:textId="70C44F4E" w:rsidR="00E808D8" w:rsidRPr="00822859" w:rsidRDefault="00142F48" w:rsidP="00822859">
            <w:pPr>
              <w:autoSpaceDE w:val="0"/>
              <w:autoSpaceDN w:val="0"/>
              <w:adjustRightInd w:val="0"/>
              <w:spacing w:after="0" w:line="240" w:lineRule="auto"/>
              <w:rPr>
                <w:color w:val="000000"/>
                <w:sz w:val="16"/>
                <w:szCs w:val="20"/>
                <w:lang w:val="en-US"/>
              </w:rPr>
            </w:pPr>
            <w:r w:rsidRPr="00142F48">
              <w:rPr>
                <w:color w:val="000000"/>
                <w:sz w:val="16"/>
                <w:szCs w:val="20"/>
                <w:lang w:val="en-US"/>
              </w:rPr>
              <w:t>Basic training with Zotero tool or other</w:t>
            </w:r>
          </w:p>
        </w:tc>
        <w:tc>
          <w:tcPr>
            <w:tcW w:w="3049" w:type="dxa"/>
            <w:tcBorders>
              <w:top w:val="single" w:sz="6" w:space="0" w:color="auto"/>
              <w:left w:val="single" w:sz="6" w:space="0" w:color="auto"/>
              <w:bottom w:val="single" w:sz="6" w:space="0" w:color="auto"/>
              <w:right w:val="single" w:sz="12" w:space="0" w:color="auto"/>
            </w:tcBorders>
          </w:tcPr>
          <w:p w14:paraId="13F7D971" w14:textId="41EA527A"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Competency 6. Performance descriptor b</w:t>
            </w:r>
            <w:r>
              <w:rPr>
                <w:color w:val="000000"/>
                <w:sz w:val="16"/>
                <w:szCs w:val="20"/>
                <w:lang w:val="en-US"/>
              </w:rPr>
              <w:t>,</w:t>
            </w:r>
            <w:r w:rsidR="00A74839">
              <w:rPr>
                <w:color w:val="000000"/>
                <w:sz w:val="16"/>
                <w:szCs w:val="20"/>
                <w:lang w:val="en-US"/>
              </w:rPr>
              <w:t xml:space="preserve"> </w:t>
            </w:r>
            <w:r>
              <w:rPr>
                <w:color w:val="000000"/>
                <w:sz w:val="16"/>
                <w:szCs w:val="20"/>
                <w:lang w:val="en-US"/>
              </w:rPr>
              <w:t>d</w:t>
            </w:r>
            <w:r w:rsidR="00A74839">
              <w:rPr>
                <w:color w:val="000000"/>
                <w:sz w:val="16"/>
                <w:szCs w:val="20"/>
                <w:lang w:val="en-US"/>
              </w:rPr>
              <w:t>.</w:t>
            </w:r>
            <w:r w:rsidRPr="00142F48">
              <w:rPr>
                <w:color w:val="000000"/>
                <w:sz w:val="16"/>
                <w:szCs w:val="20"/>
                <w:lang w:val="en-US"/>
              </w:rPr>
              <w:t xml:space="preserve"> </w:t>
            </w:r>
          </w:p>
          <w:p w14:paraId="780986FE" w14:textId="265D88C3" w:rsidR="00E808D8" w:rsidRPr="00822859" w:rsidRDefault="00142F48" w:rsidP="00142F48">
            <w:pPr>
              <w:autoSpaceDE w:val="0"/>
              <w:autoSpaceDN w:val="0"/>
              <w:adjustRightInd w:val="0"/>
              <w:spacing w:after="0" w:line="240" w:lineRule="auto"/>
              <w:jc w:val="left"/>
              <w:rPr>
                <w:color w:val="000000"/>
                <w:sz w:val="16"/>
                <w:szCs w:val="20"/>
                <w:lang w:val="en-US"/>
              </w:rPr>
            </w:pPr>
            <w:r w:rsidRPr="00142F48">
              <w:rPr>
                <w:color w:val="000000"/>
                <w:sz w:val="16"/>
                <w:szCs w:val="20"/>
                <w:lang w:val="en-US"/>
              </w:rPr>
              <w:t>Competency 3. Performance descriptor c.</w:t>
            </w:r>
          </w:p>
        </w:tc>
      </w:tr>
      <w:tr w:rsidR="00A770BD" w:rsidRPr="009E6065" w14:paraId="0B3166D0"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13A6487E" w14:textId="589A0806"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19</w:t>
            </w:r>
          </w:p>
        </w:tc>
        <w:tc>
          <w:tcPr>
            <w:tcW w:w="1816" w:type="dxa"/>
            <w:tcBorders>
              <w:top w:val="single" w:sz="6" w:space="0" w:color="auto"/>
              <w:left w:val="single" w:sz="6" w:space="0" w:color="auto"/>
              <w:bottom w:val="single" w:sz="6" w:space="0" w:color="auto"/>
              <w:right w:val="single" w:sz="6" w:space="0" w:color="auto"/>
            </w:tcBorders>
          </w:tcPr>
          <w:p w14:paraId="6D37B4C8" w14:textId="6D79C568" w:rsidR="00E808D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Advance project development </w:t>
            </w:r>
          </w:p>
        </w:tc>
        <w:tc>
          <w:tcPr>
            <w:tcW w:w="3409" w:type="dxa"/>
            <w:tcBorders>
              <w:top w:val="single" w:sz="6" w:space="0" w:color="auto"/>
              <w:left w:val="single" w:sz="6" w:space="0" w:color="auto"/>
              <w:bottom w:val="single" w:sz="6" w:space="0" w:color="auto"/>
              <w:right w:val="single" w:sz="6" w:space="0" w:color="auto"/>
            </w:tcBorders>
          </w:tcPr>
          <w:p w14:paraId="73971778" w14:textId="36DC2B9B" w:rsidR="00142F4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Develop the stated objectives </w:t>
            </w:r>
          </w:p>
          <w:p w14:paraId="0D1F408A" w14:textId="595DFDCB" w:rsidR="00E808D8" w:rsidRPr="00822859" w:rsidRDefault="00E808D8" w:rsidP="00142F48">
            <w:pPr>
              <w:autoSpaceDE w:val="0"/>
              <w:autoSpaceDN w:val="0"/>
              <w:adjustRightInd w:val="0"/>
              <w:spacing w:after="0" w:line="240" w:lineRule="auto"/>
              <w:rPr>
                <w:color w:val="000000"/>
                <w:sz w:val="16"/>
                <w:szCs w:val="20"/>
                <w:lang w:val="en-US"/>
              </w:rPr>
            </w:pPr>
          </w:p>
        </w:tc>
        <w:tc>
          <w:tcPr>
            <w:tcW w:w="3049" w:type="dxa"/>
            <w:tcBorders>
              <w:top w:val="single" w:sz="6" w:space="0" w:color="auto"/>
              <w:left w:val="single" w:sz="6" w:space="0" w:color="auto"/>
              <w:bottom w:val="single" w:sz="6" w:space="0" w:color="auto"/>
              <w:right w:val="single" w:sz="12" w:space="0" w:color="auto"/>
            </w:tcBorders>
          </w:tcPr>
          <w:p w14:paraId="3781ACA1" w14:textId="099FB9B2"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Competency </w:t>
            </w:r>
            <w:r w:rsidR="007D2E19">
              <w:rPr>
                <w:color w:val="000000"/>
                <w:sz w:val="16"/>
                <w:szCs w:val="20"/>
                <w:lang w:val="en-US"/>
              </w:rPr>
              <w:t xml:space="preserve">2, </w:t>
            </w:r>
            <w:r w:rsidRPr="00142F48">
              <w:rPr>
                <w:color w:val="000000"/>
                <w:sz w:val="16"/>
                <w:szCs w:val="20"/>
                <w:lang w:val="en-US"/>
              </w:rPr>
              <w:t>4. Performance descriptor b</w:t>
            </w:r>
            <w:r>
              <w:rPr>
                <w:color w:val="000000"/>
                <w:sz w:val="16"/>
                <w:szCs w:val="20"/>
                <w:lang w:val="en-US"/>
              </w:rPr>
              <w:t>.</w:t>
            </w:r>
          </w:p>
          <w:p w14:paraId="02FBA68F" w14:textId="500809FC" w:rsidR="00E808D8" w:rsidRPr="00822859" w:rsidRDefault="00142F48" w:rsidP="007D2E19">
            <w:pPr>
              <w:autoSpaceDE w:val="0"/>
              <w:autoSpaceDN w:val="0"/>
              <w:adjustRightInd w:val="0"/>
              <w:spacing w:after="0" w:line="240" w:lineRule="auto"/>
              <w:rPr>
                <w:color w:val="000000"/>
                <w:sz w:val="16"/>
                <w:szCs w:val="20"/>
                <w:lang w:val="en-US"/>
              </w:rPr>
            </w:pPr>
            <w:r w:rsidRPr="00142F48">
              <w:rPr>
                <w:color w:val="000000"/>
                <w:sz w:val="16"/>
                <w:szCs w:val="20"/>
                <w:lang w:val="en-US"/>
              </w:rPr>
              <w:t>Competency 6.</w:t>
            </w:r>
            <w:r>
              <w:rPr>
                <w:color w:val="000000"/>
                <w:sz w:val="16"/>
                <w:szCs w:val="20"/>
                <w:lang w:val="en-US"/>
              </w:rPr>
              <w:t xml:space="preserve"> </w:t>
            </w:r>
            <w:r w:rsidRPr="00142F48">
              <w:rPr>
                <w:color w:val="000000"/>
                <w:sz w:val="16"/>
                <w:szCs w:val="20"/>
                <w:lang w:val="en-US"/>
              </w:rPr>
              <w:t>Performance descriptor</w:t>
            </w:r>
            <w:r>
              <w:rPr>
                <w:color w:val="000000"/>
                <w:sz w:val="16"/>
                <w:szCs w:val="20"/>
                <w:lang w:val="en-US"/>
              </w:rPr>
              <w:t xml:space="preserve"> a.</w:t>
            </w:r>
          </w:p>
        </w:tc>
      </w:tr>
      <w:tr w:rsidR="00A770BD" w:rsidRPr="009E6065" w14:paraId="325162E7" w14:textId="77777777" w:rsidTr="007D2E19">
        <w:trPr>
          <w:trHeight w:val="377"/>
          <w:jc w:val="center"/>
        </w:trPr>
        <w:tc>
          <w:tcPr>
            <w:tcW w:w="0" w:type="auto"/>
            <w:tcBorders>
              <w:top w:val="single" w:sz="6" w:space="0" w:color="auto"/>
              <w:left w:val="single" w:sz="12" w:space="0" w:color="auto"/>
              <w:bottom w:val="single" w:sz="6" w:space="0" w:color="auto"/>
              <w:right w:val="single" w:sz="6" w:space="0" w:color="auto"/>
            </w:tcBorders>
          </w:tcPr>
          <w:p w14:paraId="6C713327" w14:textId="3A60C786"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20</w:t>
            </w:r>
          </w:p>
        </w:tc>
        <w:tc>
          <w:tcPr>
            <w:tcW w:w="1816" w:type="dxa"/>
            <w:tcBorders>
              <w:top w:val="single" w:sz="6" w:space="0" w:color="auto"/>
              <w:left w:val="single" w:sz="6" w:space="0" w:color="auto"/>
              <w:bottom w:val="single" w:sz="6" w:space="0" w:color="auto"/>
              <w:right w:val="single" w:sz="6" w:space="0" w:color="auto"/>
            </w:tcBorders>
          </w:tcPr>
          <w:p w14:paraId="7E572C7B" w14:textId="77777777"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Advance state of the art</w:t>
            </w:r>
          </w:p>
          <w:p w14:paraId="4DC43F00" w14:textId="728E26FC" w:rsidR="00E808D8" w:rsidRPr="00822859" w:rsidRDefault="00E808D8" w:rsidP="00142F48">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6" w:space="0" w:color="auto"/>
              <w:right w:val="single" w:sz="6" w:space="0" w:color="auto"/>
            </w:tcBorders>
          </w:tcPr>
          <w:p w14:paraId="2B313EC2" w14:textId="77777777" w:rsidR="00142F48" w:rsidRPr="00142F48"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Search for OA in the research topic</w:t>
            </w:r>
          </w:p>
          <w:p w14:paraId="7CB1C920" w14:textId="2DD00419" w:rsidR="00E808D8" w:rsidRPr="00822859" w:rsidRDefault="00142F48" w:rsidP="00142F48">
            <w:pPr>
              <w:autoSpaceDE w:val="0"/>
              <w:autoSpaceDN w:val="0"/>
              <w:adjustRightInd w:val="0"/>
              <w:spacing w:after="0" w:line="240" w:lineRule="auto"/>
              <w:rPr>
                <w:color w:val="000000"/>
                <w:sz w:val="16"/>
                <w:szCs w:val="20"/>
                <w:lang w:val="en-US"/>
              </w:rPr>
            </w:pPr>
            <w:r w:rsidRPr="00142F48">
              <w:rPr>
                <w:color w:val="000000"/>
                <w:sz w:val="16"/>
                <w:szCs w:val="20"/>
                <w:lang w:val="en-US"/>
              </w:rPr>
              <w:t xml:space="preserve">And do different searches for research carried out </w:t>
            </w:r>
          </w:p>
        </w:tc>
        <w:tc>
          <w:tcPr>
            <w:tcW w:w="3049" w:type="dxa"/>
            <w:tcBorders>
              <w:top w:val="single" w:sz="6" w:space="0" w:color="auto"/>
              <w:left w:val="single" w:sz="6" w:space="0" w:color="auto"/>
              <w:bottom w:val="single" w:sz="6" w:space="0" w:color="auto"/>
              <w:right w:val="single" w:sz="12" w:space="0" w:color="auto"/>
            </w:tcBorders>
          </w:tcPr>
          <w:p w14:paraId="4B7DC091" w14:textId="695A2197" w:rsidR="00E808D8" w:rsidRPr="00822859" w:rsidRDefault="00142F48" w:rsidP="007D2E19">
            <w:pPr>
              <w:autoSpaceDE w:val="0"/>
              <w:autoSpaceDN w:val="0"/>
              <w:adjustRightInd w:val="0"/>
              <w:spacing w:after="0" w:line="240" w:lineRule="auto"/>
              <w:rPr>
                <w:color w:val="000000"/>
                <w:sz w:val="16"/>
                <w:szCs w:val="20"/>
                <w:lang w:val="en-US"/>
              </w:rPr>
            </w:pPr>
            <w:r w:rsidRPr="00142F48">
              <w:rPr>
                <w:color w:val="000000"/>
                <w:sz w:val="16"/>
                <w:szCs w:val="20"/>
                <w:lang w:val="en-US"/>
              </w:rPr>
              <w:t>Competency</w:t>
            </w:r>
            <w:r w:rsidR="007D2E19">
              <w:rPr>
                <w:color w:val="000000"/>
                <w:sz w:val="16"/>
                <w:szCs w:val="20"/>
                <w:lang w:val="en-US"/>
              </w:rPr>
              <w:t xml:space="preserve"> 2,</w:t>
            </w:r>
            <w:r w:rsidRPr="00142F48">
              <w:rPr>
                <w:color w:val="000000"/>
                <w:sz w:val="16"/>
                <w:szCs w:val="20"/>
                <w:lang w:val="en-US"/>
              </w:rPr>
              <w:t xml:space="preserve"> 3</w:t>
            </w:r>
            <w:r w:rsidR="007D2E19">
              <w:rPr>
                <w:color w:val="000000"/>
                <w:sz w:val="16"/>
                <w:szCs w:val="20"/>
                <w:lang w:val="en-US"/>
              </w:rPr>
              <w:t>, 5</w:t>
            </w:r>
            <w:r w:rsidRPr="00142F48">
              <w:rPr>
                <w:color w:val="000000"/>
                <w:sz w:val="16"/>
                <w:szCs w:val="20"/>
                <w:lang w:val="en-US"/>
              </w:rPr>
              <w:t>.</w:t>
            </w:r>
            <w:r>
              <w:rPr>
                <w:color w:val="000000"/>
                <w:sz w:val="16"/>
                <w:szCs w:val="20"/>
                <w:lang w:val="en-US"/>
              </w:rPr>
              <w:t xml:space="preserve"> </w:t>
            </w:r>
            <w:r w:rsidRPr="00142F48">
              <w:rPr>
                <w:color w:val="000000"/>
                <w:sz w:val="16"/>
                <w:szCs w:val="20"/>
                <w:lang w:val="en-US"/>
              </w:rPr>
              <w:t>Performance descriptor b</w:t>
            </w:r>
            <w:r w:rsidR="007D2E19">
              <w:rPr>
                <w:color w:val="000000"/>
                <w:sz w:val="16"/>
                <w:szCs w:val="20"/>
                <w:lang w:val="en-US"/>
              </w:rPr>
              <w:t>.</w:t>
            </w:r>
          </w:p>
        </w:tc>
      </w:tr>
      <w:tr w:rsidR="00A770BD" w:rsidRPr="009E6065" w14:paraId="538B7924"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4C1360D7" w14:textId="002035EC"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21</w:t>
            </w:r>
          </w:p>
        </w:tc>
        <w:tc>
          <w:tcPr>
            <w:tcW w:w="1816" w:type="dxa"/>
            <w:tcBorders>
              <w:top w:val="single" w:sz="6" w:space="0" w:color="auto"/>
              <w:left w:val="single" w:sz="6" w:space="0" w:color="auto"/>
              <w:bottom w:val="single" w:sz="6" w:space="0" w:color="auto"/>
              <w:right w:val="single" w:sz="6" w:space="0" w:color="auto"/>
            </w:tcBorders>
          </w:tcPr>
          <w:p w14:paraId="29A4B019" w14:textId="029153F5" w:rsidR="007D2E19"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ICT Training </w:t>
            </w:r>
          </w:p>
          <w:p w14:paraId="1E76E788" w14:textId="0C2AF680" w:rsidR="00E808D8" w:rsidRPr="00822859" w:rsidRDefault="00E808D8" w:rsidP="007D2E19">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6" w:space="0" w:color="auto"/>
              <w:right w:val="single" w:sz="6" w:space="0" w:color="auto"/>
            </w:tcBorders>
          </w:tcPr>
          <w:p w14:paraId="1C4EA244" w14:textId="77777777"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Video and image editor.</w:t>
            </w:r>
          </w:p>
          <w:p w14:paraId="529D1490" w14:textId="590F0034" w:rsidR="00E808D8"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Preparation for effective presentation </w:t>
            </w:r>
          </w:p>
        </w:tc>
        <w:tc>
          <w:tcPr>
            <w:tcW w:w="3049" w:type="dxa"/>
            <w:tcBorders>
              <w:top w:val="single" w:sz="6" w:space="0" w:color="auto"/>
              <w:left w:val="single" w:sz="6" w:space="0" w:color="auto"/>
              <w:bottom w:val="single" w:sz="6" w:space="0" w:color="auto"/>
              <w:right w:val="single" w:sz="12" w:space="0" w:color="auto"/>
            </w:tcBorders>
          </w:tcPr>
          <w:p w14:paraId="6F2AAF14" w14:textId="556ADBAD" w:rsidR="00E808D8" w:rsidRPr="00822859" w:rsidRDefault="007D2E19" w:rsidP="00822859">
            <w:pPr>
              <w:autoSpaceDE w:val="0"/>
              <w:autoSpaceDN w:val="0"/>
              <w:adjustRightInd w:val="0"/>
              <w:spacing w:after="0" w:line="240" w:lineRule="auto"/>
              <w:jc w:val="left"/>
              <w:rPr>
                <w:color w:val="000000"/>
                <w:sz w:val="16"/>
                <w:szCs w:val="20"/>
                <w:lang w:val="en-US"/>
              </w:rPr>
            </w:pPr>
            <w:r w:rsidRPr="007D2E19">
              <w:rPr>
                <w:color w:val="000000"/>
                <w:sz w:val="16"/>
                <w:szCs w:val="20"/>
                <w:lang w:val="en-US"/>
              </w:rPr>
              <w:t>Competency 6.</w:t>
            </w:r>
            <w:r>
              <w:rPr>
                <w:color w:val="000000"/>
                <w:sz w:val="16"/>
                <w:szCs w:val="20"/>
                <w:lang w:val="en-US"/>
              </w:rPr>
              <w:t xml:space="preserve"> </w:t>
            </w:r>
            <w:r w:rsidRPr="007D2E19">
              <w:rPr>
                <w:color w:val="000000"/>
                <w:sz w:val="16"/>
                <w:szCs w:val="20"/>
                <w:lang w:val="en-US"/>
              </w:rPr>
              <w:t>Performance descriptor a</w:t>
            </w:r>
            <w:r>
              <w:rPr>
                <w:color w:val="000000"/>
                <w:sz w:val="16"/>
                <w:szCs w:val="20"/>
                <w:lang w:val="en-US"/>
              </w:rPr>
              <w:t>, b</w:t>
            </w:r>
            <w:r w:rsidR="00A74839">
              <w:rPr>
                <w:color w:val="000000"/>
                <w:sz w:val="16"/>
                <w:szCs w:val="20"/>
                <w:lang w:val="en-US"/>
              </w:rPr>
              <w:t>.</w:t>
            </w:r>
          </w:p>
        </w:tc>
      </w:tr>
      <w:tr w:rsidR="00A770BD" w:rsidRPr="009E6065" w14:paraId="3708001F"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4FC81467" w14:textId="24631314"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22</w:t>
            </w:r>
          </w:p>
        </w:tc>
        <w:tc>
          <w:tcPr>
            <w:tcW w:w="1816" w:type="dxa"/>
            <w:tcBorders>
              <w:top w:val="single" w:sz="6" w:space="0" w:color="auto"/>
              <w:left w:val="single" w:sz="6" w:space="0" w:color="auto"/>
              <w:bottom w:val="single" w:sz="6" w:space="0" w:color="auto"/>
              <w:right w:val="single" w:sz="6" w:space="0" w:color="auto"/>
            </w:tcBorders>
          </w:tcPr>
          <w:p w14:paraId="49C38E15" w14:textId="1710237C" w:rsidR="00E808D8"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Pedagogical visit </w:t>
            </w:r>
          </w:p>
        </w:tc>
        <w:tc>
          <w:tcPr>
            <w:tcW w:w="3409" w:type="dxa"/>
            <w:tcBorders>
              <w:top w:val="single" w:sz="6" w:space="0" w:color="auto"/>
              <w:left w:val="single" w:sz="6" w:space="0" w:color="auto"/>
              <w:bottom w:val="single" w:sz="6" w:space="0" w:color="auto"/>
              <w:right w:val="single" w:sz="6" w:space="0" w:color="auto"/>
            </w:tcBorders>
          </w:tcPr>
          <w:p w14:paraId="6E2E8D39" w14:textId="612E04E1" w:rsidR="00E808D8" w:rsidRPr="00822859" w:rsidRDefault="007D2E19" w:rsidP="0082285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Didactic learning hotbed meeting (e.g. </w:t>
            </w:r>
            <w:proofErr w:type="spellStart"/>
            <w:r w:rsidRPr="007D2E19">
              <w:rPr>
                <w:color w:val="000000"/>
                <w:sz w:val="16"/>
                <w:szCs w:val="20"/>
                <w:lang w:val="en-US"/>
              </w:rPr>
              <w:t>explora</w:t>
            </w:r>
            <w:proofErr w:type="spellEnd"/>
            <w:r w:rsidRPr="007D2E19">
              <w:rPr>
                <w:color w:val="000000"/>
                <w:sz w:val="16"/>
                <w:szCs w:val="20"/>
                <w:lang w:val="en-US"/>
              </w:rPr>
              <w:t xml:space="preserve"> park)</w:t>
            </w:r>
          </w:p>
        </w:tc>
        <w:tc>
          <w:tcPr>
            <w:tcW w:w="3049" w:type="dxa"/>
            <w:tcBorders>
              <w:top w:val="single" w:sz="6" w:space="0" w:color="auto"/>
              <w:left w:val="single" w:sz="6" w:space="0" w:color="auto"/>
              <w:bottom w:val="single" w:sz="6" w:space="0" w:color="auto"/>
              <w:right w:val="single" w:sz="12" w:space="0" w:color="auto"/>
            </w:tcBorders>
          </w:tcPr>
          <w:p w14:paraId="0DAB536A" w14:textId="7F7A4F04"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Competency 5. Performance descriptor c</w:t>
            </w:r>
            <w:r>
              <w:rPr>
                <w:color w:val="000000"/>
                <w:sz w:val="16"/>
                <w:szCs w:val="20"/>
                <w:lang w:val="en-US"/>
              </w:rPr>
              <w:t>, a</w:t>
            </w:r>
            <w:r w:rsidR="00A74839">
              <w:rPr>
                <w:color w:val="000000"/>
                <w:sz w:val="16"/>
                <w:szCs w:val="20"/>
                <w:lang w:val="en-US"/>
              </w:rPr>
              <w:t>.</w:t>
            </w:r>
          </w:p>
          <w:p w14:paraId="5794E02F" w14:textId="210D65DD"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Competency 1.</w:t>
            </w:r>
            <w:r w:rsidR="00A74839">
              <w:rPr>
                <w:color w:val="000000"/>
                <w:sz w:val="16"/>
                <w:szCs w:val="20"/>
                <w:lang w:val="en-US"/>
              </w:rPr>
              <w:t xml:space="preserve"> </w:t>
            </w:r>
            <w:proofErr w:type="gramStart"/>
            <w:r w:rsidRPr="007D2E19">
              <w:rPr>
                <w:color w:val="000000"/>
                <w:sz w:val="16"/>
                <w:szCs w:val="20"/>
                <w:lang w:val="en-US"/>
              </w:rPr>
              <w:t>Performance</w:t>
            </w:r>
            <w:proofErr w:type="gramEnd"/>
            <w:r w:rsidRPr="007D2E19">
              <w:rPr>
                <w:color w:val="000000"/>
                <w:sz w:val="16"/>
                <w:szCs w:val="20"/>
                <w:lang w:val="en-US"/>
              </w:rPr>
              <w:t xml:space="preserve"> descriptor</w:t>
            </w:r>
            <w:r>
              <w:rPr>
                <w:color w:val="000000"/>
                <w:sz w:val="16"/>
                <w:szCs w:val="20"/>
                <w:lang w:val="en-US"/>
              </w:rPr>
              <w:t xml:space="preserve"> a</w:t>
            </w:r>
            <w:r w:rsidR="00A74839">
              <w:rPr>
                <w:color w:val="000000"/>
                <w:sz w:val="16"/>
                <w:szCs w:val="20"/>
                <w:lang w:val="en-US"/>
              </w:rPr>
              <w:t>.</w:t>
            </w:r>
          </w:p>
          <w:p w14:paraId="056949DD" w14:textId="45F9F3DE"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Competency 2.</w:t>
            </w:r>
            <w:r>
              <w:rPr>
                <w:color w:val="000000"/>
                <w:sz w:val="16"/>
                <w:szCs w:val="20"/>
                <w:lang w:val="en-US"/>
              </w:rPr>
              <w:t xml:space="preserve"> </w:t>
            </w:r>
            <w:r w:rsidRPr="007D2E19">
              <w:rPr>
                <w:color w:val="000000"/>
                <w:sz w:val="16"/>
                <w:szCs w:val="20"/>
                <w:lang w:val="en-US"/>
              </w:rPr>
              <w:t>Performance descriptor c</w:t>
            </w:r>
            <w:r w:rsidR="00A74839">
              <w:rPr>
                <w:color w:val="000000"/>
                <w:sz w:val="16"/>
                <w:szCs w:val="20"/>
                <w:lang w:val="en-US"/>
              </w:rPr>
              <w:t>.</w:t>
            </w:r>
          </w:p>
          <w:p w14:paraId="0AECBC7F" w14:textId="3343599C" w:rsidR="00E808D8" w:rsidRPr="00822859" w:rsidRDefault="007D2E19" w:rsidP="007D2E19">
            <w:pPr>
              <w:autoSpaceDE w:val="0"/>
              <w:autoSpaceDN w:val="0"/>
              <w:adjustRightInd w:val="0"/>
              <w:spacing w:after="0" w:line="240" w:lineRule="auto"/>
              <w:jc w:val="left"/>
              <w:rPr>
                <w:color w:val="000000"/>
                <w:sz w:val="16"/>
                <w:szCs w:val="20"/>
                <w:lang w:val="en-US"/>
              </w:rPr>
            </w:pPr>
            <w:r w:rsidRPr="007D2E19">
              <w:rPr>
                <w:color w:val="000000"/>
                <w:sz w:val="16"/>
                <w:szCs w:val="20"/>
                <w:lang w:val="en-US"/>
              </w:rPr>
              <w:t>Competency 3. Performance descriptor d.</w:t>
            </w:r>
          </w:p>
        </w:tc>
      </w:tr>
      <w:tr w:rsidR="00A770BD" w:rsidRPr="009E6065" w14:paraId="24FBB78F"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7952B40C" w14:textId="707D1AE3"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23</w:t>
            </w:r>
          </w:p>
        </w:tc>
        <w:tc>
          <w:tcPr>
            <w:tcW w:w="1816" w:type="dxa"/>
            <w:tcBorders>
              <w:top w:val="single" w:sz="6" w:space="0" w:color="auto"/>
              <w:left w:val="single" w:sz="6" w:space="0" w:color="auto"/>
              <w:bottom w:val="single" w:sz="6" w:space="0" w:color="auto"/>
              <w:right w:val="single" w:sz="6" w:space="0" w:color="auto"/>
            </w:tcBorders>
          </w:tcPr>
          <w:p w14:paraId="503E27F2" w14:textId="2F967F8B" w:rsidR="007D2E19"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ICT Training</w:t>
            </w:r>
          </w:p>
          <w:p w14:paraId="74D2223F" w14:textId="580BBDA2" w:rsidR="00E808D8" w:rsidRPr="00822859" w:rsidRDefault="00E808D8" w:rsidP="007D2E19">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6" w:space="0" w:color="auto"/>
              <w:right w:val="single" w:sz="6" w:space="0" w:color="auto"/>
            </w:tcBorders>
          </w:tcPr>
          <w:p w14:paraId="3C78CEB0" w14:textId="43A0AD8F" w:rsidR="00E808D8" w:rsidRPr="00822859" w:rsidRDefault="007D2E19" w:rsidP="00822859">
            <w:pPr>
              <w:autoSpaceDE w:val="0"/>
              <w:autoSpaceDN w:val="0"/>
              <w:adjustRightInd w:val="0"/>
              <w:spacing w:after="0" w:line="240" w:lineRule="auto"/>
              <w:rPr>
                <w:color w:val="000000"/>
                <w:sz w:val="16"/>
                <w:szCs w:val="20"/>
                <w:lang w:val="en-US"/>
              </w:rPr>
            </w:pPr>
            <w:r w:rsidRPr="007D2E19">
              <w:rPr>
                <w:color w:val="000000"/>
                <w:sz w:val="16"/>
                <w:szCs w:val="20"/>
                <w:lang w:val="en-US"/>
              </w:rPr>
              <w:t>Use of ICT tools to prepare socialization</w:t>
            </w:r>
          </w:p>
        </w:tc>
        <w:tc>
          <w:tcPr>
            <w:tcW w:w="3049" w:type="dxa"/>
            <w:tcBorders>
              <w:top w:val="single" w:sz="6" w:space="0" w:color="auto"/>
              <w:left w:val="single" w:sz="6" w:space="0" w:color="auto"/>
              <w:bottom w:val="single" w:sz="6" w:space="0" w:color="auto"/>
              <w:right w:val="single" w:sz="12" w:space="0" w:color="auto"/>
            </w:tcBorders>
          </w:tcPr>
          <w:p w14:paraId="0CFD9256" w14:textId="453FBCC2"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Competence 6. Performance descriptor a</w:t>
            </w:r>
            <w:r>
              <w:rPr>
                <w:color w:val="000000"/>
                <w:sz w:val="16"/>
                <w:szCs w:val="20"/>
                <w:lang w:val="en-US"/>
              </w:rPr>
              <w:t xml:space="preserve">, </w:t>
            </w:r>
            <w:r w:rsidRPr="007D2E19">
              <w:rPr>
                <w:color w:val="000000"/>
                <w:sz w:val="16"/>
                <w:szCs w:val="20"/>
                <w:lang w:val="en-US"/>
              </w:rPr>
              <w:t>b.</w:t>
            </w:r>
          </w:p>
          <w:p w14:paraId="019DFCE6" w14:textId="1CFA214E" w:rsidR="00E808D8"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Competency 5</w:t>
            </w:r>
            <w:r>
              <w:rPr>
                <w:color w:val="000000"/>
                <w:sz w:val="16"/>
                <w:szCs w:val="20"/>
                <w:lang w:val="en-US"/>
              </w:rPr>
              <w:t>, 3</w:t>
            </w:r>
            <w:r w:rsidRPr="007D2E19">
              <w:rPr>
                <w:color w:val="000000"/>
                <w:sz w:val="16"/>
                <w:szCs w:val="20"/>
                <w:lang w:val="en-US"/>
              </w:rPr>
              <w:t>. Performance descriptor</w:t>
            </w:r>
            <w:r>
              <w:rPr>
                <w:color w:val="000000"/>
                <w:sz w:val="16"/>
                <w:szCs w:val="20"/>
                <w:lang w:val="en-US"/>
              </w:rPr>
              <w:t xml:space="preserve"> a.</w:t>
            </w:r>
          </w:p>
        </w:tc>
      </w:tr>
      <w:tr w:rsidR="00A770BD" w:rsidRPr="009E6065" w14:paraId="12DC5AA7" w14:textId="77777777" w:rsidTr="007D2E19">
        <w:trPr>
          <w:trHeight w:val="56"/>
          <w:jc w:val="center"/>
        </w:trPr>
        <w:tc>
          <w:tcPr>
            <w:tcW w:w="0" w:type="auto"/>
            <w:tcBorders>
              <w:top w:val="single" w:sz="6" w:space="0" w:color="auto"/>
              <w:left w:val="single" w:sz="12" w:space="0" w:color="auto"/>
              <w:bottom w:val="single" w:sz="6" w:space="0" w:color="auto"/>
              <w:right w:val="single" w:sz="6" w:space="0" w:color="auto"/>
            </w:tcBorders>
          </w:tcPr>
          <w:p w14:paraId="5618B662" w14:textId="3807F463"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24</w:t>
            </w:r>
          </w:p>
        </w:tc>
        <w:tc>
          <w:tcPr>
            <w:tcW w:w="1816" w:type="dxa"/>
            <w:tcBorders>
              <w:top w:val="single" w:sz="6" w:space="0" w:color="auto"/>
              <w:left w:val="single" w:sz="6" w:space="0" w:color="auto"/>
              <w:bottom w:val="single" w:sz="6" w:space="0" w:color="auto"/>
              <w:right w:val="single" w:sz="6" w:space="0" w:color="auto"/>
            </w:tcBorders>
          </w:tcPr>
          <w:p w14:paraId="0D19AE0A" w14:textId="20891771" w:rsidR="00E808D8" w:rsidRPr="00822859" w:rsidRDefault="007D2E19" w:rsidP="0082285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Presentation of project results </w:t>
            </w:r>
          </w:p>
        </w:tc>
        <w:tc>
          <w:tcPr>
            <w:tcW w:w="3409" w:type="dxa"/>
            <w:tcBorders>
              <w:top w:val="single" w:sz="6" w:space="0" w:color="auto"/>
              <w:left w:val="single" w:sz="6" w:space="0" w:color="auto"/>
              <w:bottom w:val="single" w:sz="6" w:space="0" w:color="auto"/>
              <w:right w:val="single" w:sz="6" w:space="0" w:color="auto"/>
            </w:tcBorders>
          </w:tcPr>
          <w:p w14:paraId="2D366058" w14:textId="465512CE" w:rsidR="00E808D8" w:rsidRPr="00822859" w:rsidRDefault="007D2E19" w:rsidP="00822859">
            <w:pPr>
              <w:autoSpaceDE w:val="0"/>
              <w:autoSpaceDN w:val="0"/>
              <w:adjustRightInd w:val="0"/>
              <w:spacing w:after="0" w:line="240" w:lineRule="auto"/>
              <w:rPr>
                <w:color w:val="000000"/>
                <w:sz w:val="16"/>
                <w:szCs w:val="20"/>
                <w:lang w:val="en-US"/>
              </w:rPr>
            </w:pPr>
            <w:r w:rsidRPr="007D2E19">
              <w:rPr>
                <w:color w:val="000000"/>
                <w:sz w:val="16"/>
                <w:szCs w:val="20"/>
                <w:lang w:val="en-US"/>
              </w:rPr>
              <w:t>Socialize the results of the project</w:t>
            </w:r>
          </w:p>
        </w:tc>
        <w:tc>
          <w:tcPr>
            <w:tcW w:w="3049" w:type="dxa"/>
            <w:tcBorders>
              <w:top w:val="single" w:sz="6" w:space="0" w:color="auto"/>
              <w:left w:val="single" w:sz="6" w:space="0" w:color="auto"/>
              <w:bottom w:val="single" w:sz="6" w:space="0" w:color="auto"/>
              <w:right w:val="single" w:sz="12" w:space="0" w:color="auto"/>
            </w:tcBorders>
          </w:tcPr>
          <w:p w14:paraId="1A1AD7FA" w14:textId="4C654206" w:rsidR="00E808D8" w:rsidRPr="00822859" w:rsidRDefault="007D2E19" w:rsidP="00822859">
            <w:pPr>
              <w:autoSpaceDE w:val="0"/>
              <w:autoSpaceDN w:val="0"/>
              <w:adjustRightInd w:val="0"/>
              <w:spacing w:after="0" w:line="240" w:lineRule="auto"/>
              <w:jc w:val="left"/>
              <w:rPr>
                <w:color w:val="000000"/>
                <w:sz w:val="16"/>
                <w:szCs w:val="20"/>
                <w:lang w:val="en-US"/>
              </w:rPr>
            </w:pPr>
            <w:r w:rsidRPr="007D2E19">
              <w:rPr>
                <w:color w:val="000000"/>
                <w:sz w:val="16"/>
                <w:szCs w:val="20"/>
                <w:lang w:val="en-US"/>
              </w:rPr>
              <w:t>All competencies</w:t>
            </w:r>
          </w:p>
        </w:tc>
      </w:tr>
      <w:tr w:rsidR="00A770BD" w:rsidRPr="009E6065" w14:paraId="7009C5BC" w14:textId="77777777" w:rsidTr="007D2E19">
        <w:trPr>
          <w:trHeight w:val="56"/>
          <w:jc w:val="center"/>
        </w:trPr>
        <w:tc>
          <w:tcPr>
            <w:tcW w:w="0" w:type="auto"/>
            <w:tcBorders>
              <w:top w:val="single" w:sz="6" w:space="0" w:color="auto"/>
              <w:left w:val="single" w:sz="12" w:space="0" w:color="auto"/>
              <w:bottom w:val="single" w:sz="12" w:space="0" w:color="auto"/>
              <w:right w:val="single" w:sz="6" w:space="0" w:color="auto"/>
            </w:tcBorders>
          </w:tcPr>
          <w:p w14:paraId="41DAB398" w14:textId="3E2CCFA9" w:rsidR="00E808D8" w:rsidRDefault="00E808D8" w:rsidP="00822859">
            <w:pPr>
              <w:autoSpaceDE w:val="0"/>
              <w:autoSpaceDN w:val="0"/>
              <w:adjustRightInd w:val="0"/>
              <w:spacing w:after="0" w:line="240" w:lineRule="auto"/>
              <w:rPr>
                <w:color w:val="000000"/>
                <w:sz w:val="16"/>
                <w:szCs w:val="20"/>
                <w:lang w:val="en-US"/>
              </w:rPr>
            </w:pPr>
            <w:r>
              <w:rPr>
                <w:color w:val="000000"/>
                <w:sz w:val="16"/>
                <w:szCs w:val="20"/>
                <w:lang w:val="en-US"/>
              </w:rPr>
              <w:t>25</w:t>
            </w:r>
          </w:p>
        </w:tc>
        <w:tc>
          <w:tcPr>
            <w:tcW w:w="1816" w:type="dxa"/>
            <w:tcBorders>
              <w:top w:val="single" w:sz="6" w:space="0" w:color="auto"/>
              <w:left w:val="single" w:sz="6" w:space="0" w:color="auto"/>
              <w:bottom w:val="single" w:sz="12" w:space="0" w:color="auto"/>
              <w:right w:val="single" w:sz="6" w:space="0" w:color="auto"/>
            </w:tcBorders>
          </w:tcPr>
          <w:p w14:paraId="1B4FE221" w14:textId="62FB3DF5" w:rsidR="007D2E19"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 xml:space="preserve">Retrospective seedbed </w:t>
            </w:r>
          </w:p>
          <w:p w14:paraId="7E28B77D" w14:textId="3D23D696" w:rsidR="00E808D8" w:rsidRPr="00822859" w:rsidRDefault="00E808D8" w:rsidP="007D2E19">
            <w:pPr>
              <w:autoSpaceDE w:val="0"/>
              <w:autoSpaceDN w:val="0"/>
              <w:adjustRightInd w:val="0"/>
              <w:spacing w:after="0" w:line="240" w:lineRule="auto"/>
              <w:rPr>
                <w:color w:val="000000"/>
                <w:sz w:val="16"/>
                <w:szCs w:val="20"/>
                <w:lang w:val="en-US"/>
              </w:rPr>
            </w:pPr>
          </w:p>
        </w:tc>
        <w:tc>
          <w:tcPr>
            <w:tcW w:w="3409" w:type="dxa"/>
            <w:tcBorders>
              <w:top w:val="single" w:sz="6" w:space="0" w:color="auto"/>
              <w:left w:val="single" w:sz="6" w:space="0" w:color="auto"/>
              <w:bottom w:val="single" w:sz="12" w:space="0" w:color="auto"/>
              <w:right w:val="single" w:sz="6" w:space="0" w:color="auto"/>
            </w:tcBorders>
          </w:tcPr>
          <w:p w14:paraId="7B143E7A" w14:textId="749554AC" w:rsidR="00E808D8" w:rsidRPr="00822859" w:rsidRDefault="007D2E19" w:rsidP="00822859">
            <w:pPr>
              <w:autoSpaceDE w:val="0"/>
              <w:autoSpaceDN w:val="0"/>
              <w:adjustRightInd w:val="0"/>
              <w:spacing w:after="0" w:line="240" w:lineRule="auto"/>
              <w:rPr>
                <w:color w:val="000000"/>
                <w:sz w:val="16"/>
                <w:szCs w:val="20"/>
                <w:lang w:val="en-US"/>
              </w:rPr>
            </w:pPr>
            <w:r w:rsidRPr="007D2E19">
              <w:rPr>
                <w:color w:val="000000"/>
                <w:sz w:val="16"/>
                <w:szCs w:val="20"/>
                <w:lang w:val="en-US"/>
              </w:rPr>
              <w:t>Feedback</w:t>
            </w:r>
            <w:r w:rsidRPr="007D2E19">
              <w:rPr>
                <w:color w:val="000000"/>
                <w:sz w:val="16"/>
                <w:szCs w:val="20"/>
                <w:lang w:val="en-US"/>
              </w:rPr>
              <w:t xml:space="preserve"> on experiences, and project new research into the future</w:t>
            </w:r>
          </w:p>
        </w:tc>
        <w:tc>
          <w:tcPr>
            <w:tcW w:w="3049" w:type="dxa"/>
            <w:tcBorders>
              <w:top w:val="single" w:sz="6" w:space="0" w:color="auto"/>
              <w:left w:val="single" w:sz="6" w:space="0" w:color="auto"/>
              <w:bottom w:val="single" w:sz="12" w:space="0" w:color="auto"/>
              <w:right w:val="single" w:sz="12" w:space="0" w:color="auto"/>
            </w:tcBorders>
          </w:tcPr>
          <w:p w14:paraId="753FA136" w14:textId="1A099D70" w:rsidR="007D2E19" w:rsidRPr="007D2E1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Competence 1</w:t>
            </w:r>
            <w:r>
              <w:rPr>
                <w:color w:val="000000"/>
                <w:sz w:val="16"/>
                <w:szCs w:val="20"/>
                <w:lang w:val="en-US"/>
              </w:rPr>
              <w:t>,5.</w:t>
            </w:r>
            <w:r w:rsidRPr="007D2E19">
              <w:rPr>
                <w:color w:val="000000"/>
                <w:sz w:val="16"/>
                <w:szCs w:val="20"/>
                <w:lang w:val="en-US"/>
              </w:rPr>
              <w:t xml:space="preserve"> Performance descriptor</w:t>
            </w:r>
            <w:r>
              <w:rPr>
                <w:color w:val="000000"/>
                <w:sz w:val="16"/>
                <w:szCs w:val="20"/>
                <w:lang w:val="en-US"/>
              </w:rPr>
              <w:t xml:space="preserve"> a</w:t>
            </w:r>
            <w:r w:rsidR="00A74839">
              <w:rPr>
                <w:color w:val="000000"/>
                <w:sz w:val="16"/>
                <w:szCs w:val="20"/>
                <w:lang w:val="en-US"/>
              </w:rPr>
              <w:t>.</w:t>
            </w:r>
          </w:p>
          <w:p w14:paraId="52ADC921" w14:textId="7DE99678" w:rsidR="00E808D8" w:rsidRPr="00822859" w:rsidRDefault="007D2E19" w:rsidP="007D2E19">
            <w:pPr>
              <w:autoSpaceDE w:val="0"/>
              <w:autoSpaceDN w:val="0"/>
              <w:adjustRightInd w:val="0"/>
              <w:spacing w:after="0" w:line="240" w:lineRule="auto"/>
              <w:rPr>
                <w:color w:val="000000"/>
                <w:sz w:val="16"/>
                <w:szCs w:val="20"/>
                <w:lang w:val="en-US"/>
              </w:rPr>
            </w:pPr>
            <w:r w:rsidRPr="007D2E19">
              <w:rPr>
                <w:color w:val="000000"/>
                <w:sz w:val="16"/>
                <w:szCs w:val="20"/>
                <w:lang w:val="en-US"/>
              </w:rPr>
              <w:t>Competency 2. Performance descriptor b</w:t>
            </w:r>
            <w:r w:rsidR="00A74839">
              <w:rPr>
                <w:color w:val="000000"/>
                <w:sz w:val="16"/>
                <w:szCs w:val="20"/>
                <w:lang w:val="en-US"/>
              </w:rPr>
              <w:t>.</w:t>
            </w:r>
          </w:p>
        </w:tc>
      </w:tr>
    </w:tbl>
    <w:p w14:paraId="4DC83753" w14:textId="77777777" w:rsidR="00CA294E" w:rsidRPr="00464DD8" w:rsidRDefault="00CA294E" w:rsidP="0026433C">
      <w:pPr>
        <w:autoSpaceDE w:val="0"/>
        <w:autoSpaceDN w:val="0"/>
        <w:adjustRightInd w:val="0"/>
        <w:spacing w:after="0" w:line="240" w:lineRule="auto"/>
        <w:ind w:firstLine="708"/>
        <w:rPr>
          <w:sz w:val="20"/>
          <w:szCs w:val="20"/>
          <w:lang w:val="en-US"/>
        </w:rPr>
      </w:pPr>
    </w:p>
    <w:p w14:paraId="59F66FE3" w14:textId="77777777" w:rsidR="00CA294E" w:rsidRPr="00464DD8" w:rsidRDefault="00CA294E" w:rsidP="0026433C">
      <w:pPr>
        <w:autoSpaceDE w:val="0"/>
        <w:autoSpaceDN w:val="0"/>
        <w:adjustRightInd w:val="0"/>
        <w:spacing w:after="0" w:line="240" w:lineRule="auto"/>
        <w:ind w:firstLine="708"/>
        <w:rPr>
          <w:sz w:val="20"/>
          <w:szCs w:val="20"/>
          <w:lang w:val="en-US"/>
        </w:rPr>
      </w:pPr>
    </w:p>
    <w:p w14:paraId="2EC3D1B3" w14:textId="05F8B777" w:rsidR="006C01C7" w:rsidRPr="00B26C1C" w:rsidRDefault="006C3A0A" w:rsidP="007C78EE">
      <w:pPr>
        <w:pStyle w:val="Ttulo1"/>
      </w:pPr>
      <w:r w:rsidRPr="00B26C1C">
        <w:t>CONCLUSIONS AND RECOMMENDATIONS</w:t>
      </w:r>
    </w:p>
    <w:p w14:paraId="0D55E77C" w14:textId="77777777" w:rsidR="00E808D8" w:rsidRDefault="00E808D8" w:rsidP="00E808D8">
      <w:pPr>
        <w:pStyle w:val="Default"/>
        <w:ind w:firstLine="720"/>
        <w:rPr>
          <w:sz w:val="20"/>
          <w:szCs w:val="20"/>
        </w:rPr>
      </w:pPr>
      <w:r w:rsidRPr="00E808D8">
        <w:rPr>
          <w:sz w:val="20"/>
          <w:szCs w:val="20"/>
        </w:rPr>
        <w:t>Defining a work plan based on the competencies that you want to develop and the levels of research training, allows you to determine a work path for the Innovative Schools, which, although it is not mandatory, does manage to create habits in the students. in a scientific formulation of their projects.</w:t>
      </w:r>
    </w:p>
    <w:p w14:paraId="3BFBD452" w14:textId="77777777" w:rsidR="00E808D8" w:rsidRPr="00E808D8" w:rsidRDefault="00E808D8" w:rsidP="00E808D8">
      <w:pPr>
        <w:pStyle w:val="Default"/>
        <w:ind w:firstLine="720"/>
        <w:rPr>
          <w:sz w:val="20"/>
          <w:szCs w:val="20"/>
        </w:rPr>
      </w:pPr>
    </w:p>
    <w:p w14:paraId="5370A3D8" w14:textId="339E340C" w:rsidR="00E808D8" w:rsidRDefault="00E808D8" w:rsidP="00E808D8">
      <w:pPr>
        <w:pStyle w:val="Default"/>
        <w:ind w:firstLine="720"/>
        <w:jc w:val="both"/>
        <w:rPr>
          <w:sz w:val="20"/>
          <w:szCs w:val="20"/>
        </w:rPr>
      </w:pPr>
      <w:r w:rsidRPr="00E808D8">
        <w:rPr>
          <w:sz w:val="20"/>
          <w:szCs w:val="20"/>
        </w:rPr>
        <w:t>The existence of planning allows the teachers of both the Innovative Schools (central axis in the continuity of the project) and those of the Higher Education Institution to organize their orientation and support activities for the seedbeds.</w:t>
      </w:r>
    </w:p>
    <w:p w14:paraId="202CA46E" w14:textId="3314332A" w:rsidR="007C78EE" w:rsidRDefault="007C78EE">
      <w:pPr>
        <w:spacing w:after="0" w:line="240" w:lineRule="auto"/>
        <w:jc w:val="left"/>
        <w:rPr>
          <w:color w:val="000000"/>
          <w:sz w:val="20"/>
          <w:szCs w:val="20"/>
          <w:lang w:val="en-US"/>
        </w:rPr>
      </w:pPr>
      <w:r>
        <w:rPr>
          <w:sz w:val="20"/>
          <w:szCs w:val="20"/>
        </w:rPr>
        <w:br w:type="page"/>
      </w:r>
    </w:p>
    <w:p w14:paraId="28FBB1B8" w14:textId="77777777" w:rsidR="00AC58BD" w:rsidRDefault="00AC58BD" w:rsidP="00A730AA">
      <w:pPr>
        <w:pStyle w:val="Default"/>
        <w:jc w:val="both"/>
        <w:rPr>
          <w:sz w:val="20"/>
          <w:szCs w:val="20"/>
        </w:rPr>
      </w:pPr>
    </w:p>
    <w:sdt>
      <w:sdtPr>
        <w:id w:val="546573192"/>
        <w:docPartObj>
          <w:docPartGallery w:val="Bibliographies"/>
          <w:docPartUnique/>
        </w:docPartObj>
      </w:sdtPr>
      <w:sdtEndPr>
        <w:rPr>
          <w:b w:val="0"/>
          <w:sz w:val="24"/>
          <w:szCs w:val="24"/>
          <w:lang w:val="de-DE"/>
        </w:rPr>
      </w:sdtEndPr>
      <w:sdtContent>
        <w:p w14:paraId="36630BE6" w14:textId="3687D77B" w:rsidR="00436A29" w:rsidRDefault="00436A29" w:rsidP="007C78EE">
          <w:pPr>
            <w:pStyle w:val="Ttulo1"/>
          </w:pPr>
          <w:r>
            <w:t>R</w:t>
          </w:r>
          <w:r w:rsidR="008E1281">
            <w:t>EFERENCES</w:t>
          </w:r>
        </w:p>
        <w:sdt>
          <w:sdtPr>
            <w:id w:val="-573587230"/>
            <w:bibliography/>
          </w:sdtPr>
          <w:sdtContent>
            <w:p w14:paraId="3D132E5E" w14:textId="77777777" w:rsidR="008E1281" w:rsidRPr="007C78EE" w:rsidRDefault="00436A29" w:rsidP="007C78EE">
              <w:pPr>
                <w:spacing w:after="0" w:line="240" w:lineRule="auto"/>
                <w:rPr>
                  <w:rFonts w:ascii="Calibri" w:hAnsi="Calibri" w:cs="Arial"/>
                  <w:noProof/>
                  <w:sz w:val="16"/>
                  <w:szCs w:val="16"/>
                  <w:lang w:val="en-US"/>
                </w:rPr>
              </w:pPr>
              <w:r w:rsidRPr="007C78EE">
                <w:rPr>
                  <w:sz w:val="16"/>
                  <w:szCs w:val="16"/>
                </w:rPr>
                <w:fldChar w:fldCharType="begin"/>
              </w:r>
              <w:r w:rsidRPr="007C78EE">
                <w:rPr>
                  <w:sz w:val="16"/>
                  <w:szCs w:val="16"/>
                </w:rPr>
                <w:instrText>BIBLIOGRAPHY</w:instrText>
              </w:r>
              <w:r w:rsidRPr="007C78EE">
                <w:rPr>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84"/>
              </w:tblGrid>
              <w:tr w:rsidR="008E1281" w:rsidRPr="007C78EE" w14:paraId="77E46879" w14:textId="77777777">
                <w:trPr>
                  <w:divId w:val="463427881"/>
                  <w:tblCellSpacing w:w="15" w:type="dxa"/>
                </w:trPr>
                <w:tc>
                  <w:tcPr>
                    <w:tcW w:w="50" w:type="pct"/>
                    <w:hideMark/>
                  </w:tcPr>
                  <w:p w14:paraId="0CCCE942" w14:textId="31705254"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[1] </w:t>
                    </w:r>
                  </w:p>
                </w:tc>
                <w:tc>
                  <w:tcPr>
                    <w:tcW w:w="0" w:type="auto"/>
                    <w:hideMark/>
                  </w:tcPr>
                  <w:p w14:paraId="2C1D376F" w14:textId="3D146213"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C. A. Rosero Noguera, G. A. Moreno López, M. M. Rojas Rincón and L. Echeverri, "</w:t>
                    </w:r>
                    <w:r w:rsidRPr="007C78EE">
                      <w:rPr>
                        <w:noProof/>
                        <w:sz w:val="16"/>
                        <w:szCs w:val="16"/>
                        <w:lang w:val="en-US"/>
                      </w:rPr>
                      <w:t>Pedagogical appropriation of ICT in the innovative schools of CIER occidente.</w:t>
                    </w:r>
                    <w:r w:rsidRPr="007C78EE">
                      <w:rPr>
                        <w:noProof/>
                        <w:sz w:val="16"/>
                        <w:szCs w:val="16"/>
                        <w:lang w:val="en-US"/>
                      </w:rPr>
                      <w:t>.," 2014.</w:t>
                    </w:r>
                  </w:p>
                </w:tc>
              </w:tr>
              <w:tr w:rsidR="008E1281" w:rsidRPr="007C78EE" w14:paraId="53F2B76B" w14:textId="77777777">
                <w:trPr>
                  <w:divId w:val="463427881"/>
                  <w:tblCellSpacing w:w="15" w:type="dxa"/>
                </w:trPr>
                <w:tc>
                  <w:tcPr>
                    <w:tcW w:w="50" w:type="pct"/>
                    <w:hideMark/>
                  </w:tcPr>
                  <w:p w14:paraId="1088F148"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[2] </w:t>
                    </w:r>
                  </w:p>
                </w:tc>
                <w:tc>
                  <w:tcPr>
                    <w:tcW w:w="0" w:type="auto"/>
                    <w:hideMark/>
                  </w:tcPr>
                  <w:p w14:paraId="709D0C6D" w14:textId="45B545B3"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C. E. Vasco, </w:t>
                    </w:r>
                    <w:r w:rsidRPr="007C78EE">
                      <w:rPr>
                        <w:noProof/>
                        <w:sz w:val="16"/>
                        <w:szCs w:val="16"/>
                        <w:lang w:val="en-US"/>
                      </w:rPr>
                      <w:t>Basic quality standards for education</w:t>
                    </w:r>
                    <w:r w:rsidRPr="007C78EE">
                      <w:rPr>
                        <w:noProof/>
                        <w:sz w:val="16"/>
                        <w:szCs w:val="16"/>
                        <w:lang w:val="en-US"/>
                      </w:rPr>
                      <w:t xml:space="preserve">., Bogotá: Mimeo, 2003. </w:t>
                    </w:r>
                  </w:p>
                </w:tc>
              </w:tr>
              <w:tr w:rsidR="008E1281" w:rsidRPr="007C78EE" w14:paraId="10B22F99" w14:textId="77777777">
                <w:trPr>
                  <w:divId w:val="463427881"/>
                  <w:tblCellSpacing w:w="15" w:type="dxa"/>
                </w:trPr>
                <w:tc>
                  <w:tcPr>
                    <w:tcW w:w="50" w:type="pct"/>
                    <w:hideMark/>
                  </w:tcPr>
                  <w:p w14:paraId="21736D99"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[3] </w:t>
                    </w:r>
                  </w:p>
                </w:tc>
                <w:tc>
                  <w:tcPr>
                    <w:tcW w:w="0" w:type="auto"/>
                    <w:hideMark/>
                  </w:tcPr>
                  <w:p w14:paraId="6440455F"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D. S. Rychen and L. H. Salganik, "A holistic model of competence. En D. S. Rychen, &amp; L. H. Salganik (Eds.), Key competencies for successful life and a well-functioning society.," </w:t>
                    </w:r>
                    <w:r w:rsidRPr="007C78EE">
                      <w:rPr>
                        <w:i/>
                        <w:iCs/>
                        <w:noProof/>
                        <w:sz w:val="16"/>
                        <w:szCs w:val="16"/>
                        <w:lang w:val="en-US"/>
                      </w:rPr>
                      <w:t xml:space="preserve">Göttingen: Hogrefe &amp; Huber., </w:t>
                    </w:r>
                    <w:r w:rsidRPr="007C78EE">
                      <w:rPr>
                        <w:noProof/>
                        <w:sz w:val="16"/>
                        <w:szCs w:val="16"/>
                        <w:lang w:val="en-US"/>
                      </w:rPr>
                      <w:t xml:space="preserve">2003. </w:t>
                    </w:r>
                  </w:p>
                </w:tc>
              </w:tr>
              <w:tr w:rsidR="008E1281" w:rsidRPr="007C78EE" w14:paraId="6A5EC6A9" w14:textId="77777777">
                <w:trPr>
                  <w:divId w:val="463427881"/>
                  <w:tblCellSpacing w:w="15" w:type="dxa"/>
                </w:trPr>
                <w:tc>
                  <w:tcPr>
                    <w:tcW w:w="50" w:type="pct"/>
                    <w:hideMark/>
                  </w:tcPr>
                  <w:p w14:paraId="1ED8AB25"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[4] </w:t>
                    </w:r>
                  </w:p>
                </w:tc>
                <w:tc>
                  <w:tcPr>
                    <w:tcW w:w="0" w:type="auto"/>
                    <w:hideMark/>
                  </w:tcPr>
                  <w:p w14:paraId="792A6482" w14:textId="4E8F3CBA"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G. Straka, "</w:t>
                    </w:r>
                    <w:r w:rsidRPr="007C78EE">
                      <w:rPr>
                        <w:noProof/>
                        <w:sz w:val="16"/>
                        <w:szCs w:val="16"/>
                        <w:lang w:val="en-US"/>
                      </w:rPr>
                      <w:t>Has Germany sacrificed its concept of competence on the altar of the EU</w:t>
                    </w:r>
                    <w:r w:rsidRPr="007C78EE">
                      <w:rPr>
                        <w:noProof/>
                        <w:sz w:val="16"/>
                        <w:szCs w:val="16"/>
                        <w:lang w:val="en-US"/>
                      </w:rPr>
                      <w:t>?,</w:t>
                    </w:r>
                    <w:r w:rsidR="00E70517" w:rsidRPr="007C78EE">
                      <w:rPr>
                        <w:noProof/>
                        <w:sz w:val="16"/>
                        <w:szCs w:val="16"/>
                        <w:lang w:val="en-US"/>
                      </w:rPr>
                      <w:t xml:space="preserve"> </w:t>
                    </w:r>
                    <w:r w:rsidRPr="007C78EE">
                      <w:rPr>
                        <w:noProof/>
                        <w:sz w:val="16"/>
                        <w:szCs w:val="16"/>
                        <w:lang w:val="en-US"/>
                      </w:rPr>
                      <w:t>"</w:t>
                    </w:r>
                    <w:r w:rsidR="00E70517" w:rsidRPr="007C78EE">
                      <w:rPr>
                        <w:i/>
                        <w:iCs/>
                        <w:noProof/>
                        <w:sz w:val="16"/>
                        <w:szCs w:val="16"/>
                        <w:lang w:val="en-US"/>
                      </w:rPr>
                      <w:t>European Journal of Vocational Education and Training</w:t>
                    </w:r>
                    <w:r w:rsidRPr="007C78EE">
                      <w:rPr>
                        <w:i/>
                        <w:iCs/>
                        <w:noProof/>
                        <w:sz w:val="16"/>
                        <w:szCs w:val="16"/>
                        <w:lang w:val="en-US"/>
                      </w:rPr>
                      <w:t xml:space="preserve">., </w:t>
                    </w:r>
                    <w:r w:rsidRPr="007C78EE">
                      <w:rPr>
                        <w:noProof/>
                        <w:sz w:val="16"/>
                        <w:szCs w:val="16"/>
                        <w:lang w:val="en-US"/>
                      </w:rPr>
                      <w:t xml:space="preserve">vol. 2, no. 44, pp. 4-8, 2008. </w:t>
                    </w:r>
                  </w:p>
                </w:tc>
              </w:tr>
              <w:tr w:rsidR="008E1281" w:rsidRPr="007C78EE" w14:paraId="766B64CE" w14:textId="77777777">
                <w:trPr>
                  <w:divId w:val="463427881"/>
                  <w:tblCellSpacing w:w="15" w:type="dxa"/>
                </w:trPr>
                <w:tc>
                  <w:tcPr>
                    <w:tcW w:w="50" w:type="pct"/>
                    <w:hideMark/>
                  </w:tcPr>
                  <w:p w14:paraId="50F82FEA"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[5] </w:t>
                    </w:r>
                  </w:p>
                </w:tc>
                <w:tc>
                  <w:tcPr>
                    <w:tcW w:w="0" w:type="auto"/>
                    <w:hideMark/>
                  </w:tcPr>
                  <w:p w14:paraId="5C52FAC6" w14:textId="00F48656"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J. De Zubiría Samper, "</w:t>
                    </w:r>
                    <w:r w:rsidR="00E70517" w:rsidRPr="007C78EE">
                      <w:rPr>
                        <w:noProof/>
                        <w:sz w:val="16"/>
                        <w:szCs w:val="16"/>
                        <w:lang w:val="en-US"/>
                      </w:rPr>
                      <w:t>What are competencies</w:t>
                    </w:r>
                    <w:r w:rsidRPr="007C78EE">
                      <w:rPr>
                        <w:noProof/>
                        <w:sz w:val="16"/>
                        <w:szCs w:val="16"/>
                        <w:lang w:val="en-US"/>
                      </w:rPr>
                      <w:t xml:space="preserve">?. </w:t>
                    </w:r>
                    <w:r w:rsidR="00E70517" w:rsidRPr="007C78EE">
                      <w:rPr>
                        <w:noProof/>
                        <w:sz w:val="16"/>
                        <w:szCs w:val="16"/>
                        <w:lang w:val="en-US"/>
                      </w:rPr>
                      <w:t>A view from human development</w:t>
                    </w:r>
                    <w:r w:rsidRPr="007C78EE">
                      <w:rPr>
                        <w:noProof/>
                        <w:sz w:val="16"/>
                        <w:szCs w:val="16"/>
                        <w:lang w:val="en-US"/>
                      </w:rPr>
                      <w:t>," 2007.</w:t>
                    </w:r>
                  </w:p>
                </w:tc>
              </w:tr>
              <w:tr w:rsidR="008E1281" w:rsidRPr="007C78EE" w14:paraId="54155DBA" w14:textId="77777777">
                <w:trPr>
                  <w:divId w:val="463427881"/>
                  <w:tblCellSpacing w:w="15" w:type="dxa"/>
                </w:trPr>
                <w:tc>
                  <w:tcPr>
                    <w:tcW w:w="50" w:type="pct"/>
                    <w:hideMark/>
                  </w:tcPr>
                  <w:p w14:paraId="11071BBD"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[6] </w:t>
                    </w:r>
                  </w:p>
                </w:tc>
                <w:tc>
                  <w:tcPr>
                    <w:tcW w:w="0" w:type="auto"/>
                    <w:hideMark/>
                  </w:tcPr>
                  <w:p w14:paraId="58BFE086" w14:textId="3EADE7FF"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A. R. Villarini Jusino, </w:t>
                    </w:r>
                    <w:r w:rsidR="00E70517" w:rsidRPr="007C78EE">
                      <w:rPr>
                        <w:noProof/>
                        <w:sz w:val="16"/>
                        <w:szCs w:val="16"/>
                        <w:lang w:val="en-US"/>
                      </w:rPr>
                      <w:t>The curriculum oriented to integral human development., San Juan, Puerto Rico: Critical Thinking Library</w:t>
                    </w:r>
                    <w:r w:rsidRPr="007C78EE">
                      <w:rPr>
                        <w:noProof/>
                        <w:sz w:val="16"/>
                        <w:szCs w:val="16"/>
                        <w:lang w:val="en-US"/>
                      </w:rPr>
                      <w:t xml:space="preserve">, 2007. </w:t>
                    </w:r>
                  </w:p>
                </w:tc>
              </w:tr>
              <w:tr w:rsidR="008E1281" w:rsidRPr="007C78EE" w14:paraId="3112455C" w14:textId="77777777">
                <w:trPr>
                  <w:divId w:val="463427881"/>
                  <w:tblCellSpacing w:w="15" w:type="dxa"/>
                </w:trPr>
                <w:tc>
                  <w:tcPr>
                    <w:tcW w:w="50" w:type="pct"/>
                    <w:hideMark/>
                  </w:tcPr>
                  <w:p w14:paraId="52B99BBC"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[7] </w:t>
                    </w:r>
                  </w:p>
                </w:tc>
                <w:tc>
                  <w:tcPr>
                    <w:tcW w:w="0" w:type="auto"/>
                    <w:hideMark/>
                  </w:tcPr>
                  <w:p w14:paraId="35985C1B" w14:textId="722E06B2"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EDUTEKA, </w:t>
                    </w:r>
                    <w:r w:rsidR="00E70517" w:rsidRPr="007C78EE">
                      <w:rPr>
                        <w:noProof/>
                        <w:sz w:val="16"/>
                        <w:szCs w:val="16"/>
                        <w:lang w:val="en-US"/>
                      </w:rPr>
                      <w:t>ICT Standards for Students (NETS-S 1998) - Updated in</w:t>
                    </w:r>
                    <w:r w:rsidRPr="007C78EE">
                      <w:rPr>
                        <w:noProof/>
                        <w:sz w:val="16"/>
                        <w:szCs w:val="16"/>
                        <w:lang w:val="en-US"/>
                      </w:rPr>
                      <w:t xml:space="preserve"> 2007., 2007. </w:t>
                    </w:r>
                  </w:p>
                </w:tc>
              </w:tr>
              <w:tr w:rsidR="008E1281" w:rsidRPr="007C78EE" w14:paraId="12412297" w14:textId="77777777">
                <w:trPr>
                  <w:divId w:val="463427881"/>
                  <w:tblCellSpacing w:w="15" w:type="dxa"/>
                </w:trPr>
                <w:tc>
                  <w:tcPr>
                    <w:tcW w:w="50" w:type="pct"/>
                    <w:hideMark/>
                  </w:tcPr>
                  <w:p w14:paraId="24FBB430"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[8] </w:t>
                    </w:r>
                  </w:p>
                </w:tc>
                <w:tc>
                  <w:tcPr>
                    <w:tcW w:w="0" w:type="auto"/>
                    <w:hideMark/>
                  </w:tcPr>
                  <w:p w14:paraId="673C6024" w14:textId="2C8DDEED" w:rsidR="008E1281" w:rsidRPr="007C78EE" w:rsidRDefault="00E70517" w:rsidP="007C78EE">
                    <w:pPr>
                      <w:pStyle w:val="Bibliografa"/>
                      <w:spacing w:after="0" w:line="240" w:lineRule="auto"/>
                      <w:rPr>
                        <w:noProof/>
                        <w:sz w:val="16"/>
                        <w:szCs w:val="16"/>
                        <w:lang w:val="en-US"/>
                      </w:rPr>
                    </w:pPr>
                    <w:r w:rsidRPr="007C78EE">
                      <w:rPr>
                        <w:noProof/>
                        <w:sz w:val="16"/>
                        <w:szCs w:val="16"/>
                        <w:lang w:val="en-US"/>
                      </w:rPr>
                      <w:t>Organization for Economic Cooperation and Development - OECD.  21st century skills and competencies for new millennium learners in OECD countries.</w:t>
                    </w:r>
                    <w:r w:rsidR="008E1281" w:rsidRPr="007C78EE">
                      <w:rPr>
                        <w:noProof/>
                        <w:sz w:val="16"/>
                        <w:szCs w:val="16"/>
                        <w:lang w:val="en-US"/>
                      </w:rPr>
                      <w:t xml:space="preserve">., 2010. </w:t>
                    </w:r>
                  </w:p>
                </w:tc>
              </w:tr>
              <w:tr w:rsidR="008E1281" w:rsidRPr="007C78EE" w14:paraId="32E6C820" w14:textId="77777777">
                <w:trPr>
                  <w:divId w:val="463427881"/>
                  <w:tblCellSpacing w:w="15" w:type="dxa"/>
                </w:trPr>
                <w:tc>
                  <w:tcPr>
                    <w:tcW w:w="50" w:type="pct"/>
                    <w:hideMark/>
                  </w:tcPr>
                  <w:p w14:paraId="67D8C8B4"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[9] </w:t>
                    </w:r>
                  </w:p>
                </w:tc>
                <w:tc>
                  <w:tcPr>
                    <w:tcW w:w="0" w:type="auto"/>
                    <w:hideMark/>
                  </w:tcPr>
                  <w:p w14:paraId="02989708" w14:textId="5F12B613"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M</w:t>
                    </w:r>
                    <w:r w:rsidR="00E70517" w:rsidRPr="007C78EE">
                      <w:rPr>
                        <w:noProof/>
                        <w:sz w:val="16"/>
                        <w:szCs w:val="16"/>
                        <w:lang w:val="en-US"/>
                      </w:rPr>
                      <w:t xml:space="preserve">inisterio </w:t>
                    </w:r>
                    <w:r w:rsidRPr="007C78EE">
                      <w:rPr>
                        <w:noProof/>
                        <w:sz w:val="16"/>
                        <w:szCs w:val="16"/>
                        <w:lang w:val="en-US"/>
                      </w:rPr>
                      <w:t>d</w:t>
                    </w:r>
                    <w:r w:rsidR="00E70517" w:rsidRPr="007C78EE">
                      <w:rPr>
                        <w:noProof/>
                        <w:sz w:val="16"/>
                        <w:szCs w:val="16"/>
                        <w:lang w:val="en-US"/>
                      </w:rPr>
                      <w:t>e</w:t>
                    </w:r>
                    <w:r w:rsidRPr="007C78EE">
                      <w:rPr>
                        <w:noProof/>
                        <w:sz w:val="16"/>
                        <w:szCs w:val="16"/>
                        <w:lang w:val="en-US"/>
                      </w:rPr>
                      <w:t xml:space="preserve"> E</w:t>
                    </w:r>
                    <w:r w:rsidR="00E70517" w:rsidRPr="007C78EE">
                      <w:rPr>
                        <w:noProof/>
                        <w:sz w:val="16"/>
                        <w:szCs w:val="16"/>
                        <w:lang w:val="en-US"/>
                      </w:rPr>
                      <w:t>ducación</w:t>
                    </w:r>
                    <w:r w:rsidRPr="007C78EE">
                      <w:rPr>
                        <w:noProof/>
                        <w:sz w:val="16"/>
                        <w:szCs w:val="16"/>
                        <w:lang w:val="en-US"/>
                      </w:rPr>
                      <w:t xml:space="preserve"> Nacional, </w:t>
                    </w:r>
                    <w:r w:rsidR="00E70517" w:rsidRPr="007C78EE">
                      <w:rPr>
                        <w:noProof/>
                        <w:sz w:val="16"/>
                        <w:szCs w:val="16"/>
                        <w:lang w:val="en-US"/>
                      </w:rPr>
                      <w:t>ICT skills for Teacher Professional Development</w:t>
                    </w:r>
                    <w:r w:rsidRPr="007C78EE">
                      <w:rPr>
                        <w:noProof/>
                        <w:sz w:val="16"/>
                        <w:szCs w:val="16"/>
                        <w:lang w:val="en-US"/>
                      </w:rPr>
                      <w:t xml:space="preserve">., Bogotá, 2014. </w:t>
                    </w:r>
                  </w:p>
                </w:tc>
              </w:tr>
              <w:tr w:rsidR="008E1281" w:rsidRPr="007C78EE" w14:paraId="43D03D0F" w14:textId="77777777">
                <w:trPr>
                  <w:divId w:val="463427881"/>
                  <w:tblCellSpacing w:w="15" w:type="dxa"/>
                </w:trPr>
                <w:tc>
                  <w:tcPr>
                    <w:tcW w:w="50" w:type="pct"/>
                    <w:hideMark/>
                  </w:tcPr>
                  <w:p w14:paraId="5A9852A3"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[10] </w:t>
                    </w:r>
                  </w:p>
                </w:tc>
                <w:tc>
                  <w:tcPr>
                    <w:tcW w:w="0" w:type="auto"/>
                    <w:hideMark/>
                  </w:tcPr>
                  <w:p w14:paraId="20A70DFC" w14:textId="518CAA08" w:rsidR="008E1281" w:rsidRPr="007C78EE" w:rsidRDefault="008E1281" w:rsidP="007C78EE">
                    <w:pPr>
                      <w:pStyle w:val="Bibliografa"/>
                      <w:spacing w:after="0" w:line="240" w:lineRule="auto"/>
                      <w:rPr>
                        <w:noProof/>
                        <w:sz w:val="16"/>
                        <w:szCs w:val="16"/>
                        <w:lang w:val="en-US"/>
                      </w:rPr>
                    </w:pPr>
                    <w:r w:rsidRPr="007C78EE">
                      <w:rPr>
                        <w:noProof/>
                        <w:sz w:val="16"/>
                        <w:szCs w:val="16"/>
                        <w:lang w:val="es-CO"/>
                      </w:rPr>
                      <w:t xml:space="preserve">X. Cisnado and R. Ávila , "METAPLAN. </w:t>
                    </w:r>
                    <w:r w:rsidR="00E70517" w:rsidRPr="007C78EE">
                      <w:rPr>
                        <w:noProof/>
                        <w:sz w:val="16"/>
                        <w:szCs w:val="16"/>
                        <w:lang w:val="en-US"/>
                      </w:rPr>
                      <w:t>A group diagnosis and moderation methodology</w:t>
                    </w:r>
                    <w:r w:rsidRPr="007C78EE">
                      <w:rPr>
                        <w:noProof/>
                        <w:sz w:val="16"/>
                        <w:szCs w:val="16"/>
                        <w:lang w:val="en-US"/>
                      </w:rPr>
                      <w:t>," 2014.</w:t>
                    </w:r>
                  </w:p>
                </w:tc>
              </w:tr>
              <w:tr w:rsidR="008E1281" w:rsidRPr="007C78EE" w14:paraId="69935EFF" w14:textId="77777777">
                <w:trPr>
                  <w:divId w:val="463427881"/>
                  <w:tblCellSpacing w:w="15" w:type="dxa"/>
                </w:trPr>
                <w:tc>
                  <w:tcPr>
                    <w:tcW w:w="50" w:type="pct"/>
                    <w:hideMark/>
                  </w:tcPr>
                  <w:p w14:paraId="26C3515A"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[11] </w:t>
                    </w:r>
                  </w:p>
                </w:tc>
                <w:tc>
                  <w:tcPr>
                    <w:tcW w:w="0" w:type="auto"/>
                    <w:hideMark/>
                  </w:tcPr>
                  <w:p w14:paraId="2E14A890" w14:textId="33FB365B"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T. Sabogal , V. Lozano, M. Restrepo and L. Ochoa, "</w:t>
                    </w:r>
                    <w:r w:rsidR="00E70517" w:rsidRPr="007C78EE">
                      <w:rPr>
                        <w:sz w:val="16"/>
                        <w:szCs w:val="16"/>
                      </w:rPr>
                      <w:t xml:space="preserve"> </w:t>
                    </w:r>
                    <w:r w:rsidR="00E70517" w:rsidRPr="007C78EE">
                      <w:rPr>
                        <w:noProof/>
                        <w:sz w:val="16"/>
                        <w:szCs w:val="16"/>
                        <w:lang w:val="en-US"/>
                      </w:rPr>
                      <w:t xml:space="preserve">Improvement Project for the articulation and strengthening of research training at UPB (Progress Report). </w:t>
                    </w:r>
                    <w:r w:rsidR="00E70517" w:rsidRPr="007C78EE">
                      <w:rPr>
                        <w:noProof/>
                        <w:sz w:val="16"/>
                        <w:szCs w:val="16"/>
                        <w:lang w:val="es-CO"/>
                      </w:rPr>
                      <w:t>Work document</w:t>
                    </w:r>
                    <w:r w:rsidRPr="007C78EE">
                      <w:rPr>
                        <w:noProof/>
                        <w:sz w:val="16"/>
                        <w:szCs w:val="16"/>
                        <w:lang w:val="en-US"/>
                      </w:rPr>
                      <w:t>," Universidad Pontificia Bolivariana, Medellín, 2010.</w:t>
                    </w:r>
                  </w:p>
                </w:tc>
              </w:tr>
              <w:tr w:rsidR="008E1281" w:rsidRPr="007C78EE" w14:paraId="556533B5" w14:textId="77777777">
                <w:trPr>
                  <w:divId w:val="463427881"/>
                  <w:tblCellSpacing w:w="15" w:type="dxa"/>
                </w:trPr>
                <w:tc>
                  <w:tcPr>
                    <w:tcW w:w="50" w:type="pct"/>
                    <w:hideMark/>
                  </w:tcPr>
                  <w:p w14:paraId="55B04FCD" w14:textId="77777777"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 xml:space="preserve">[12] </w:t>
                    </w:r>
                  </w:p>
                </w:tc>
                <w:tc>
                  <w:tcPr>
                    <w:tcW w:w="0" w:type="auto"/>
                    <w:hideMark/>
                  </w:tcPr>
                  <w:p w14:paraId="67F24C47" w14:textId="58D900D8" w:rsidR="008E1281" w:rsidRPr="007C78EE" w:rsidRDefault="008E1281" w:rsidP="007C78EE">
                    <w:pPr>
                      <w:pStyle w:val="Bibliografa"/>
                      <w:spacing w:after="0" w:line="240" w:lineRule="auto"/>
                      <w:rPr>
                        <w:noProof/>
                        <w:sz w:val="16"/>
                        <w:szCs w:val="16"/>
                        <w:lang w:val="en-US"/>
                      </w:rPr>
                    </w:pPr>
                    <w:r w:rsidRPr="007C78EE">
                      <w:rPr>
                        <w:noProof/>
                        <w:sz w:val="16"/>
                        <w:szCs w:val="16"/>
                        <w:lang w:val="en-US"/>
                      </w:rPr>
                      <w:t>A. Peimbert, R. García and R. Albarrán, "</w:t>
                    </w:r>
                    <w:r w:rsidR="00E70517" w:rsidRPr="007C78EE">
                      <w:rPr>
                        <w:sz w:val="16"/>
                        <w:szCs w:val="16"/>
                      </w:rPr>
                      <w:t xml:space="preserve"> </w:t>
                    </w:r>
                    <w:r w:rsidR="00E70517" w:rsidRPr="007C78EE">
                      <w:rPr>
                        <w:noProof/>
                        <w:sz w:val="16"/>
                        <w:szCs w:val="16"/>
                        <w:lang w:val="en-US"/>
                      </w:rPr>
                      <w:t>Competency model for training in educational research in the master's degree in physical education of the normal school of physical education of the state of Mexico</w:t>
                    </w:r>
                    <w:r w:rsidRPr="007C78EE">
                      <w:rPr>
                        <w:noProof/>
                        <w:sz w:val="16"/>
                        <w:szCs w:val="16"/>
                        <w:lang w:val="en-US"/>
                      </w:rPr>
                      <w:t xml:space="preserve">," Veracruz, 2009. </w:t>
                    </w:r>
                  </w:p>
                </w:tc>
              </w:tr>
            </w:tbl>
            <w:p w14:paraId="267D8085" w14:textId="77777777" w:rsidR="008E1281" w:rsidRPr="007C78EE" w:rsidRDefault="008E1281" w:rsidP="007C78EE">
              <w:pPr>
                <w:spacing w:after="0" w:line="240" w:lineRule="auto"/>
                <w:divId w:val="463427881"/>
                <w:rPr>
                  <w:rFonts w:eastAsia="Times New Roman"/>
                  <w:noProof/>
                  <w:sz w:val="16"/>
                  <w:szCs w:val="16"/>
                </w:rPr>
              </w:pPr>
            </w:p>
            <w:p w14:paraId="10CC4036" w14:textId="767206CB" w:rsidR="00436A29" w:rsidRDefault="00436A29" w:rsidP="007C78EE">
              <w:pPr>
                <w:spacing w:after="0" w:line="240" w:lineRule="auto"/>
              </w:pPr>
              <w:r w:rsidRPr="007C78EE">
                <w:rPr>
                  <w:b/>
                  <w:bCs/>
                  <w:sz w:val="16"/>
                  <w:szCs w:val="16"/>
                </w:rPr>
                <w:fldChar w:fldCharType="end"/>
              </w:r>
            </w:p>
          </w:sdtContent>
        </w:sdt>
      </w:sdtContent>
    </w:sdt>
    <w:bookmarkEnd w:id="2" w:displacedByCustomXml="prev"/>
    <w:bookmarkEnd w:id="1" w:displacedByCustomXml="prev"/>
    <w:bookmarkEnd w:id="0" w:displacedByCustomXml="prev"/>
    <w:sectPr w:rsidR="00436A29"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ECD04" w14:textId="77777777" w:rsidR="00107CB6" w:rsidRDefault="00107CB6" w:rsidP="00A82CA4">
      <w:r>
        <w:separator/>
      </w:r>
    </w:p>
    <w:p w14:paraId="1C3BD584" w14:textId="77777777" w:rsidR="00107CB6" w:rsidRDefault="00107CB6"/>
  </w:endnote>
  <w:endnote w:type="continuationSeparator" w:id="0">
    <w:p w14:paraId="0DABB401" w14:textId="77777777" w:rsidR="00107CB6" w:rsidRDefault="00107CB6" w:rsidP="00A82CA4">
      <w:r>
        <w:continuationSeparator/>
      </w:r>
    </w:p>
    <w:p w14:paraId="0F25336D" w14:textId="77777777" w:rsidR="00107CB6" w:rsidRDefault="0010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2318" w14:textId="77777777" w:rsidR="00714AD6" w:rsidRPr="00935FE1" w:rsidRDefault="00000000" w:rsidP="00714AD6">
    <w:pPr>
      <w:pStyle w:val="Piedepgina"/>
      <w:ind w:right="27"/>
      <w:jc w:val="center"/>
      <w:rPr>
        <w:sz w:val="20"/>
      </w:rPr>
    </w:pPr>
    <w:r>
      <w:rPr>
        <w:sz w:val="20"/>
      </w:rPr>
      <w:pict w14:anchorId="59B4023E">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07BA" w14:textId="77777777" w:rsidR="007B62F3" w:rsidRPr="00935FE1" w:rsidRDefault="00000000" w:rsidP="000D7C31">
    <w:pPr>
      <w:pStyle w:val="Piedepgina"/>
      <w:ind w:right="27"/>
      <w:jc w:val="center"/>
      <w:rPr>
        <w:sz w:val="20"/>
      </w:rPr>
    </w:pPr>
    <w:r>
      <w:rPr>
        <w:sz w:val="20"/>
      </w:rPr>
      <w:pict w14:anchorId="69C6E40E">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34EFF" w14:textId="77777777" w:rsidR="007B62F3" w:rsidRPr="00935FE1" w:rsidRDefault="00000000" w:rsidP="000D7C31">
    <w:pPr>
      <w:pStyle w:val="Piedepgina"/>
      <w:ind w:right="27"/>
      <w:jc w:val="center"/>
      <w:rPr>
        <w:sz w:val="20"/>
      </w:rPr>
    </w:pPr>
    <w:r>
      <w:rPr>
        <w:sz w:val="20"/>
      </w:rPr>
      <w:pict w14:anchorId="290733AB">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F20FE" w14:textId="77777777" w:rsidR="00107CB6" w:rsidRDefault="00107CB6" w:rsidP="00A82CA4">
      <w:r>
        <w:separator/>
      </w:r>
    </w:p>
    <w:p w14:paraId="13817AD5" w14:textId="77777777" w:rsidR="00107CB6" w:rsidRDefault="00107CB6"/>
  </w:footnote>
  <w:footnote w:type="continuationSeparator" w:id="0">
    <w:p w14:paraId="060804F4" w14:textId="77777777" w:rsidR="00107CB6" w:rsidRDefault="00107CB6" w:rsidP="00A82CA4">
      <w:r>
        <w:continuationSeparator/>
      </w:r>
    </w:p>
    <w:p w14:paraId="7CB2ACCC" w14:textId="77777777" w:rsidR="00107CB6" w:rsidRDefault="00107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C2B1"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B0E84"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55AB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E27DDA2" wp14:editId="2A6E3C96">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2C75884E"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33FAD4CE"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38C2ACB7" w14:textId="7C73944E" w:rsidR="007B62F3" w:rsidRPr="000D7C31" w:rsidRDefault="00E47369"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62170AD3" wp14:editId="2548FF36">
              <wp:simplePos x="0" y="0"/>
              <wp:positionH relativeFrom="column">
                <wp:posOffset>-9525</wp:posOffset>
              </wp:positionH>
              <wp:positionV relativeFrom="paragraph">
                <wp:posOffset>14605</wp:posOffset>
              </wp:positionV>
              <wp:extent cx="5716905" cy="100965"/>
              <wp:effectExtent l="9525" t="7620" r="7620" b="5715"/>
              <wp:wrapNone/>
              <wp:docPr id="168048519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163FD438"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70AD3"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163FD438"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DA4593D"/>
    <w:multiLevelType w:val="hybridMultilevel"/>
    <w:tmpl w:val="A3649DEC"/>
    <w:lvl w:ilvl="0" w:tplc="246C8C66">
      <w:start w:val="1"/>
      <w:numFmt w:val="bullet"/>
      <w:lvlText w:val="-"/>
      <w:lvlJc w:val="left"/>
      <w:pPr>
        <w:ind w:left="1080" w:hanging="360"/>
      </w:pPr>
      <w:rPr>
        <w:rFonts w:ascii="Times New Roman" w:eastAsia="Calibr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F6E0093"/>
    <w:multiLevelType w:val="multilevel"/>
    <w:tmpl w:val="4DD69800"/>
    <w:lvl w:ilvl="0">
      <w:start w:val="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67AC8"/>
    <w:multiLevelType w:val="hybridMultilevel"/>
    <w:tmpl w:val="C45A4CE2"/>
    <w:lvl w:ilvl="0" w:tplc="D1ECE2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8A1466"/>
    <w:multiLevelType w:val="multilevel"/>
    <w:tmpl w:val="93F0E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A409B"/>
    <w:multiLevelType w:val="hybridMultilevel"/>
    <w:tmpl w:val="600E56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294788">
    <w:abstractNumId w:val="12"/>
  </w:num>
  <w:num w:numId="2" w16cid:durableId="321812832">
    <w:abstractNumId w:val="3"/>
  </w:num>
  <w:num w:numId="3" w16cid:durableId="1322276852">
    <w:abstractNumId w:val="16"/>
  </w:num>
  <w:num w:numId="4" w16cid:durableId="419254891">
    <w:abstractNumId w:val="0"/>
  </w:num>
  <w:num w:numId="5" w16cid:durableId="1300842039">
    <w:abstractNumId w:val="8"/>
  </w:num>
  <w:num w:numId="6" w16cid:durableId="736821878">
    <w:abstractNumId w:val="14"/>
  </w:num>
  <w:num w:numId="7" w16cid:durableId="666519212">
    <w:abstractNumId w:val="7"/>
  </w:num>
  <w:num w:numId="8" w16cid:durableId="551620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5531477">
    <w:abstractNumId w:val="9"/>
  </w:num>
  <w:num w:numId="10" w16cid:durableId="202639456">
    <w:abstractNumId w:val="18"/>
  </w:num>
  <w:num w:numId="11" w16cid:durableId="1257403482">
    <w:abstractNumId w:val="20"/>
  </w:num>
  <w:num w:numId="12" w16cid:durableId="822165349">
    <w:abstractNumId w:val="15"/>
  </w:num>
  <w:num w:numId="13" w16cid:durableId="1769424770">
    <w:abstractNumId w:val="10"/>
  </w:num>
  <w:num w:numId="14" w16cid:durableId="1764455355">
    <w:abstractNumId w:val="6"/>
  </w:num>
  <w:num w:numId="15" w16cid:durableId="162473688">
    <w:abstractNumId w:val="13"/>
  </w:num>
  <w:num w:numId="16" w16cid:durableId="9844928">
    <w:abstractNumId w:val="5"/>
  </w:num>
  <w:num w:numId="17" w16cid:durableId="1874151265">
    <w:abstractNumId w:val="11"/>
  </w:num>
  <w:num w:numId="18" w16cid:durableId="1311329784">
    <w:abstractNumId w:val="4"/>
  </w:num>
  <w:num w:numId="19" w16cid:durableId="330252866">
    <w:abstractNumId w:val="11"/>
  </w:num>
  <w:num w:numId="20" w16cid:durableId="2029212921">
    <w:abstractNumId w:val="1"/>
  </w:num>
  <w:num w:numId="21" w16cid:durableId="1705204269">
    <w:abstractNumId w:val="2"/>
  </w:num>
  <w:num w:numId="22" w16cid:durableId="904801577">
    <w:abstractNumId w:val="19"/>
  </w:num>
  <w:num w:numId="23" w16cid:durableId="1973708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32D89"/>
    <w:rsid w:val="000469A6"/>
    <w:rsid w:val="000479F8"/>
    <w:rsid w:val="00050F38"/>
    <w:rsid w:val="00056877"/>
    <w:rsid w:val="00060D38"/>
    <w:rsid w:val="0006158A"/>
    <w:rsid w:val="00065A1A"/>
    <w:rsid w:val="00066CF4"/>
    <w:rsid w:val="00070C55"/>
    <w:rsid w:val="00072796"/>
    <w:rsid w:val="0007319F"/>
    <w:rsid w:val="00073C4D"/>
    <w:rsid w:val="00074721"/>
    <w:rsid w:val="00075A10"/>
    <w:rsid w:val="000846A6"/>
    <w:rsid w:val="00085216"/>
    <w:rsid w:val="0008543E"/>
    <w:rsid w:val="000879AA"/>
    <w:rsid w:val="00090D78"/>
    <w:rsid w:val="00094386"/>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28AF"/>
    <w:rsid w:val="000F3D2E"/>
    <w:rsid w:val="000F5904"/>
    <w:rsid w:val="000F6712"/>
    <w:rsid w:val="000F718B"/>
    <w:rsid w:val="00100BF9"/>
    <w:rsid w:val="00103B49"/>
    <w:rsid w:val="00103F0D"/>
    <w:rsid w:val="00105EFF"/>
    <w:rsid w:val="00107CB6"/>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2F48"/>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5FB7"/>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11E"/>
    <w:rsid w:val="001E6C2B"/>
    <w:rsid w:val="001F4479"/>
    <w:rsid w:val="001F6FDF"/>
    <w:rsid w:val="0020117E"/>
    <w:rsid w:val="00201910"/>
    <w:rsid w:val="00210968"/>
    <w:rsid w:val="00214889"/>
    <w:rsid w:val="002160A3"/>
    <w:rsid w:val="002162B7"/>
    <w:rsid w:val="00216BD0"/>
    <w:rsid w:val="002174FF"/>
    <w:rsid w:val="00221198"/>
    <w:rsid w:val="00225F2F"/>
    <w:rsid w:val="00226D6B"/>
    <w:rsid w:val="002331EF"/>
    <w:rsid w:val="00233F65"/>
    <w:rsid w:val="002342AE"/>
    <w:rsid w:val="0023619A"/>
    <w:rsid w:val="00237190"/>
    <w:rsid w:val="00237F16"/>
    <w:rsid w:val="00240485"/>
    <w:rsid w:val="00242F81"/>
    <w:rsid w:val="00243E04"/>
    <w:rsid w:val="00246C75"/>
    <w:rsid w:val="00252ACC"/>
    <w:rsid w:val="002577B1"/>
    <w:rsid w:val="00257EA4"/>
    <w:rsid w:val="00262539"/>
    <w:rsid w:val="00262CC2"/>
    <w:rsid w:val="0026340F"/>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5E48"/>
    <w:rsid w:val="003161B8"/>
    <w:rsid w:val="0032010F"/>
    <w:rsid w:val="00322A1E"/>
    <w:rsid w:val="00322A64"/>
    <w:rsid w:val="00323987"/>
    <w:rsid w:val="0032680F"/>
    <w:rsid w:val="00330AE1"/>
    <w:rsid w:val="00331233"/>
    <w:rsid w:val="00336030"/>
    <w:rsid w:val="00342321"/>
    <w:rsid w:val="00344356"/>
    <w:rsid w:val="003453FA"/>
    <w:rsid w:val="003507F1"/>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0674"/>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36A29"/>
    <w:rsid w:val="004438EB"/>
    <w:rsid w:val="00444802"/>
    <w:rsid w:val="004448B8"/>
    <w:rsid w:val="00444D2C"/>
    <w:rsid w:val="0044536D"/>
    <w:rsid w:val="0045041A"/>
    <w:rsid w:val="00452E33"/>
    <w:rsid w:val="0045740B"/>
    <w:rsid w:val="00461F09"/>
    <w:rsid w:val="0046203F"/>
    <w:rsid w:val="00462764"/>
    <w:rsid w:val="00464DD8"/>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1D65"/>
    <w:rsid w:val="004E27CD"/>
    <w:rsid w:val="004E5CF8"/>
    <w:rsid w:val="004E6821"/>
    <w:rsid w:val="00500334"/>
    <w:rsid w:val="00503124"/>
    <w:rsid w:val="00506EF7"/>
    <w:rsid w:val="0050714B"/>
    <w:rsid w:val="0051348F"/>
    <w:rsid w:val="00515531"/>
    <w:rsid w:val="005169D9"/>
    <w:rsid w:val="00527D27"/>
    <w:rsid w:val="00534165"/>
    <w:rsid w:val="0053661B"/>
    <w:rsid w:val="00541D2B"/>
    <w:rsid w:val="00547A0B"/>
    <w:rsid w:val="005502B3"/>
    <w:rsid w:val="00550B2A"/>
    <w:rsid w:val="00560A39"/>
    <w:rsid w:val="0057216A"/>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2B00"/>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33E5"/>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0E77"/>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8EE"/>
    <w:rsid w:val="007C7A27"/>
    <w:rsid w:val="007C7C99"/>
    <w:rsid w:val="007D14CE"/>
    <w:rsid w:val="007D2E19"/>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074C7"/>
    <w:rsid w:val="00807AD2"/>
    <w:rsid w:val="00811453"/>
    <w:rsid w:val="0081603A"/>
    <w:rsid w:val="00822859"/>
    <w:rsid w:val="008235A4"/>
    <w:rsid w:val="00823664"/>
    <w:rsid w:val="00825871"/>
    <w:rsid w:val="008265D5"/>
    <w:rsid w:val="00830923"/>
    <w:rsid w:val="00834F4B"/>
    <w:rsid w:val="00836F42"/>
    <w:rsid w:val="008462CE"/>
    <w:rsid w:val="008572F9"/>
    <w:rsid w:val="00862776"/>
    <w:rsid w:val="00863443"/>
    <w:rsid w:val="00863DF4"/>
    <w:rsid w:val="0086507D"/>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D6DCE"/>
    <w:rsid w:val="008E1281"/>
    <w:rsid w:val="008E25DE"/>
    <w:rsid w:val="008E43A0"/>
    <w:rsid w:val="008E5270"/>
    <w:rsid w:val="008E59E1"/>
    <w:rsid w:val="008E5DD6"/>
    <w:rsid w:val="008E5EF9"/>
    <w:rsid w:val="008F1691"/>
    <w:rsid w:val="008F213B"/>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9707D"/>
    <w:rsid w:val="009A097C"/>
    <w:rsid w:val="009A0C18"/>
    <w:rsid w:val="009A5532"/>
    <w:rsid w:val="009B01F9"/>
    <w:rsid w:val="009B0ADC"/>
    <w:rsid w:val="009B1FA1"/>
    <w:rsid w:val="009B2E6D"/>
    <w:rsid w:val="009B3193"/>
    <w:rsid w:val="009B3CF9"/>
    <w:rsid w:val="009B3D33"/>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74839"/>
    <w:rsid w:val="00A770BD"/>
    <w:rsid w:val="00A806FC"/>
    <w:rsid w:val="00A81996"/>
    <w:rsid w:val="00A82CA4"/>
    <w:rsid w:val="00A8449D"/>
    <w:rsid w:val="00A86600"/>
    <w:rsid w:val="00A92E05"/>
    <w:rsid w:val="00A9638D"/>
    <w:rsid w:val="00A977CF"/>
    <w:rsid w:val="00A978D3"/>
    <w:rsid w:val="00AA2018"/>
    <w:rsid w:val="00AA28D0"/>
    <w:rsid w:val="00AB5589"/>
    <w:rsid w:val="00AB62FB"/>
    <w:rsid w:val="00AB7587"/>
    <w:rsid w:val="00AC277B"/>
    <w:rsid w:val="00AC3177"/>
    <w:rsid w:val="00AC58BD"/>
    <w:rsid w:val="00AD106B"/>
    <w:rsid w:val="00AD2745"/>
    <w:rsid w:val="00AD529B"/>
    <w:rsid w:val="00AE1756"/>
    <w:rsid w:val="00AE28C5"/>
    <w:rsid w:val="00AE53A6"/>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5DF2"/>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294E"/>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2A44"/>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0FA6"/>
    <w:rsid w:val="00E2255D"/>
    <w:rsid w:val="00E22AD4"/>
    <w:rsid w:val="00E22AEB"/>
    <w:rsid w:val="00E26D7C"/>
    <w:rsid w:val="00E33981"/>
    <w:rsid w:val="00E347BE"/>
    <w:rsid w:val="00E35CBF"/>
    <w:rsid w:val="00E36750"/>
    <w:rsid w:val="00E373E2"/>
    <w:rsid w:val="00E4485C"/>
    <w:rsid w:val="00E47369"/>
    <w:rsid w:val="00E5187A"/>
    <w:rsid w:val="00E52851"/>
    <w:rsid w:val="00E57090"/>
    <w:rsid w:val="00E641BA"/>
    <w:rsid w:val="00E67391"/>
    <w:rsid w:val="00E70517"/>
    <w:rsid w:val="00E752AF"/>
    <w:rsid w:val="00E752DA"/>
    <w:rsid w:val="00E774A0"/>
    <w:rsid w:val="00E77D6E"/>
    <w:rsid w:val="00E808D8"/>
    <w:rsid w:val="00E81885"/>
    <w:rsid w:val="00E84573"/>
    <w:rsid w:val="00E9467D"/>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 w:val="00FF7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73F1"/>
  <w15:docId w15:val="{0FF8A683-6C23-49A0-A398-08E3EE2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Ttulo1">
    <w:name w:val="heading 1"/>
    <w:basedOn w:val="Normal"/>
    <w:next w:val="Normal"/>
    <w:link w:val="Ttulo1Car"/>
    <w:autoRedefine/>
    <w:uiPriority w:val="9"/>
    <w:qFormat/>
    <w:rsid w:val="007C78EE"/>
    <w:pPr>
      <w:spacing w:after="0" w:line="240" w:lineRule="auto"/>
      <w:contextualSpacing/>
      <w:jc w:val="center"/>
      <w:outlineLvl w:val="0"/>
    </w:pPr>
    <w:rPr>
      <w:b/>
      <w:sz w:val="20"/>
      <w:szCs w:val="20"/>
      <w:lang w:val="en-US"/>
    </w:rPr>
  </w:style>
  <w:style w:type="paragraph" w:styleId="Ttulo2">
    <w:name w:val="heading 2"/>
    <w:basedOn w:val="Normal"/>
    <w:next w:val="Normal"/>
    <w:link w:val="Ttulo2Car"/>
    <w:uiPriority w:val="9"/>
    <w:unhideWhenUsed/>
    <w:qFormat/>
    <w:rsid w:val="00243E04"/>
    <w:pPr>
      <w:numPr>
        <w:ilvl w:val="1"/>
        <w:numId w:val="7"/>
      </w:numPr>
      <w:spacing w:before="480" w:after="120"/>
      <w:outlineLvl w:val="1"/>
    </w:pPr>
    <w:rPr>
      <w:b/>
      <w:sz w:val="26"/>
    </w:rPr>
  </w:style>
  <w:style w:type="paragraph" w:styleId="Ttulo3">
    <w:name w:val="heading 3"/>
    <w:basedOn w:val="Normal"/>
    <w:next w:val="Normal"/>
    <w:link w:val="Ttulo3C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Ttulo4">
    <w:name w:val="heading 4"/>
    <w:basedOn w:val="Normal"/>
    <w:next w:val="Normal"/>
    <w:link w:val="Ttulo4C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Ttulo5">
    <w:name w:val="heading 5"/>
    <w:basedOn w:val="Ttulo3"/>
    <w:next w:val="Normal"/>
    <w:link w:val="Ttulo5Car"/>
    <w:uiPriority w:val="9"/>
    <w:unhideWhenUsed/>
    <w:rsid w:val="00D031E0"/>
    <w:pPr>
      <w:numPr>
        <w:ilvl w:val="4"/>
      </w:numPr>
      <w:ind w:left="1009" w:hanging="1009"/>
      <w:outlineLvl w:val="4"/>
    </w:pPr>
  </w:style>
  <w:style w:type="paragraph" w:styleId="Ttulo6">
    <w:name w:val="heading 6"/>
    <w:basedOn w:val="Ttulo5"/>
    <w:next w:val="Normal"/>
    <w:link w:val="Ttulo6Car"/>
    <w:uiPriority w:val="9"/>
    <w:unhideWhenUsed/>
    <w:rsid w:val="00D031E0"/>
    <w:pPr>
      <w:numPr>
        <w:ilvl w:val="5"/>
      </w:numPr>
      <w:ind w:left="1151" w:hanging="1151"/>
      <w:outlineLvl w:val="5"/>
    </w:pPr>
    <w:rPr>
      <w:iCs/>
    </w:rPr>
  </w:style>
  <w:style w:type="paragraph" w:styleId="Ttulo7">
    <w:name w:val="heading 7"/>
    <w:basedOn w:val="Normal"/>
    <w:next w:val="Normal"/>
    <w:link w:val="Ttulo7C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Ttulo8">
    <w:name w:val="heading 8"/>
    <w:basedOn w:val="Normal"/>
    <w:next w:val="Normal"/>
    <w:link w:val="Ttulo8Car"/>
    <w:uiPriority w:val="9"/>
    <w:unhideWhenUsed/>
    <w:rsid w:val="005B2014"/>
    <w:pPr>
      <w:keepNext/>
      <w:keepLines/>
      <w:numPr>
        <w:ilvl w:val="7"/>
        <w:numId w:val="7"/>
      </w:numPr>
      <w:spacing w:before="200" w:after="0"/>
      <w:outlineLvl w:val="7"/>
    </w:pPr>
    <w:rPr>
      <w:rFonts w:eastAsia="Times New Roman"/>
      <w:sz w:val="26"/>
      <w:szCs w:val="20"/>
    </w:rPr>
  </w:style>
  <w:style w:type="paragraph" w:styleId="Ttulo9">
    <w:name w:val="heading 9"/>
    <w:basedOn w:val="Normal"/>
    <w:next w:val="Normal"/>
    <w:link w:val="Ttulo9C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tulo">
    <w:name w:val="Title"/>
    <w:aliases w:val="Titel Abstract"/>
    <w:basedOn w:val="Normal"/>
    <w:next w:val="Normal"/>
    <w:link w:val="TtuloC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aliases w:val="Titel Abstract Car"/>
    <w:link w:val="Ttulo"/>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Ttulo1Car">
    <w:name w:val="Título 1 Car"/>
    <w:link w:val="Ttulo1"/>
    <w:uiPriority w:val="9"/>
    <w:rsid w:val="007C78EE"/>
    <w:rPr>
      <w:rFonts w:ascii="Times New Roman" w:hAnsi="Times New Roman" w:cs="Times New Roman"/>
      <w:b/>
    </w:rPr>
  </w:style>
  <w:style w:type="character" w:customStyle="1" w:styleId="Ttulo2Car">
    <w:name w:val="Título 2 Car"/>
    <w:link w:val="Ttulo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aconcuadrcula">
    <w:name w:val="Table Grid"/>
    <w:basedOn w:val="Tabla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A3E46"/>
    <w:rPr>
      <w:color w:val="0000FF"/>
      <w:u w:val="single"/>
    </w:rPr>
  </w:style>
  <w:style w:type="paragraph" w:styleId="Encabezado">
    <w:name w:val="header"/>
    <w:basedOn w:val="Normal"/>
    <w:link w:val="EncabezadoC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EncabezadoCar">
    <w:name w:val="Encabezado Car"/>
    <w:link w:val="Encabezado"/>
    <w:uiPriority w:val="99"/>
    <w:rsid w:val="00FA3E46"/>
    <w:rPr>
      <w:rFonts w:ascii="Arial" w:eastAsia="Calibri" w:hAnsi="Arial" w:cs="Times New Roman"/>
    </w:rPr>
  </w:style>
  <w:style w:type="character" w:styleId="Textoennegrita">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nfasis">
    <w:name w:val="Emphasis"/>
    <w:uiPriority w:val="20"/>
    <w:rsid w:val="00FA3E46"/>
    <w:rPr>
      <w:i/>
      <w:iCs/>
    </w:rPr>
  </w:style>
  <w:style w:type="paragraph" w:styleId="Textodeglobo">
    <w:name w:val="Balloon Text"/>
    <w:basedOn w:val="Normal"/>
    <w:link w:val="TextodegloboCar"/>
    <w:uiPriority w:val="99"/>
    <w:semiHidden/>
    <w:unhideWhenUsed/>
    <w:rsid w:val="00FA3E46"/>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FA3E46"/>
    <w:rPr>
      <w:rFonts w:ascii="Tahoma" w:eastAsia="Calibri" w:hAnsi="Tahoma" w:cs="Tahoma"/>
      <w:sz w:val="16"/>
      <w:szCs w:val="16"/>
    </w:rPr>
  </w:style>
  <w:style w:type="character" w:customStyle="1" w:styleId="Ttulo3Car">
    <w:name w:val="Título 3 Car"/>
    <w:link w:val="Ttulo3"/>
    <w:uiPriority w:val="9"/>
    <w:rsid w:val="00D031E0"/>
    <w:rPr>
      <w:rFonts w:ascii="Times New Roman" w:eastAsia="Times New Roman" w:hAnsi="Times New Roman" w:cs="Times New Roman"/>
      <w:b/>
      <w:bCs/>
      <w:sz w:val="26"/>
      <w:szCs w:val="24"/>
    </w:rPr>
  </w:style>
  <w:style w:type="character" w:customStyle="1" w:styleId="Ttulo4Car">
    <w:name w:val="Título 4 Car"/>
    <w:link w:val="Ttulo4"/>
    <w:uiPriority w:val="9"/>
    <w:rsid w:val="00D031E0"/>
    <w:rPr>
      <w:rFonts w:ascii="Times New Roman" w:eastAsia="Times New Roman" w:hAnsi="Times New Roman" w:cs="Times New Roman"/>
      <w:b/>
      <w:bCs/>
      <w:iCs/>
      <w:sz w:val="26"/>
      <w:szCs w:val="24"/>
    </w:rPr>
  </w:style>
  <w:style w:type="character" w:customStyle="1" w:styleId="Ttulo5Car">
    <w:name w:val="Título 5 Car"/>
    <w:link w:val="Ttulo5"/>
    <w:uiPriority w:val="9"/>
    <w:rsid w:val="00D031E0"/>
    <w:rPr>
      <w:rFonts w:ascii="Times New Roman" w:eastAsia="Times New Roman" w:hAnsi="Times New Roman" w:cs="Times New Roman"/>
      <w:b/>
      <w:bCs/>
      <w:sz w:val="26"/>
      <w:szCs w:val="24"/>
    </w:rPr>
  </w:style>
  <w:style w:type="character" w:customStyle="1" w:styleId="Ttulo6Car">
    <w:name w:val="Título 6 Car"/>
    <w:link w:val="Ttulo6"/>
    <w:uiPriority w:val="9"/>
    <w:rsid w:val="00D031E0"/>
    <w:rPr>
      <w:rFonts w:ascii="Times New Roman" w:eastAsia="Times New Roman" w:hAnsi="Times New Roman" w:cs="Times New Roman"/>
      <w:b/>
      <w:bCs/>
      <w:iCs/>
      <w:sz w:val="26"/>
      <w:szCs w:val="24"/>
    </w:rPr>
  </w:style>
  <w:style w:type="character" w:customStyle="1" w:styleId="Ttulo7Car">
    <w:name w:val="Título 7 Car"/>
    <w:link w:val="Ttulo7"/>
    <w:uiPriority w:val="9"/>
    <w:rsid w:val="00D031E0"/>
    <w:rPr>
      <w:rFonts w:ascii="Times New Roman" w:eastAsia="Times New Roman" w:hAnsi="Times New Roman" w:cs="Times New Roman"/>
      <w:iCs/>
      <w:sz w:val="26"/>
      <w:szCs w:val="24"/>
    </w:rPr>
  </w:style>
  <w:style w:type="character" w:customStyle="1" w:styleId="Ttulo8Car">
    <w:name w:val="Título 8 Car"/>
    <w:link w:val="Ttulo8"/>
    <w:uiPriority w:val="9"/>
    <w:rsid w:val="005B2014"/>
    <w:rPr>
      <w:rFonts w:ascii="Times New Roman" w:eastAsia="Times New Roman" w:hAnsi="Times New Roman" w:cs="Times New Roman"/>
      <w:sz w:val="26"/>
      <w:szCs w:val="20"/>
    </w:rPr>
  </w:style>
  <w:style w:type="character" w:customStyle="1" w:styleId="Ttulo9Car">
    <w:name w:val="Título 9 Car"/>
    <w:link w:val="Ttulo9"/>
    <w:uiPriority w:val="9"/>
    <w:rsid w:val="005B2014"/>
    <w:rPr>
      <w:rFonts w:ascii="Times New Roman" w:eastAsia="Times New Roman" w:hAnsi="Times New Roman" w:cs="Times New Roman"/>
      <w:iCs/>
      <w:sz w:val="26"/>
      <w:szCs w:val="20"/>
    </w:rPr>
  </w:style>
  <w:style w:type="character" w:styleId="nfasissutil">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Piedepgina">
    <w:name w:val="footer"/>
    <w:basedOn w:val="Normal"/>
    <w:link w:val="PiedepginaCar"/>
    <w:uiPriority w:val="99"/>
    <w:unhideWhenUsed/>
    <w:rsid w:val="008C232D"/>
    <w:pPr>
      <w:tabs>
        <w:tab w:val="center" w:pos="4513"/>
        <w:tab w:val="right" w:pos="9026"/>
      </w:tabs>
      <w:spacing w:after="0" w:line="240" w:lineRule="auto"/>
    </w:pPr>
    <w:rPr>
      <w:sz w:val="26"/>
    </w:rPr>
  </w:style>
  <w:style w:type="character" w:customStyle="1" w:styleId="PiedepginaCar">
    <w:name w:val="Pie de página Car"/>
    <w:link w:val="Piedepgina"/>
    <w:uiPriority w:val="99"/>
    <w:rsid w:val="008C232D"/>
    <w:rPr>
      <w:rFonts w:ascii="Times New Roman" w:eastAsia="Calibri" w:hAnsi="Times New Roman" w:cs="Times New Roman"/>
      <w:sz w:val="26"/>
      <w:szCs w:val="24"/>
    </w:rPr>
  </w:style>
  <w:style w:type="character" w:styleId="Textodelmarcadordeposicin">
    <w:name w:val="Placeholder Text"/>
    <w:uiPriority w:val="99"/>
    <w:semiHidden/>
    <w:rsid w:val="008C232D"/>
    <w:rPr>
      <w:color w:val="808080"/>
    </w:rPr>
  </w:style>
  <w:style w:type="character" w:styleId="Refdecomentario">
    <w:name w:val="annotation reference"/>
    <w:uiPriority w:val="99"/>
    <w:semiHidden/>
    <w:unhideWhenUsed/>
    <w:rsid w:val="009832EA"/>
    <w:rPr>
      <w:sz w:val="16"/>
      <w:szCs w:val="16"/>
    </w:rPr>
  </w:style>
  <w:style w:type="paragraph" w:styleId="Textocomentario">
    <w:name w:val="annotation text"/>
    <w:basedOn w:val="Normal"/>
    <w:link w:val="TextocomentarioCar"/>
    <w:uiPriority w:val="99"/>
    <w:semiHidden/>
    <w:unhideWhenUsed/>
    <w:rsid w:val="009832EA"/>
    <w:pPr>
      <w:spacing w:line="240" w:lineRule="auto"/>
    </w:pPr>
    <w:rPr>
      <w:sz w:val="20"/>
      <w:szCs w:val="20"/>
    </w:rPr>
  </w:style>
  <w:style w:type="character" w:customStyle="1" w:styleId="TextocomentarioCar">
    <w:name w:val="Texto comentario Car"/>
    <w:link w:val="Textocomentario"/>
    <w:uiPriority w:val="99"/>
    <w:semiHidden/>
    <w:rsid w:val="009832EA"/>
    <w:rPr>
      <w:rFonts w:ascii="Times New Roman" w:eastAsia="Calibri"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832EA"/>
    <w:rPr>
      <w:b/>
      <w:bCs/>
    </w:rPr>
  </w:style>
  <w:style w:type="character" w:customStyle="1" w:styleId="AsuntodelcomentarioCar">
    <w:name w:val="Asunto del comentario Car"/>
    <w:link w:val="Asuntodelcomentario"/>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DC3">
    <w:name w:val="toc 3"/>
    <w:basedOn w:val="Normal"/>
    <w:next w:val="Normal"/>
    <w:autoRedefine/>
    <w:uiPriority w:val="39"/>
    <w:unhideWhenUsed/>
    <w:rsid w:val="005D059F"/>
    <w:pPr>
      <w:spacing w:after="100"/>
    </w:pPr>
  </w:style>
  <w:style w:type="paragraph" w:styleId="TtuloTDC">
    <w:name w:val="TOC Heading"/>
    <w:basedOn w:val="Ttulo1"/>
    <w:next w:val="Normal"/>
    <w:uiPriority w:val="39"/>
    <w:unhideWhenUsed/>
    <w:rsid w:val="005D059F"/>
    <w:pPr>
      <w:keepNext/>
      <w:keepLines/>
      <w:spacing w:line="276" w:lineRule="auto"/>
      <w:contextualSpacing w:val="0"/>
      <w:outlineLvl w:val="9"/>
    </w:pPr>
    <w:rPr>
      <w:rFonts w:ascii="Cambria" w:eastAsia="Times New Roman" w:hAnsi="Cambria"/>
      <w:color w:val="365F91"/>
      <w:lang w:eastAsia="de-DE"/>
    </w:rPr>
  </w:style>
  <w:style w:type="paragraph" w:styleId="TDC1">
    <w:name w:val="toc 1"/>
    <w:basedOn w:val="Normal"/>
    <w:next w:val="Normal"/>
    <w:autoRedefine/>
    <w:uiPriority w:val="39"/>
    <w:unhideWhenUsed/>
    <w:rsid w:val="00075A10"/>
    <w:pPr>
      <w:spacing w:before="240" w:after="100"/>
    </w:pPr>
    <w:rPr>
      <w:b/>
    </w:rPr>
  </w:style>
  <w:style w:type="paragraph" w:styleId="TDC2">
    <w:name w:val="toc 2"/>
    <w:basedOn w:val="Normal"/>
    <w:next w:val="Normal"/>
    <w:autoRedefine/>
    <w:uiPriority w:val="39"/>
    <w:unhideWhenUsed/>
    <w:rsid w:val="00075A10"/>
    <w:pPr>
      <w:spacing w:after="100"/>
    </w:pPr>
  </w:style>
  <w:style w:type="paragraph" w:styleId="Bibliografa">
    <w:name w:val="Bibliography"/>
    <w:basedOn w:val="Normal"/>
    <w:next w:val="Normal"/>
    <w:uiPriority w:val="37"/>
    <w:unhideWhenUsed/>
    <w:rsid w:val="00322A64"/>
  </w:style>
  <w:style w:type="paragraph" w:styleId="Descripci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adeilustracion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Fuentedeprrafopredeter"/>
    <w:rsid w:val="007033F3"/>
  </w:style>
  <w:style w:type="paragraph" w:styleId="Prrafodelista">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24336873">
      <w:bodyDiv w:val="1"/>
      <w:marLeft w:val="0"/>
      <w:marRight w:val="0"/>
      <w:marTop w:val="0"/>
      <w:marBottom w:val="0"/>
      <w:divBdr>
        <w:top w:val="none" w:sz="0" w:space="0" w:color="auto"/>
        <w:left w:val="none" w:sz="0" w:space="0" w:color="auto"/>
        <w:bottom w:val="none" w:sz="0" w:space="0" w:color="auto"/>
        <w:right w:val="none" w:sz="0" w:space="0" w:color="auto"/>
      </w:divBdr>
    </w:div>
    <w:div w:id="27066774">
      <w:bodyDiv w:val="1"/>
      <w:marLeft w:val="0"/>
      <w:marRight w:val="0"/>
      <w:marTop w:val="0"/>
      <w:marBottom w:val="0"/>
      <w:divBdr>
        <w:top w:val="none" w:sz="0" w:space="0" w:color="auto"/>
        <w:left w:val="none" w:sz="0" w:space="0" w:color="auto"/>
        <w:bottom w:val="none" w:sz="0" w:space="0" w:color="auto"/>
        <w:right w:val="none" w:sz="0" w:space="0" w:color="auto"/>
      </w:divBdr>
    </w:div>
    <w:div w:id="4738301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98068438">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1899">
      <w:bodyDiv w:val="1"/>
      <w:marLeft w:val="0"/>
      <w:marRight w:val="0"/>
      <w:marTop w:val="0"/>
      <w:marBottom w:val="0"/>
      <w:divBdr>
        <w:top w:val="none" w:sz="0" w:space="0" w:color="auto"/>
        <w:left w:val="none" w:sz="0" w:space="0" w:color="auto"/>
        <w:bottom w:val="none" w:sz="0" w:space="0" w:color="auto"/>
        <w:right w:val="none" w:sz="0" w:space="0" w:color="auto"/>
      </w:divBdr>
    </w:div>
    <w:div w:id="273246018">
      <w:bodyDiv w:val="1"/>
      <w:marLeft w:val="0"/>
      <w:marRight w:val="0"/>
      <w:marTop w:val="0"/>
      <w:marBottom w:val="0"/>
      <w:divBdr>
        <w:top w:val="none" w:sz="0" w:space="0" w:color="auto"/>
        <w:left w:val="none" w:sz="0" w:space="0" w:color="auto"/>
        <w:bottom w:val="none" w:sz="0" w:space="0" w:color="auto"/>
        <w:right w:val="none" w:sz="0" w:space="0" w:color="auto"/>
      </w:divBdr>
    </w:div>
    <w:div w:id="290595365">
      <w:bodyDiv w:val="1"/>
      <w:marLeft w:val="0"/>
      <w:marRight w:val="0"/>
      <w:marTop w:val="0"/>
      <w:marBottom w:val="0"/>
      <w:divBdr>
        <w:top w:val="none" w:sz="0" w:space="0" w:color="auto"/>
        <w:left w:val="none" w:sz="0" w:space="0" w:color="auto"/>
        <w:bottom w:val="none" w:sz="0" w:space="0" w:color="auto"/>
        <w:right w:val="none" w:sz="0" w:space="0" w:color="auto"/>
      </w:divBdr>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03263076">
      <w:bodyDiv w:val="1"/>
      <w:marLeft w:val="0"/>
      <w:marRight w:val="0"/>
      <w:marTop w:val="0"/>
      <w:marBottom w:val="0"/>
      <w:divBdr>
        <w:top w:val="none" w:sz="0" w:space="0" w:color="auto"/>
        <w:left w:val="none" w:sz="0" w:space="0" w:color="auto"/>
        <w:bottom w:val="none" w:sz="0" w:space="0" w:color="auto"/>
        <w:right w:val="none" w:sz="0" w:space="0" w:color="auto"/>
      </w:divBdr>
    </w:div>
    <w:div w:id="420564968">
      <w:bodyDiv w:val="1"/>
      <w:marLeft w:val="0"/>
      <w:marRight w:val="0"/>
      <w:marTop w:val="0"/>
      <w:marBottom w:val="0"/>
      <w:divBdr>
        <w:top w:val="none" w:sz="0" w:space="0" w:color="auto"/>
        <w:left w:val="none" w:sz="0" w:space="0" w:color="auto"/>
        <w:bottom w:val="none" w:sz="0" w:space="0" w:color="auto"/>
        <w:right w:val="none" w:sz="0" w:space="0" w:color="auto"/>
      </w:divBdr>
    </w:div>
    <w:div w:id="422528651">
      <w:bodyDiv w:val="1"/>
      <w:marLeft w:val="0"/>
      <w:marRight w:val="0"/>
      <w:marTop w:val="0"/>
      <w:marBottom w:val="0"/>
      <w:divBdr>
        <w:top w:val="none" w:sz="0" w:space="0" w:color="auto"/>
        <w:left w:val="none" w:sz="0" w:space="0" w:color="auto"/>
        <w:bottom w:val="none" w:sz="0" w:space="0" w:color="auto"/>
        <w:right w:val="none" w:sz="0" w:space="0" w:color="auto"/>
      </w:divBdr>
      <w:divsChild>
        <w:div w:id="1620724829">
          <w:marLeft w:val="0"/>
          <w:marRight w:val="0"/>
          <w:marTop w:val="0"/>
          <w:marBottom w:val="0"/>
          <w:divBdr>
            <w:top w:val="none" w:sz="0" w:space="0" w:color="auto"/>
            <w:left w:val="none" w:sz="0" w:space="0" w:color="auto"/>
            <w:bottom w:val="none" w:sz="0" w:space="0" w:color="auto"/>
            <w:right w:val="none" w:sz="0" w:space="0" w:color="auto"/>
          </w:divBdr>
        </w:div>
        <w:div w:id="627980666">
          <w:marLeft w:val="0"/>
          <w:marRight w:val="0"/>
          <w:marTop w:val="0"/>
          <w:marBottom w:val="0"/>
          <w:divBdr>
            <w:top w:val="none" w:sz="0" w:space="0" w:color="auto"/>
            <w:left w:val="none" w:sz="0" w:space="0" w:color="auto"/>
            <w:bottom w:val="none" w:sz="0" w:space="0" w:color="auto"/>
            <w:right w:val="none" w:sz="0" w:space="0" w:color="auto"/>
          </w:divBdr>
          <w:divsChild>
            <w:div w:id="394162158">
              <w:marLeft w:val="0"/>
              <w:marRight w:val="0"/>
              <w:marTop w:val="0"/>
              <w:marBottom w:val="0"/>
              <w:divBdr>
                <w:top w:val="none" w:sz="0" w:space="0" w:color="auto"/>
                <w:left w:val="none" w:sz="0" w:space="0" w:color="auto"/>
                <w:bottom w:val="none" w:sz="0" w:space="0" w:color="auto"/>
                <w:right w:val="none" w:sz="0" w:space="0" w:color="auto"/>
              </w:divBdr>
              <w:divsChild>
                <w:div w:id="890725804">
                  <w:marLeft w:val="0"/>
                  <w:marRight w:val="0"/>
                  <w:marTop w:val="0"/>
                  <w:marBottom w:val="0"/>
                  <w:divBdr>
                    <w:top w:val="none" w:sz="0" w:space="0" w:color="auto"/>
                    <w:left w:val="none" w:sz="0" w:space="0" w:color="auto"/>
                    <w:bottom w:val="none" w:sz="0" w:space="0" w:color="auto"/>
                    <w:right w:val="none" w:sz="0" w:space="0" w:color="auto"/>
                  </w:divBdr>
                  <w:divsChild>
                    <w:div w:id="363602553">
                      <w:marLeft w:val="0"/>
                      <w:marRight w:val="60"/>
                      <w:marTop w:val="0"/>
                      <w:marBottom w:val="0"/>
                      <w:divBdr>
                        <w:top w:val="none" w:sz="0" w:space="0" w:color="auto"/>
                        <w:left w:val="none" w:sz="0" w:space="0" w:color="auto"/>
                        <w:bottom w:val="none" w:sz="0" w:space="0" w:color="auto"/>
                        <w:right w:val="none" w:sz="0" w:space="0" w:color="auto"/>
                      </w:divBdr>
                      <w:divsChild>
                        <w:div w:id="595599916">
                          <w:marLeft w:val="0"/>
                          <w:marRight w:val="0"/>
                          <w:marTop w:val="0"/>
                          <w:marBottom w:val="0"/>
                          <w:divBdr>
                            <w:top w:val="none" w:sz="0" w:space="0" w:color="auto"/>
                            <w:left w:val="none" w:sz="0" w:space="0" w:color="auto"/>
                            <w:bottom w:val="none" w:sz="0" w:space="0" w:color="auto"/>
                            <w:right w:val="none" w:sz="0" w:space="0" w:color="auto"/>
                          </w:divBdr>
                        </w:div>
                      </w:divsChild>
                    </w:div>
                    <w:div w:id="1594582893">
                      <w:marLeft w:val="0"/>
                      <w:marRight w:val="60"/>
                      <w:marTop w:val="0"/>
                      <w:marBottom w:val="0"/>
                      <w:divBdr>
                        <w:top w:val="none" w:sz="0" w:space="0" w:color="auto"/>
                        <w:left w:val="none" w:sz="0" w:space="0" w:color="auto"/>
                        <w:bottom w:val="none" w:sz="0" w:space="0" w:color="auto"/>
                        <w:right w:val="none" w:sz="0" w:space="0" w:color="auto"/>
                      </w:divBdr>
                      <w:divsChild>
                        <w:div w:id="305748374">
                          <w:marLeft w:val="0"/>
                          <w:marRight w:val="0"/>
                          <w:marTop w:val="0"/>
                          <w:marBottom w:val="0"/>
                          <w:divBdr>
                            <w:top w:val="none" w:sz="0" w:space="0" w:color="auto"/>
                            <w:left w:val="none" w:sz="0" w:space="0" w:color="auto"/>
                            <w:bottom w:val="none" w:sz="0" w:space="0" w:color="auto"/>
                            <w:right w:val="none" w:sz="0" w:space="0" w:color="auto"/>
                          </w:divBdr>
                        </w:div>
                      </w:divsChild>
                    </w:div>
                    <w:div w:id="839002163">
                      <w:marLeft w:val="0"/>
                      <w:marRight w:val="60"/>
                      <w:marTop w:val="0"/>
                      <w:marBottom w:val="0"/>
                      <w:divBdr>
                        <w:top w:val="none" w:sz="0" w:space="0" w:color="auto"/>
                        <w:left w:val="none" w:sz="0" w:space="0" w:color="auto"/>
                        <w:bottom w:val="none" w:sz="0" w:space="0" w:color="auto"/>
                        <w:right w:val="none" w:sz="0" w:space="0" w:color="auto"/>
                      </w:divBdr>
                      <w:divsChild>
                        <w:div w:id="20049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6839">
                  <w:marLeft w:val="0"/>
                  <w:marRight w:val="0"/>
                  <w:marTop w:val="0"/>
                  <w:marBottom w:val="0"/>
                  <w:divBdr>
                    <w:top w:val="none" w:sz="0" w:space="0" w:color="auto"/>
                    <w:left w:val="none" w:sz="0" w:space="0" w:color="auto"/>
                    <w:bottom w:val="none" w:sz="0" w:space="0" w:color="auto"/>
                    <w:right w:val="none" w:sz="0" w:space="0" w:color="auto"/>
                  </w:divBdr>
                  <w:divsChild>
                    <w:div w:id="412627129">
                      <w:marLeft w:val="0"/>
                      <w:marRight w:val="0"/>
                      <w:marTop w:val="0"/>
                      <w:marBottom w:val="0"/>
                      <w:divBdr>
                        <w:top w:val="none" w:sz="0" w:space="0" w:color="auto"/>
                        <w:left w:val="none" w:sz="0" w:space="0" w:color="auto"/>
                        <w:bottom w:val="none" w:sz="0" w:space="0" w:color="auto"/>
                        <w:right w:val="none" w:sz="0" w:space="0" w:color="auto"/>
                      </w:divBdr>
                      <w:divsChild>
                        <w:div w:id="704792060">
                          <w:marLeft w:val="0"/>
                          <w:marRight w:val="0"/>
                          <w:marTop w:val="0"/>
                          <w:marBottom w:val="0"/>
                          <w:divBdr>
                            <w:top w:val="none" w:sz="0" w:space="0" w:color="auto"/>
                            <w:left w:val="none" w:sz="0" w:space="0" w:color="auto"/>
                            <w:bottom w:val="none" w:sz="0" w:space="0" w:color="auto"/>
                            <w:right w:val="none" w:sz="0" w:space="0" w:color="auto"/>
                          </w:divBdr>
                          <w:divsChild>
                            <w:div w:id="1611816080">
                              <w:marLeft w:val="0"/>
                              <w:marRight w:val="0"/>
                              <w:marTop w:val="0"/>
                              <w:marBottom w:val="0"/>
                              <w:divBdr>
                                <w:top w:val="none" w:sz="0" w:space="0" w:color="auto"/>
                                <w:left w:val="none" w:sz="0" w:space="0" w:color="auto"/>
                                <w:bottom w:val="none" w:sz="0" w:space="0" w:color="auto"/>
                                <w:right w:val="none" w:sz="0" w:space="0" w:color="auto"/>
                              </w:divBdr>
                              <w:divsChild>
                                <w:div w:id="440952080">
                                  <w:marLeft w:val="240"/>
                                  <w:marRight w:val="0"/>
                                  <w:marTop w:val="0"/>
                                  <w:marBottom w:val="0"/>
                                  <w:divBdr>
                                    <w:top w:val="none" w:sz="0" w:space="0" w:color="auto"/>
                                    <w:left w:val="none" w:sz="0" w:space="0" w:color="auto"/>
                                    <w:bottom w:val="none" w:sz="0" w:space="0" w:color="auto"/>
                                    <w:right w:val="none" w:sz="0" w:space="0" w:color="auto"/>
                                  </w:divBdr>
                                </w:div>
                                <w:div w:id="1701584817">
                                  <w:marLeft w:val="0"/>
                                  <w:marRight w:val="0"/>
                                  <w:marTop w:val="0"/>
                                  <w:marBottom w:val="0"/>
                                  <w:divBdr>
                                    <w:top w:val="none" w:sz="0" w:space="0" w:color="auto"/>
                                    <w:left w:val="none" w:sz="0" w:space="0" w:color="auto"/>
                                    <w:bottom w:val="none" w:sz="0" w:space="0" w:color="auto"/>
                                    <w:right w:val="none" w:sz="0" w:space="0" w:color="auto"/>
                                  </w:divBdr>
                                  <w:divsChild>
                                    <w:div w:id="1216701863">
                                      <w:marLeft w:val="0"/>
                                      <w:marRight w:val="0"/>
                                      <w:marTop w:val="0"/>
                                      <w:marBottom w:val="0"/>
                                      <w:divBdr>
                                        <w:top w:val="none" w:sz="0" w:space="0" w:color="auto"/>
                                        <w:left w:val="none" w:sz="0" w:space="0" w:color="auto"/>
                                        <w:bottom w:val="none" w:sz="0" w:space="0" w:color="auto"/>
                                        <w:right w:val="none" w:sz="0" w:space="0" w:color="auto"/>
                                      </w:divBdr>
                                    </w:div>
                                  </w:divsChild>
                                </w:div>
                                <w:div w:id="14643491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83436992">
                          <w:marLeft w:val="0"/>
                          <w:marRight w:val="0"/>
                          <w:marTop w:val="0"/>
                          <w:marBottom w:val="0"/>
                          <w:divBdr>
                            <w:top w:val="none" w:sz="0" w:space="0" w:color="auto"/>
                            <w:left w:val="none" w:sz="0" w:space="0" w:color="auto"/>
                            <w:bottom w:val="none" w:sz="0" w:space="0" w:color="auto"/>
                            <w:right w:val="none" w:sz="0" w:space="0" w:color="auto"/>
                          </w:divBdr>
                          <w:divsChild>
                            <w:div w:id="2114128189">
                              <w:marLeft w:val="0"/>
                              <w:marRight w:val="0"/>
                              <w:marTop w:val="0"/>
                              <w:marBottom w:val="0"/>
                              <w:divBdr>
                                <w:top w:val="none" w:sz="0" w:space="0" w:color="auto"/>
                                <w:left w:val="none" w:sz="0" w:space="0" w:color="auto"/>
                                <w:bottom w:val="none" w:sz="0" w:space="0" w:color="auto"/>
                                <w:right w:val="none" w:sz="0" w:space="0" w:color="auto"/>
                              </w:divBdr>
                              <w:divsChild>
                                <w:div w:id="1422097995">
                                  <w:marLeft w:val="0"/>
                                  <w:marRight w:val="0"/>
                                  <w:marTop w:val="0"/>
                                  <w:marBottom w:val="0"/>
                                  <w:divBdr>
                                    <w:top w:val="none" w:sz="0" w:space="0" w:color="auto"/>
                                    <w:left w:val="none" w:sz="0" w:space="0" w:color="auto"/>
                                    <w:bottom w:val="none" w:sz="0" w:space="0" w:color="auto"/>
                                    <w:right w:val="none" w:sz="0" w:space="0" w:color="auto"/>
                                  </w:divBdr>
                                  <w:divsChild>
                                    <w:div w:id="1784575250">
                                      <w:marLeft w:val="0"/>
                                      <w:marRight w:val="0"/>
                                      <w:marTop w:val="0"/>
                                      <w:marBottom w:val="0"/>
                                      <w:divBdr>
                                        <w:top w:val="none" w:sz="0" w:space="0" w:color="auto"/>
                                        <w:left w:val="none" w:sz="0" w:space="0" w:color="auto"/>
                                        <w:bottom w:val="none" w:sz="0" w:space="0" w:color="auto"/>
                                        <w:right w:val="none" w:sz="0" w:space="0" w:color="auto"/>
                                      </w:divBdr>
                                      <w:divsChild>
                                        <w:div w:id="16066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3156">
                                  <w:marLeft w:val="0"/>
                                  <w:marRight w:val="0"/>
                                  <w:marTop w:val="0"/>
                                  <w:marBottom w:val="0"/>
                                  <w:divBdr>
                                    <w:top w:val="none" w:sz="0" w:space="0" w:color="auto"/>
                                    <w:left w:val="none" w:sz="0" w:space="0" w:color="auto"/>
                                    <w:bottom w:val="none" w:sz="0" w:space="0" w:color="auto"/>
                                    <w:right w:val="none" w:sz="0" w:space="0" w:color="auto"/>
                                  </w:divBdr>
                                  <w:divsChild>
                                    <w:div w:id="548690584">
                                      <w:marLeft w:val="0"/>
                                      <w:marRight w:val="0"/>
                                      <w:marTop w:val="0"/>
                                      <w:marBottom w:val="0"/>
                                      <w:divBdr>
                                        <w:top w:val="none" w:sz="0" w:space="0" w:color="auto"/>
                                        <w:left w:val="none" w:sz="0" w:space="0" w:color="auto"/>
                                        <w:bottom w:val="none" w:sz="0" w:space="0" w:color="auto"/>
                                        <w:right w:val="none" w:sz="0" w:space="0" w:color="auto"/>
                                      </w:divBdr>
                                    </w:div>
                                  </w:divsChild>
                                </w:div>
                                <w:div w:id="807671266">
                                  <w:marLeft w:val="0"/>
                                  <w:marRight w:val="0"/>
                                  <w:marTop w:val="0"/>
                                  <w:marBottom w:val="0"/>
                                  <w:divBdr>
                                    <w:top w:val="none" w:sz="0" w:space="0" w:color="auto"/>
                                    <w:left w:val="none" w:sz="0" w:space="0" w:color="auto"/>
                                    <w:bottom w:val="none" w:sz="0" w:space="0" w:color="auto"/>
                                    <w:right w:val="none" w:sz="0" w:space="0" w:color="auto"/>
                                  </w:divBdr>
                                  <w:divsChild>
                                    <w:div w:id="331765964">
                                      <w:marLeft w:val="0"/>
                                      <w:marRight w:val="0"/>
                                      <w:marTop w:val="0"/>
                                      <w:marBottom w:val="0"/>
                                      <w:divBdr>
                                        <w:top w:val="none" w:sz="0" w:space="0" w:color="auto"/>
                                        <w:left w:val="none" w:sz="0" w:space="0" w:color="auto"/>
                                        <w:bottom w:val="none" w:sz="0" w:space="0" w:color="auto"/>
                                        <w:right w:val="none" w:sz="0" w:space="0" w:color="auto"/>
                                      </w:divBdr>
                                      <w:divsChild>
                                        <w:div w:id="425735759">
                                          <w:marLeft w:val="0"/>
                                          <w:marRight w:val="0"/>
                                          <w:marTop w:val="0"/>
                                          <w:marBottom w:val="0"/>
                                          <w:divBdr>
                                            <w:top w:val="none" w:sz="0" w:space="0" w:color="auto"/>
                                            <w:left w:val="none" w:sz="0" w:space="0" w:color="auto"/>
                                            <w:bottom w:val="none" w:sz="0" w:space="0" w:color="auto"/>
                                            <w:right w:val="none" w:sz="0" w:space="0" w:color="auto"/>
                                          </w:divBdr>
                                          <w:divsChild>
                                            <w:div w:id="12013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52478853">
      <w:bodyDiv w:val="1"/>
      <w:marLeft w:val="0"/>
      <w:marRight w:val="0"/>
      <w:marTop w:val="0"/>
      <w:marBottom w:val="0"/>
      <w:divBdr>
        <w:top w:val="none" w:sz="0" w:space="0" w:color="auto"/>
        <w:left w:val="none" w:sz="0" w:space="0" w:color="auto"/>
        <w:bottom w:val="none" w:sz="0" w:space="0" w:color="auto"/>
        <w:right w:val="none" w:sz="0" w:space="0" w:color="auto"/>
      </w:divBdr>
    </w:div>
    <w:div w:id="463427881">
      <w:bodyDiv w:val="1"/>
      <w:marLeft w:val="0"/>
      <w:marRight w:val="0"/>
      <w:marTop w:val="0"/>
      <w:marBottom w:val="0"/>
      <w:divBdr>
        <w:top w:val="none" w:sz="0" w:space="0" w:color="auto"/>
        <w:left w:val="none" w:sz="0" w:space="0" w:color="auto"/>
        <w:bottom w:val="none" w:sz="0" w:space="0" w:color="auto"/>
        <w:right w:val="none" w:sz="0" w:space="0" w:color="auto"/>
      </w:divBdr>
    </w:div>
    <w:div w:id="499085521">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10091241">
      <w:bodyDiv w:val="1"/>
      <w:marLeft w:val="0"/>
      <w:marRight w:val="0"/>
      <w:marTop w:val="0"/>
      <w:marBottom w:val="0"/>
      <w:divBdr>
        <w:top w:val="none" w:sz="0" w:space="0" w:color="auto"/>
        <w:left w:val="none" w:sz="0" w:space="0" w:color="auto"/>
        <w:bottom w:val="none" w:sz="0" w:space="0" w:color="auto"/>
        <w:right w:val="none" w:sz="0" w:space="0" w:color="auto"/>
      </w:divBdr>
    </w:div>
    <w:div w:id="619842289">
      <w:bodyDiv w:val="1"/>
      <w:marLeft w:val="0"/>
      <w:marRight w:val="0"/>
      <w:marTop w:val="0"/>
      <w:marBottom w:val="0"/>
      <w:divBdr>
        <w:top w:val="none" w:sz="0" w:space="0" w:color="auto"/>
        <w:left w:val="none" w:sz="0" w:space="0" w:color="auto"/>
        <w:bottom w:val="none" w:sz="0" w:space="0" w:color="auto"/>
        <w:right w:val="none" w:sz="0" w:space="0" w:color="auto"/>
      </w:divBdr>
    </w:div>
    <w:div w:id="742919077">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90000835">
      <w:bodyDiv w:val="1"/>
      <w:marLeft w:val="0"/>
      <w:marRight w:val="0"/>
      <w:marTop w:val="0"/>
      <w:marBottom w:val="0"/>
      <w:divBdr>
        <w:top w:val="none" w:sz="0" w:space="0" w:color="auto"/>
        <w:left w:val="none" w:sz="0" w:space="0" w:color="auto"/>
        <w:bottom w:val="none" w:sz="0" w:space="0" w:color="auto"/>
        <w:right w:val="none" w:sz="0" w:space="0" w:color="auto"/>
      </w:divBdr>
    </w:div>
    <w:div w:id="902639758">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81353733">
      <w:bodyDiv w:val="1"/>
      <w:marLeft w:val="0"/>
      <w:marRight w:val="0"/>
      <w:marTop w:val="0"/>
      <w:marBottom w:val="0"/>
      <w:divBdr>
        <w:top w:val="none" w:sz="0" w:space="0" w:color="auto"/>
        <w:left w:val="none" w:sz="0" w:space="0" w:color="auto"/>
        <w:bottom w:val="none" w:sz="0" w:space="0" w:color="auto"/>
        <w:right w:val="none" w:sz="0" w:space="0" w:color="auto"/>
      </w:divBdr>
    </w:div>
    <w:div w:id="990671871">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05985403">
      <w:bodyDiv w:val="1"/>
      <w:marLeft w:val="0"/>
      <w:marRight w:val="0"/>
      <w:marTop w:val="0"/>
      <w:marBottom w:val="0"/>
      <w:divBdr>
        <w:top w:val="none" w:sz="0" w:space="0" w:color="auto"/>
        <w:left w:val="none" w:sz="0" w:space="0" w:color="auto"/>
        <w:bottom w:val="none" w:sz="0" w:space="0" w:color="auto"/>
        <w:right w:val="none" w:sz="0" w:space="0" w:color="auto"/>
      </w:divBdr>
    </w:div>
    <w:div w:id="1011832187">
      <w:bodyDiv w:val="1"/>
      <w:marLeft w:val="0"/>
      <w:marRight w:val="0"/>
      <w:marTop w:val="0"/>
      <w:marBottom w:val="0"/>
      <w:divBdr>
        <w:top w:val="none" w:sz="0" w:space="0" w:color="auto"/>
        <w:left w:val="none" w:sz="0" w:space="0" w:color="auto"/>
        <w:bottom w:val="none" w:sz="0" w:space="0" w:color="auto"/>
        <w:right w:val="none" w:sz="0" w:space="0" w:color="auto"/>
      </w:divBdr>
    </w:div>
    <w:div w:id="1023481990">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25992048">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0432788">
      <w:bodyDiv w:val="1"/>
      <w:marLeft w:val="0"/>
      <w:marRight w:val="0"/>
      <w:marTop w:val="0"/>
      <w:marBottom w:val="0"/>
      <w:divBdr>
        <w:top w:val="none" w:sz="0" w:space="0" w:color="auto"/>
        <w:left w:val="none" w:sz="0" w:space="0" w:color="auto"/>
        <w:bottom w:val="none" w:sz="0" w:space="0" w:color="auto"/>
        <w:right w:val="none" w:sz="0" w:space="0" w:color="auto"/>
      </w:divBdr>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78558444">
      <w:bodyDiv w:val="1"/>
      <w:marLeft w:val="0"/>
      <w:marRight w:val="0"/>
      <w:marTop w:val="0"/>
      <w:marBottom w:val="0"/>
      <w:divBdr>
        <w:top w:val="none" w:sz="0" w:space="0" w:color="auto"/>
        <w:left w:val="none" w:sz="0" w:space="0" w:color="auto"/>
        <w:bottom w:val="none" w:sz="0" w:space="0" w:color="auto"/>
        <w:right w:val="none" w:sz="0" w:space="0" w:color="auto"/>
      </w:divBdr>
    </w:div>
    <w:div w:id="1352564694">
      <w:bodyDiv w:val="1"/>
      <w:marLeft w:val="0"/>
      <w:marRight w:val="0"/>
      <w:marTop w:val="0"/>
      <w:marBottom w:val="0"/>
      <w:divBdr>
        <w:top w:val="none" w:sz="0" w:space="0" w:color="auto"/>
        <w:left w:val="none" w:sz="0" w:space="0" w:color="auto"/>
        <w:bottom w:val="none" w:sz="0" w:space="0" w:color="auto"/>
        <w:right w:val="none" w:sz="0" w:space="0" w:color="auto"/>
      </w:divBdr>
    </w:div>
    <w:div w:id="1353846289">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89248705">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6441313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34961815">
      <w:bodyDiv w:val="1"/>
      <w:marLeft w:val="0"/>
      <w:marRight w:val="0"/>
      <w:marTop w:val="0"/>
      <w:marBottom w:val="0"/>
      <w:divBdr>
        <w:top w:val="none" w:sz="0" w:space="0" w:color="auto"/>
        <w:left w:val="none" w:sz="0" w:space="0" w:color="auto"/>
        <w:bottom w:val="none" w:sz="0" w:space="0" w:color="auto"/>
        <w:right w:val="none" w:sz="0" w:space="0" w:color="auto"/>
      </w:divBdr>
    </w:div>
    <w:div w:id="181698721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66304381">
      <w:bodyDiv w:val="1"/>
      <w:marLeft w:val="0"/>
      <w:marRight w:val="0"/>
      <w:marTop w:val="0"/>
      <w:marBottom w:val="0"/>
      <w:divBdr>
        <w:top w:val="none" w:sz="0" w:space="0" w:color="auto"/>
        <w:left w:val="none" w:sz="0" w:space="0" w:color="auto"/>
        <w:bottom w:val="none" w:sz="0" w:space="0" w:color="auto"/>
        <w:right w:val="none" w:sz="0" w:space="0" w:color="auto"/>
      </w:divBdr>
    </w:div>
    <w:div w:id="1974408681">
      <w:bodyDiv w:val="1"/>
      <w:marLeft w:val="0"/>
      <w:marRight w:val="0"/>
      <w:marTop w:val="0"/>
      <w:marBottom w:val="0"/>
      <w:divBdr>
        <w:top w:val="none" w:sz="0" w:space="0" w:color="auto"/>
        <w:left w:val="none" w:sz="0" w:space="0" w:color="auto"/>
        <w:bottom w:val="none" w:sz="0" w:space="0" w:color="auto"/>
        <w:right w:val="none" w:sz="0" w:space="0" w:color="auto"/>
      </w:divBdr>
    </w:div>
    <w:div w:id="2004241391">
      <w:bodyDiv w:val="1"/>
      <w:marLeft w:val="0"/>
      <w:marRight w:val="0"/>
      <w:marTop w:val="0"/>
      <w:marBottom w:val="0"/>
      <w:divBdr>
        <w:top w:val="none" w:sz="0" w:space="0" w:color="auto"/>
        <w:left w:val="none" w:sz="0" w:space="0" w:color="auto"/>
        <w:bottom w:val="none" w:sz="0" w:space="0" w:color="auto"/>
        <w:right w:val="none" w:sz="0" w:space="0" w:color="auto"/>
      </w:divBdr>
    </w:div>
    <w:div w:id="2017728630">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4046042">
      <w:bodyDiv w:val="1"/>
      <w:marLeft w:val="0"/>
      <w:marRight w:val="0"/>
      <w:marTop w:val="0"/>
      <w:marBottom w:val="0"/>
      <w:divBdr>
        <w:top w:val="none" w:sz="0" w:space="0" w:color="auto"/>
        <w:left w:val="none" w:sz="0" w:space="0" w:color="auto"/>
        <w:bottom w:val="none" w:sz="0" w:space="0" w:color="auto"/>
        <w:right w:val="none" w:sz="0" w:space="0" w:color="auto"/>
      </w:divBdr>
    </w:div>
    <w:div w:id="2035886124">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67877356">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22068962">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Ros14</b:Tag>
    <b:SourceType>Report</b:SourceType>
    <b:Guid>{D4E9EA72-21EB-4F09-804C-ECDA82083DA8}</b:Guid>
    <b:Title>Apropiación pedagógica de las TIC en las escuelas innovadoras del CIER occidente.</b:Title>
    <b:Year>2014</b:Year>
    <b:ThesisType>Diagnóstico Inicial</b:ThesisType>
    <b:Author>
      <b:Author>
        <b:NameList>
          <b:Person>
            <b:Last>Rosero Noguera</b:Last>
            <b:Middle>Alejandra</b:Middle>
            <b:First>Claudia </b:First>
          </b:Person>
          <b:Person>
            <b:Last>Moreno López</b:Last>
            <b:Middle>Alberto</b:Middle>
            <b:First>Gustavo </b:First>
          </b:Person>
          <b:Person>
            <b:Last>Rojas Rincón</b:Last>
            <b:Middle>María</b:Middle>
            <b:First>Mónica</b:First>
          </b:Person>
          <b:Person>
            <b:Last>Echeverri</b:Last>
            <b:First>Lina</b:First>
          </b:Person>
        </b:NameList>
      </b:Author>
    </b:Author>
    <b:RefOrder>1</b:RefOrder>
  </b:Source>
  <b:Source>
    <b:Tag>Vas03</b:Tag>
    <b:SourceType>Book</b:SourceType>
    <b:Guid>{C6C1D32D-A0BD-4A04-B9E6-3BA322FE0256}</b:Guid>
    <b:Title>Estándares básicos de calidad para la educación.</b:Title>
    <b:Year>2003</b:Year>
    <b:City>Bogotá</b:City>
    <b:Publisher>Mimeo</b:Publisher>
    <b:Author>
      <b:Author>
        <b:NameList>
          <b:Person>
            <b:Last>Vasco</b:Last>
            <b:Middle>E</b:Middle>
            <b:First>C</b:First>
          </b:Person>
        </b:NameList>
      </b:Author>
    </b:Author>
    <b:RefOrder>2</b:RefOrder>
  </b:Source>
  <b:Source>
    <b:Tag>Ryc03</b:Tag>
    <b:SourceType>JournalArticle</b:SourceType>
    <b:Guid>{67F94F68-B0D7-4664-862F-7A96917A7AD4}</b:Guid>
    <b:Title>A holistic model of competence. En D. S. Rychen, &amp; L. H. Salganik (Eds.), Key competencies for successful life and a well-functioning society. </b:Title>
    <b:Year>2003</b:Year>
    <b:JournalName>Göttingen: Hogrefe &amp; Huber.</b:JournalName>
    <b:Author>
      <b:Author>
        <b:NameList>
          <b:Person>
            <b:Last>Rychen</b:Last>
            <b:Middle>S</b:Middle>
            <b:First>D</b:First>
          </b:Person>
          <b:Person>
            <b:Last>Salganik</b:Last>
            <b:Middle>H</b:Middle>
            <b:First>L</b:First>
          </b:Person>
        </b:NameList>
      </b:Author>
    </b:Author>
    <b:RefOrder>3</b:RefOrder>
  </b:Source>
  <b:Source>
    <b:Tag>Str08</b:Tag>
    <b:SourceType>JournalArticle</b:SourceType>
    <b:Guid>{33F78E7A-9163-4B58-B3C3-9FF1F3358069}</b:Guid>
    <b:Title>¿Ha sacrificado Alemania su concepto de competencia en el altar de la UE?</b:Title>
    <b:JournalName>Revista Europea de Formaciòn Profesional.</b:JournalName>
    <b:Year>2008</b:Year>
    <b:Pages>4-8</b:Pages>
    <b:Volume>2</b:Volume>
    <b:Issue>44</b:Issue>
    <b:Author>
      <b:Author>
        <b:NameList>
          <b:Person>
            <b:Last>Straka</b:Last>
            <b:First>Gerald</b:First>
          </b:Person>
        </b:NameList>
      </b:Author>
    </b:Author>
    <b:RefOrder>4</b:RefOrder>
  </b:Source>
  <b:Source>
    <b:Tag>DeZ07</b:Tag>
    <b:SourceType>Report</b:SourceType>
    <b:Guid>{39514DB5-DBB6-4A7A-A907-47C78A1D1571}</b:Guid>
    <b:Title>¿Qué son las competencias?. Una mirada desde el desarrollo humano</b:Title>
    <b:Year>2007</b:Year>
    <b:Author>
      <b:Author>
        <b:NameList>
          <b:Person>
            <b:Last>De Zubiría Samper</b:Last>
            <b:First>Julián</b:First>
          </b:Person>
        </b:NameList>
      </b:Author>
    </b:Author>
    <b:RefOrder>5</b:RefOrder>
  </b:Source>
  <b:Source>
    <b:Tag>Vil07</b:Tag>
    <b:SourceType>Book</b:SourceType>
    <b:Guid>{53A100B2-537A-4D86-8745-E161964C4B2D}</b:Guid>
    <b:Title>El currículo orientado al desarrollo humano integral. </b:Title>
    <b:Year>2007</b:Year>
    <b:Publisher>Biblioteca del Pensamiento Crítico</b:Publisher>
    <b:City>San Juan, Puerto Rico</b:City>
    <b:Author>
      <b:Author>
        <b:NameList>
          <b:Person>
            <b:Last>Villarini Jusino</b:Last>
            <b:Middle>R</b:Middle>
            <b:First>A</b:First>
          </b:Person>
        </b:NameList>
      </b:Author>
    </b:Author>
    <b:RefOrder>6</b:RefOrder>
  </b:Source>
  <b:Source>
    <b:Tag>EDU07</b:Tag>
    <b:SourceType>Book</b:SourceType>
    <b:Guid>{D9477149-5758-4ABB-9A87-3A25ADAA7B4D}</b:Guid>
    <b:Author>
      <b:Author>
        <b:NameList>
          <b:Person>
            <b:Last>EDUTEKA</b:Last>
          </b:Person>
        </b:NameList>
      </b:Author>
    </b:Author>
    <b:Title>Estándares en TIC para Estudiantes (NETS-S 1998)- Actualizados en 2007.</b:Title>
    <b:Year>2007</b:Year>
    <b:URL>http://www.eduteka.org/tag/inicio/iste/3</b:URL>
    <b:RefOrder>7</b:RefOrder>
  </b:Source>
  <b:Source>
    <b:Tag>OCD10</b:Tag>
    <b:SourceType>Book</b:SourceType>
    <b:Guid>{5F77968D-01A2-46DB-82B0-2A9C5B60C974}</b:Guid>
    <b:Title>Habilidades y competencias del siglo XXI para los aprendices del nuevo milenio en los países de la OCDE.</b:Title>
    <b:Year>2010</b:Year>
    <b:Author>
      <b:Author>
        <b:NameList>
          <b:Person>
            <b:Last>OCDE</b:Last>
            <b:First>Organización</b:First>
            <b:Middle>para la Cooperación y el Desarrollo Económico -</b:Middle>
          </b:Person>
        </b:NameList>
      </b:Author>
    </b:Author>
    <b:URL>http://recursostic.educacion.es/blogs/europa/media/blogs/europa/informes/Habilidades_y_competencias_siglo21_OCDE.pdf</b:URL>
    <b:RefOrder>8</b:RefOrder>
  </b:Source>
  <b:Source>
    <b:Tag>Nac14</b:Tag>
    <b:SourceType>Book</b:SourceType>
    <b:Guid>{8F61FD5F-69FB-45D1-BF45-70D3F14E489C}</b:Guid>
    <b:Author>
      <b:Author>
        <b:NameList>
          <b:Person>
            <b:Last>Nacional</b:Last>
            <b:First>Ministerio</b:First>
            <b:Middle>de Educación</b:Middle>
          </b:Person>
        </b:NameList>
      </b:Author>
    </b:Author>
    <b:Title>competencias TIC para el Desarrollo Profesional Docente.</b:Title>
    <b:Year>2014</b:Year>
    <b:City>Bogotá</b:City>
    <b:URL>http://www.colombiaaprende.edu.co/html/productos/1685/articles-312270_Competencias_doc.pdf</b:URL>
    <b:RefOrder>9</b:RefOrder>
  </b:Source>
  <b:Source>
    <b:Tag>Cis14</b:Tag>
    <b:SourceType>Report</b:SourceType>
    <b:Guid>{1AD61BF0-5962-4628-A156-6472F663E7A2}</b:Guid>
    <b:Title>METAPLAN. Una metodología de diagnóstico y moderación grupal</b:Title>
    <b:Year>2014</b:Year>
    <b:Author>
      <b:Author>
        <b:NameList>
          <b:Person>
            <b:Last>Cisnado</b:Last>
            <b:First>X</b:First>
          </b:Person>
          <b:Person>
            <b:Last>Ávila </b:Last>
            <b:First>R</b:First>
          </b:Person>
        </b:NameList>
      </b:Author>
    </b:Author>
    <b:URL>http://www.marn.gob.gt/documentos/guias/Guia_Microcuenca/anexos/anexo_08_metodologia_metaplan.pdf</b:URL>
    <b:RefOrder>10</b:RefOrder>
  </b:Source>
  <b:Source>
    <b:Tag>Sab10</b:Tag>
    <b:SourceType>Report</b:SourceType>
    <b:Guid>{93750150-33ED-4ED7-8D1A-B4D10D04014C}</b:Guid>
    <b:Title>Proyecto de Mejoramiento para la articulación y el fortalecimiento de la formación investigativa en la UPB (Informe de avance). Documento de trabajo</b:Title>
    <b:Year>2010</b:Year>
    <b:Publisher>Universidad Pontificia Bolivariana</b:Publisher>
    <b:City>Medellín</b:City>
    <b:Author>
      <b:Author>
        <b:NameList>
          <b:Person>
            <b:Last>Sabogal </b:Last>
            <b:First>T</b:First>
          </b:Person>
          <b:Person>
            <b:Last>Lozano</b:Last>
            <b:First>V</b:First>
          </b:Person>
          <b:Person>
            <b:Last>Restrepo</b:Last>
            <b:First>M</b:First>
          </b:Person>
          <b:Person>
            <b:Last>Ochoa</b:Last>
            <b:First>L</b:First>
          </b:Person>
        </b:NameList>
      </b:Author>
    </b:Author>
    <b:URL>http://www.upb.edu.co/pls/portal/docs/page/gpv2_upb_medellin/pgv2_m065_planeacion/pgv2_m065030_autoevaluacion/pgv2_m065040_autoevaluacion/resultado%20proyectos%20de%20mejoramiento%202004-2008/proyecto%20de%20mejoramiento%20para%20la%20art%20y%20el%20fortd</b:URL>
    <b:RefOrder>11</b:RefOrder>
  </b:Source>
  <b:Source>
    <b:Tag>Pei09</b:Tag>
    <b:SourceType>ConferenceProceedings</b:SourceType>
    <b:Guid>{7E2FAC95-32FC-4F0C-8496-7897137D49D5}</b:Guid>
    <b:Title>Modelo de competencias para la formación en investigación educativa en la maestría en educación física de la escuela normal de educación física del estado de México</b:Title>
    <b:Year>2009</b:Year>
    <b:City>Veracruz</b:City>
    <b:JournalName>X Congreso Nacional de Investigación Educativa</b:JournalName>
    <b:Author>
      <b:Author>
        <b:NameList>
          <b:Person>
            <b:Last>Peimbert</b:Last>
            <b:First>A</b:First>
          </b:Person>
          <b:Person>
            <b:Last>García</b:Last>
            <b:First>R</b:First>
          </b:Person>
          <b:Person>
            <b:Last>Albarrán</b:Last>
            <b:First>R</b:First>
          </b:Person>
        </b:NameList>
      </b:Author>
    </b:Author>
    <b:URL>http://www.comie.org.mx/congreso/memoriaelectronica/v10/pdf/carteles/1268-F.pdf</b:URL>
    <b:RefOrder>12</b:RefOrder>
  </b:Source>
</b:Sources>
</file>

<file path=customXml/itemProps1.xml><?xml version="1.0" encoding="utf-8"?>
<ds:datastoreItem xmlns:ds="http://schemas.openxmlformats.org/officeDocument/2006/customXml" ds:itemID="{4A4A63DA-0F7F-4C13-A3F0-C7A7F5AE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341</TotalTime>
  <Pages>10</Pages>
  <Words>4676</Words>
  <Characters>25724</Characters>
  <Application>Microsoft Office Word</Application>
  <DocSecurity>0</DocSecurity>
  <Lines>214</Lines>
  <Paragraphs>60</Paragraphs>
  <ScaleCrop>false</ScaleCrop>
  <HeadingPairs>
    <vt:vector size="6" baseType="variant">
      <vt:variant>
        <vt:lpstr>Título</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30340</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Claudia Alejandra Rosero Noguera</cp:lastModifiedBy>
  <cp:revision>8</cp:revision>
  <dcterms:created xsi:type="dcterms:W3CDTF">2024-07-05T21:26:00Z</dcterms:created>
  <dcterms:modified xsi:type="dcterms:W3CDTF">2024-07-06T03:02:00Z</dcterms:modified>
</cp:coreProperties>
</file>