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9EFB3" w14:textId="4B3BC472" w:rsidR="008671A8" w:rsidRPr="0068768F" w:rsidRDefault="008671A8" w:rsidP="00B3297D">
      <w:pPr>
        <w:spacing w:after="0" w:line="480" w:lineRule="auto"/>
        <w:jc w:val="center"/>
        <w:rPr>
          <w:rFonts w:ascii="Times New Roman" w:hAnsi="Times New Roman" w:cs="Times New Roman"/>
          <w:b/>
          <w:color w:val="000000" w:themeColor="text1"/>
          <w:sz w:val="28"/>
          <w:szCs w:val="28"/>
        </w:rPr>
      </w:pPr>
      <w:bookmarkStart w:id="0" w:name="_Hlk149136151"/>
      <w:bookmarkEnd w:id="0"/>
      <w:r>
        <w:rPr>
          <w:rFonts w:ascii="Times New Roman" w:hAnsi="Times New Roman" w:cs="Times New Roman"/>
          <w:b/>
          <w:color w:val="000000" w:themeColor="text1"/>
          <w:sz w:val="28"/>
          <w:szCs w:val="28"/>
        </w:rPr>
        <w:t xml:space="preserve">Effect of the </w:t>
      </w:r>
      <w:r w:rsidR="00B3297D">
        <w:rPr>
          <w:rFonts w:ascii="Times New Roman" w:hAnsi="Times New Roman" w:cs="Times New Roman" w:hint="eastAsia"/>
          <w:b/>
          <w:color w:val="000000" w:themeColor="text1"/>
          <w:sz w:val="28"/>
          <w:szCs w:val="28"/>
        </w:rPr>
        <w:t xml:space="preserve">acid </w:t>
      </w:r>
      <w:r w:rsidR="00B3297D">
        <w:rPr>
          <w:rFonts w:ascii="Times New Roman" w:hAnsi="Times New Roman" w:cs="Times New Roman"/>
          <w:b/>
          <w:color w:val="000000" w:themeColor="text1"/>
          <w:sz w:val="28"/>
          <w:szCs w:val="28"/>
        </w:rPr>
        <w:t>modified</w:t>
      </w:r>
      <w:r w:rsidR="00B3297D">
        <w:rPr>
          <w:rFonts w:ascii="Times New Roman" w:hAnsi="Times New Roman" w:cs="Times New Roman" w:hint="eastAsia"/>
          <w:b/>
          <w:color w:val="000000" w:themeColor="text1"/>
          <w:sz w:val="28"/>
          <w:szCs w:val="28"/>
        </w:rPr>
        <w:t xml:space="preserve"> C5 petroleum resin </w:t>
      </w:r>
      <w:r>
        <w:rPr>
          <w:rFonts w:ascii="Times New Roman" w:hAnsi="Times New Roman" w:cs="Times New Roman"/>
          <w:b/>
          <w:color w:val="000000" w:themeColor="text1"/>
          <w:sz w:val="28"/>
          <w:szCs w:val="28"/>
        </w:rPr>
        <w:t xml:space="preserve">on </w:t>
      </w:r>
      <w:r w:rsidR="00B3297D">
        <w:rPr>
          <w:rFonts w:ascii="Times New Roman" w:hAnsi="Times New Roman" w:cs="Times New Roman" w:hint="eastAsia"/>
          <w:b/>
          <w:color w:val="000000" w:themeColor="text1"/>
          <w:sz w:val="28"/>
          <w:szCs w:val="28"/>
        </w:rPr>
        <w:t>c</w:t>
      </w:r>
      <w:r>
        <w:rPr>
          <w:rFonts w:ascii="Times New Roman" w:hAnsi="Times New Roman" w:cs="Times New Roman"/>
          <w:b/>
          <w:color w:val="000000" w:themeColor="text1"/>
          <w:sz w:val="28"/>
          <w:szCs w:val="28"/>
        </w:rPr>
        <w:t>haracteristics of</w:t>
      </w:r>
      <w:r w:rsidR="00B3297D">
        <w:rPr>
          <w:rFonts w:ascii="Times New Roman" w:hAnsi="Times New Roman" w:cs="Times New Roman" w:hint="eastAsia"/>
          <w:b/>
          <w:color w:val="000000" w:themeColor="text1"/>
          <w:sz w:val="28"/>
          <w:szCs w:val="28"/>
        </w:rPr>
        <w:t xml:space="preserve"> </w:t>
      </w:r>
      <w:proofErr w:type="spellStart"/>
      <w:r w:rsidR="00B3297D">
        <w:rPr>
          <w:rFonts w:ascii="Times New Roman" w:hAnsi="Times New Roman" w:cs="Times New Roman" w:hint="eastAsia"/>
          <w:b/>
          <w:color w:val="000000" w:themeColor="text1"/>
          <w:sz w:val="28"/>
          <w:szCs w:val="28"/>
        </w:rPr>
        <w:t>bromobutyl</w:t>
      </w:r>
      <w:proofErr w:type="spellEnd"/>
      <w:r w:rsidR="00B3297D">
        <w:rPr>
          <w:rFonts w:ascii="Times New Roman" w:hAnsi="Times New Roman" w:cs="Times New Roman" w:hint="eastAsia"/>
          <w:b/>
          <w:color w:val="000000" w:themeColor="text1"/>
          <w:sz w:val="28"/>
          <w:szCs w:val="28"/>
        </w:rPr>
        <w:t xml:space="preserve"> rubber damping materials</w:t>
      </w:r>
    </w:p>
    <w:p w14:paraId="453D577B" w14:textId="77777777" w:rsidR="008671A8" w:rsidRDefault="008671A8" w:rsidP="008671A8">
      <w:pPr>
        <w:spacing w:after="0" w:line="480" w:lineRule="auto"/>
        <w:jc w:val="center"/>
        <w:rPr>
          <w:rFonts w:ascii="Times New Roman" w:hAnsi="Times New Roman" w:cs="Times New Roman"/>
          <w:color w:val="000000" w:themeColor="text1"/>
          <w:sz w:val="24"/>
        </w:rPr>
      </w:pPr>
    </w:p>
    <w:p w14:paraId="5D51DF07" w14:textId="5DB7F908" w:rsidR="008671A8" w:rsidRDefault="00B56435" w:rsidP="008671A8">
      <w:pPr>
        <w:adjustRightInd w:val="0"/>
        <w:spacing w:after="0" w:line="480" w:lineRule="auto"/>
        <w:jc w:val="center"/>
        <w:rPr>
          <w:rFonts w:ascii="Times New Roman" w:eastAsia="T5" w:hAnsi="Times New Roman" w:cs="Times New Roman"/>
          <w:sz w:val="24"/>
        </w:rPr>
      </w:pPr>
      <w:r>
        <w:rPr>
          <w:rFonts w:ascii="Times New Roman" w:eastAsia="TimesNewRomanPSMT" w:hAnsi="Times New Roman" w:cs="Times New Roman" w:hint="eastAsia"/>
          <w:sz w:val="24"/>
        </w:rPr>
        <w:t>Jin-Seong</w:t>
      </w:r>
      <w:r w:rsidR="008671A8">
        <w:rPr>
          <w:rFonts w:ascii="Times New Roman" w:eastAsia="TimesNewRomanPSMT" w:hAnsi="Times New Roman" w:cs="Times New Roman"/>
          <w:sz w:val="24"/>
        </w:rPr>
        <w:t xml:space="preserve"> Kim</w:t>
      </w:r>
      <w:r w:rsidR="008671A8" w:rsidRPr="000D7C1D">
        <w:rPr>
          <w:rFonts w:ascii="Times New Roman" w:eastAsia="TimesNewRomanPSMT" w:hAnsi="Times New Roman" w:cs="Times New Roman"/>
          <w:sz w:val="24"/>
          <w:vertAlign w:val="superscript"/>
        </w:rPr>
        <w:t>1</w:t>
      </w:r>
      <w:r w:rsidR="008671A8">
        <w:rPr>
          <w:rFonts w:ascii="Times New Roman" w:eastAsia="TimesNewRomanPSMT" w:hAnsi="Times New Roman" w:cs="Times New Roman"/>
          <w:sz w:val="24"/>
        </w:rPr>
        <w:t>, Seong-Hye Kim</w:t>
      </w:r>
      <w:r w:rsidR="008671A8" w:rsidRPr="000D7C1D">
        <w:rPr>
          <w:rFonts w:ascii="Times New Roman" w:eastAsia="TimesNewRomanPSMT" w:hAnsi="Times New Roman" w:cs="Times New Roman"/>
          <w:sz w:val="24"/>
          <w:vertAlign w:val="superscript"/>
        </w:rPr>
        <w:t>1</w:t>
      </w:r>
      <w:r w:rsidR="008671A8">
        <w:rPr>
          <w:rFonts w:ascii="Times New Roman" w:eastAsia="TimesNewRomanPSMT" w:hAnsi="Times New Roman" w:cs="Times New Roman"/>
          <w:sz w:val="24"/>
        </w:rPr>
        <w:t>, Gi-Yong Um</w:t>
      </w:r>
      <w:r w:rsidR="008671A8" w:rsidRPr="000D7C1D">
        <w:rPr>
          <w:rFonts w:ascii="Times New Roman" w:eastAsia="TimesNewRomanPSMT" w:hAnsi="Times New Roman" w:cs="Times New Roman"/>
          <w:sz w:val="24"/>
          <w:vertAlign w:val="superscript"/>
        </w:rPr>
        <w:t>1</w:t>
      </w:r>
      <w:r w:rsidR="008671A8">
        <w:rPr>
          <w:rFonts w:ascii="Times New Roman" w:eastAsia="TimesNewRomanPSMT" w:hAnsi="Times New Roman" w:cs="Times New Roman"/>
          <w:sz w:val="24"/>
        </w:rPr>
        <w:t xml:space="preserve"> a</w:t>
      </w:r>
      <w:r w:rsidR="008671A8" w:rsidRPr="00181B55">
        <w:rPr>
          <w:rFonts w:ascii="Times New Roman" w:eastAsia="TimesNewRomanPSMT" w:hAnsi="Times New Roman" w:cs="Times New Roman"/>
          <w:sz w:val="24"/>
        </w:rPr>
        <w:t xml:space="preserve">nd </w:t>
      </w:r>
      <w:r w:rsidR="008671A8">
        <w:rPr>
          <w:rFonts w:ascii="Times New Roman" w:eastAsia="TimesNewRomanPSMT" w:hAnsi="Times New Roman" w:cs="Times New Roman"/>
          <w:sz w:val="24"/>
        </w:rPr>
        <w:t>Jun-Ha Jeon</w:t>
      </w:r>
      <w:r w:rsidR="008671A8" w:rsidRPr="000D7C1D">
        <w:rPr>
          <w:rFonts w:ascii="Times New Roman" w:eastAsia="TimesNewRomanPSMT" w:hAnsi="Times New Roman" w:cs="Times New Roman"/>
          <w:sz w:val="24"/>
          <w:vertAlign w:val="superscript"/>
        </w:rPr>
        <w:t>1</w:t>
      </w:r>
      <w:r w:rsidR="008671A8" w:rsidRPr="00181B55">
        <w:rPr>
          <w:rFonts w:ascii="Times New Roman" w:eastAsia="T5" w:hAnsi="Times New Roman" w:cs="Times New Roman"/>
          <w:sz w:val="24"/>
          <w:vertAlign w:val="superscript"/>
        </w:rPr>
        <w:t>†</w:t>
      </w:r>
    </w:p>
    <w:p w14:paraId="28E5E51D" w14:textId="77777777" w:rsidR="008671A8" w:rsidRPr="00181B55" w:rsidRDefault="008671A8" w:rsidP="008671A8">
      <w:pPr>
        <w:adjustRightInd w:val="0"/>
        <w:spacing w:after="0" w:line="480" w:lineRule="auto"/>
        <w:jc w:val="center"/>
        <w:rPr>
          <w:rFonts w:ascii="Times New Roman" w:eastAsia="T5" w:hAnsi="Times New Roman" w:cs="Times New Roman"/>
          <w:sz w:val="24"/>
        </w:rPr>
      </w:pPr>
    </w:p>
    <w:p w14:paraId="16934DA6" w14:textId="5716C6DE" w:rsidR="008671A8" w:rsidRPr="00181B55" w:rsidRDefault="008671A8" w:rsidP="008671A8">
      <w:pPr>
        <w:adjustRightInd w:val="0"/>
        <w:spacing w:after="0" w:line="480" w:lineRule="auto"/>
        <w:jc w:val="center"/>
        <w:rPr>
          <w:rFonts w:ascii="Times New Roman" w:hAnsi="Times New Roman" w:cs="Times New Roman"/>
          <w:sz w:val="24"/>
        </w:rPr>
      </w:pPr>
      <w:r w:rsidRPr="000D7C1D">
        <w:rPr>
          <w:rFonts w:ascii="Times New Roman" w:eastAsia="TimesNewRomanPS-ItalicMT" w:hAnsi="Times New Roman" w:cs="Times New Roman"/>
          <w:i/>
          <w:iCs/>
          <w:sz w:val="24"/>
          <w:vertAlign w:val="superscript"/>
        </w:rPr>
        <w:t xml:space="preserve">1 </w:t>
      </w:r>
      <w:r>
        <w:rPr>
          <w:rFonts w:ascii="Times New Roman" w:eastAsia="TimesNewRomanPS-ItalicMT" w:hAnsi="Times New Roman" w:cs="Times New Roman"/>
          <w:i/>
          <w:iCs/>
          <w:sz w:val="24"/>
        </w:rPr>
        <w:t xml:space="preserve">Korea Institute of </w:t>
      </w:r>
      <w:r>
        <w:rPr>
          <w:rFonts w:ascii="Times New Roman" w:eastAsia="TimesNewRomanPS-ItalicMT" w:hAnsi="Times New Roman" w:cs="Times New Roman" w:hint="eastAsia"/>
          <w:i/>
          <w:iCs/>
          <w:sz w:val="24"/>
        </w:rPr>
        <w:t>Materials Convergence</w:t>
      </w:r>
      <w:r>
        <w:rPr>
          <w:rFonts w:ascii="Times New Roman" w:eastAsia="TimesNewRomanPS-ItalicMT" w:hAnsi="Times New Roman" w:cs="Times New Roman"/>
          <w:i/>
          <w:iCs/>
          <w:sz w:val="24"/>
        </w:rPr>
        <w:t xml:space="preserve"> Technology, Busan 47154, Republic of Korea</w:t>
      </w:r>
    </w:p>
    <w:p w14:paraId="2C16910E" w14:textId="77777777" w:rsidR="008671A8" w:rsidRPr="00C9054C" w:rsidRDefault="008671A8" w:rsidP="008671A8">
      <w:pPr>
        <w:spacing w:after="0" w:line="480" w:lineRule="auto"/>
        <w:jc w:val="both"/>
        <w:rPr>
          <w:rFonts w:ascii="Times New Roman" w:hAnsi="Times New Roman" w:cs="Times New Roman"/>
          <w:color w:val="000000" w:themeColor="text1"/>
          <w:sz w:val="24"/>
        </w:rPr>
      </w:pPr>
    </w:p>
    <w:p w14:paraId="78C77EF4" w14:textId="77777777" w:rsidR="008671A8" w:rsidRPr="0068768F" w:rsidRDefault="008671A8" w:rsidP="008671A8">
      <w:pPr>
        <w:spacing w:line="480" w:lineRule="auto"/>
        <w:rPr>
          <w:rFonts w:ascii="Times New Roman" w:eastAsia="HY신명조" w:hAnsi="Times New Roman" w:cs="Times New Roman"/>
          <w:noProof/>
          <w:sz w:val="24"/>
        </w:rPr>
      </w:pPr>
      <w:r w:rsidRPr="0068768F">
        <w:rPr>
          <w:rFonts w:ascii="Times New Roman" w:eastAsia="HY신명조" w:hAnsi="Times New Roman" w:cs="Times New Roman"/>
          <w:noProof/>
          <w:sz w:val="24"/>
        </w:rPr>
        <w:t>_____________________________</w:t>
      </w:r>
    </w:p>
    <w:p w14:paraId="185E51AD" w14:textId="3DA0177B" w:rsidR="008671A8" w:rsidRPr="0068768F" w:rsidRDefault="008671A8" w:rsidP="008671A8">
      <w:pPr>
        <w:spacing w:line="480" w:lineRule="auto"/>
        <w:rPr>
          <w:rFonts w:ascii="Times New Roman" w:hAnsi="Times New Roman" w:cs="Times New Roman"/>
          <w:color w:val="000000" w:themeColor="text1"/>
          <w:sz w:val="24"/>
          <w:lang w:val="pt-BR"/>
        </w:rPr>
      </w:pPr>
      <w:r w:rsidRPr="00181B55">
        <w:rPr>
          <w:rFonts w:ascii="Times New Roman" w:eastAsia="T5" w:hAnsi="Times New Roman" w:cs="Times New Roman"/>
          <w:sz w:val="24"/>
          <w:vertAlign w:val="superscript"/>
        </w:rPr>
        <w:t>†</w:t>
      </w:r>
      <w:r w:rsidRPr="0068768F">
        <w:rPr>
          <w:rFonts w:ascii="Times New Roman" w:eastAsia="HY신명조" w:hAnsi="Times New Roman" w:cs="Times New Roman"/>
          <w:sz w:val="24"/>
        </w:rPr>
        <w:t xml:space="preserve"> Correspond</w:t>
      </w:r>
      <w:r>
        <w:rPr>
          <w:rFonts w:ascii="Times New Roman" w:eastAsia="HY신명조" w:hAnsi="Times New Roman" w:cs="Times New Roman"/>
          <w:sz w:val="24"/>
        </w:rPr>
        <w:t>ing author E-</w:t>
      </w:r>
      <w:r w:rsidRPr="0068768F">
        <w:rPr>
          <w:rFonts w:ascii="Times New Roman" w:eastAsia="HY신명조" w:hAnsi="Times New Roman" w:cs="Times New Roman"/>
          <w:noProof/>
          <w:sz w:val="24"/>
          <w:lang w:val="pt-BR"/>
        </w:rPr>
        <w:t>mail</w:t>
      </w:r>
      <w:r w:rsidRPr="0068768F">
        <w:rPr>
          <w:rFonts w:ascii="Times New Roman" w:eastAsia="HY신명조" w:hAnsi="Times New Roman" w:cs="Times New Roman" w:hint="eastAsia"/>
          <w:noProof/>
          <w:sz w:val="24"/>
          <w:lang w:val="pt-BR"/>
        </w:rPr>
        <w:t>:</w:t>
      </w:r>
      <w:r w:rsidRPr="0068768F">
        <w:rPr>
          <w:rFonts w:ascii="Times New Roman" w:eastAsia="HY신명조" w:hAnsi="Times New Roman" w:cs="Times New Roman"/>
          <w:i/>
          <w:noProof/>
          <w:sz w:val="24"/>
          <w:lang w:val="pt-BR"/>
        </w:rPr>
        <w:t xml:space="preserve"> </w:t>
      </w:r>
      <w:r>
        <w:rPr>
          <w:rFonts w:ascii="Times New Roman" w:eastAsia="HY신명조" w:hAnsi="Times New Roman" w:cs="Times New Roman"/>
          <w:i/>
          <w:noProof/>
          <w:sz w:val="24"/>
          <w:lang w:val="pt-BR"/>
        </w:rPr>
        <w:t>juna@ki</w:t>
      </w:r>
      <w:r>
        <w:rPr>
          <w:rFonts w:ascii="Times New Roman" w:eastAsia="HY신명조" w:hAnsi="Times New Roman" w:cs="Times New Roman" w:hint="eastAsia"/>
          <w:i/>
          <w:noProof/>
          <w:sz w:val="24"/>
          <w:lang w:val="pt-BR"/>
        </w:rPr>
        <w:t>mco</w:t>
      </w:r>
      <w:r>
        <w:rPr>
          <w:rFonts w:ascii="Times New Roman" w:eastAsia="HY신명조" w:hAnsi="Times New Roman" w:cs="Times New Roman"/>
          <w:i/>
          <w:noProof/>
          <w:sz w:val="24"/>
          <w:lang w:val="pt-BR"/>
        </w:rPr>
        <w:t>.re.kr</w:t>
      </w:r>
    </w:p>
    <w:p w14:paraId="3B1D4133" w14:textId="77777777" w:rsidR="004834B8" w:rsidRDefault="004834B8" w:rsidP="004834B8">
      <w:pPr>
        <w:spacing w:after="0" w:line="480" w:lineRule="auto"/>
        <w:jc w:val="both"/>
        <w:rPr>
          <w:rFonts w:ascii="Times New Roman" w:hAnsi="Times New Roman" w:cs="Times New Roman"/>
          <w:b/>
          <w:color w:val="000000" w:themeColor="text1"/>
          <w:sz w:val="24"/>
        </w:rPr>
      </w:pPr>
    </w:p>
    <w:p w14:paraId="7D708E2B" w14:textId="4F5CEDD7" w:rsidR="004834B8" w:rsidRPr="00EE7930" w:rsidRDefault="004834B8" w:rsidP="004834B8">
      <w:pPr>
        <w:spacing w:after="0" w:line="480" w:lineRule="auto"/>
        <w:jc w:val="both"/>
        <w:rPr>
          <w:rFonts w:ascii="Times New Roman" w:hAnsi="Times New Roman" w:cs="Times New Roman" w:hint="eastAsia"/>
          <w:color w:val="000000" w:themeColor="text1"/>
          <w:sz w:val="24"/>
        </w:rPr>
      </w:pPr>
      <w:r w:rsidRPr="0068768F">
        <w:rPr>
          <w:rFonts w:ascii="Times New Roman" w:hAnsi="Times New Roman" w:cs="Times New Roman"/>
          <w:b/>
          <w:color w:val="000000" w:themeColor="text1"/>
          <w:sz w:val="24"/>
        </w:rPr>
        <w:t>ABSTRACT:</w:t>
      </w:r>
      <w:r w:rsidRPr="0068768F">
        <w:rPr>
          <w:rFonts w:ascii="Times New Roman" w:hAnsi="Times New Roman" w:cs="Times New Roman"/>
          <w:color w:val="000000" w:themeColor="text1"/>
          <w:sz w:val="24"/>
        </w:rPr>
        <w:t xml:space="preserve"> </w:t>
      </w:r>
      <w:r w:rsidRPr="00B3297D">
        <w:rPr>
          <w:rFonts w:ascii="Times New Roman" w:hAnsi="Times New Roman" w:cs="Times New Roman"/>
          <w:color w:val="000000" w:themeColor="text1"/>
          <w:sz w:val="24"/>
        </w:rPr>
        <w:t xml:space="preserve">In this paper, </w:t>
      </w:r>
      <w:r>
        <w:rPr>
          <w:rFonts w:ascii="Times New Roman" w:hAnsi="Times New Roman" w:cs="Times New Roman" w:hint="eastAsia"/>
          <w:color w:val="000000" w:themeColor="text1"/>
          <w:sz w:val="24"/>
        </w:rPr>
        <w:t>t</w:t>
      </w:r>
      <w:r w:rsidRPr="005F4BE6">
        <w:rPr>
          <w:rFonts w:ascii="Times New Roman" w:hAnsi="Times New Roman" w:cs="Times New Roman"/>
          <w:color w:val="000000" w:themeColor="text1"/>
          <w:sz w:val="24"/>
        </w:rPr>
        <w:t>he main purpose of this paper is to study to simultaneously improve the</w:t>
      </w:r>
      <w:r>
        <w:rPr>
          <w:rFonts w:ascii="Times New Roman" w:hAnsi="Times New Roman" w:cs="Times New Roman"/>
          <w:color w:val="000000" w:themeColor="text1"/>
          <w:sz w:val="24"/>
        </w:rPr>
        <w:t xml:space="preserve"> </w:t>
      </w:r>
      <w:r w:rsidRPr="000D2816">
        <w:rPr>
          <w:rFonts w:ascii="Times New Roman" w:hAnsi="Times New Roman" w:cs="Times New Roman"/>
          <w:sz w:val="24"/>
        </w:rPr>
        <w:t>loss factor</w:t>
      </w:r>
      <w:r>
        <w:rPr>
          <w:rFonts w:ascii="Times New Roman" w:hAnsi="Times New Roman" w:cs="Times New Roman" w:hint="eastAsia"/>
          <w:sz w:val="24"/>
        </w:rPr>
        <w:t xml:space="preserve"> at room temperature</w:t>
      </w:r>
      <w:r w:rsidRPr="00C31722">
        <w:rPr>
          <w:rFonts w:ascii="Times New Roman" w:hAnsi="Times New Roman" w:cs="Times New Roman"/>
          <w:sz w:val="24"/>
        </w:rPr>
        <w:t xml:space="preserve"> </w:t>
      </w:r>
      <w:r>
        <w:rPr>
          <w:rFonts w:ascii="Times New Roman" w:hAnsi="Times New Roman" w:cs="Times New Roman" w:hint="eastAsia"/>
          <w:sz w:val="24"/>
        </w:rPr>
        <w:t xml:space="preserve">and </w:t>
      </w:r>
      <w:r w:rsidRPr="00C31722">
        <w:rPr>
          <w:rFonts w:ascii="Times New Roman" w:hAnsi="Times New Roman" w:cs="Times New Roman"/>
          <w:sz w:val="24"/>
        </w:rPr>
        <w:t>mechanical properties</w:t>
      </w:r>
      <w:r>
        <w:rPr>
          <w:rFonts w:ascii="Times New Roman" w:hAnsi="Times New Roman" w:cs="Times New Roman" w:hint="eastAsia"/>
          <w:sz w:val="24"/>
        </w:rPr>
        <w:t xml:space="preserve"> </w:t>
      </w:r>
      <w:r w:rsidRPr="005F4BE6">
        <w:rPr>
          <w:rFonts w:ascii="Times New Roman" w:hAnsi="Times New Roman" w:cs="Times New Roman"/>
          <w:color w:val="000000" w:themeColor="text1"/>
          <w:sz w:val="24"/>
        </w:rPr>
        <w:t xml:space="preserve">of </w:t>
      </w:r>
      <w:proofErr w:type="spellStart"/>
      <w:r>
        <w:rPr>
          <w:rFonts w:ascii="Times New Roman" w:hAnsi="Times New Roman" w:cs="Times New Roman" w:hint="eastAsia"/>
          <w:color w:val="000000" w:themeColor="text1"/>
          <w:sz w:val="24"/>
        </w:rPr>
        <w:t>bromobutyl</w:t>
      </w:r>
      <w:proofErr w:type="spellEnd"/>
      <w:r>
        <w:rPr>
          <w:rFonts w:ascii="Times New Roman" w:hAnsi="Times New Roman" w:cs="Times New Roman" w:hint="eastAsia"/>
          <w:color w:val="000000" w:themeColor="text1"/>
          <w:sz w:val="24"/>
        </w:rPr>
        <w:t xml:space="preserve"> rubber (BIIR) damping materials</w:t>
      </w:r>
      <w:r w:rsidRPr="005F4BE6">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 xml:space="preserve">Although </w:t>
      </w:r>
      <w:r>
        <w:rPr>
          <w:rFonts w:ascii="Times New Roman" w:hAnsi="Times New Roman" w:cs="Times New Roman" w:hint="eastAsia"/>
          <w:sz w:val="24"/>
        </w:rPr>
        <w:t>BIIR</w:t>
      </w:r>
      <w:r w:rsidRPr="000D2816">
        <w:rPr>
          <w:rFonts w:ascii="Times New Roman" w:hAnsi="Times New Roman" w:cs="Times New Roman"/>
          <w:sz w:val="24"/>
        </w:rPr>
        <w:t xml:space="preserve"> is beneficial for damping performance</w:t>
      </w:r>
      <w:r>
        <w:rPr>
          <w:rFonts w:ascii="Times New Roman" w:hAnsi="Times New Roman" w:cs="Times New Roman" w:hint="eastAsia"/>
          <w:sz w:val="24"/>
        </w:rPr>
        <w:t xml:space="preserve">, </w:t>
      </w:r>
      <w:r w:rsidRPr="000D2816">
        <w:rPr>
          <w:rFonts w:ascii="Times New Roman" w:hAnsi="Times New Roman" w:cs="Times New Roman"/>
          <w:sz w:val="24"/>
        </w:rPr>
        <w:t>restricts its use in a room temperature range</w:t>
      </w:r>
      <w:r>
        <w:rPr>
          <w:rFonts w:ascii="Times New Roman" w:hAnsi="Times New Roman" w:cs="Times New Roman" w:hint="eastAsia"/>
          <w:sz w:val="24"/>
        </w:rPr>
        <w:t xml:space="preserve"> because of </w:t>
      </w:r>
      <w:r w:rsidRPr="00F9152A">
        <w:rPr>
          <w:rFonts w:ascii="Times New Roman" w:hAnsi="Times New Roman" w:cs="Times New Roman"/>
          <w:sz w:val="24"/>
        </w:rPr>
        <w:t>the tan δ peak of BIIR is located at lower temperature region rather than room temperature</w:t>
      </w:r>
      <w:r w:rsidRPr="000D2816">
        <w:rPr>
          <w:rFonts w:ascii="Times New Roman" w:hAnsi="Times New Roman" w:cs="Times New Roman"/>
          <w:sz w:val="24"/>
        </w:rPr>
        <w:t>.</w:t>
      </w:r>
      <w:r>
        <w:rPr>
          <w:rFonts w:ascii="Times New Roman" w:hAnsi="Times New Roman" w:cs="Times New Roman" w:hint="eastAsia"/>
          <w:sz w:val="24"/>
        </w:rPr>
        <w:t xml:space="preserve"> Acid modified C5 petroleum resins and unmodified C5 petroleum resins were added to </w:t>
      </w:r>
      <w:r w:rsidRPr="00FD0B3A">
        <w:rPr>
          <w:rFonts w:ascii="Times New Roman" w:hAnsi="Times New Roman" w:cs="Times New Roman"/>
          <w:sz w:val="24"/>
        </w:rPr>
        <w:t xml:space="preserve">enhance the damping </w:t>
      </w:r>
      <w:r w:rsidRPr="000D2816">
        <w:rPr>
          <w:rFonts w:ascii="Times New Roman" w:hAnsi="Times New Roman" w:cs="Times New Roman"/>
          <w:sz w:val="24"/>
        </w:rPr>
        <w:t>performance</w:t>
      </w:r>
      <w:r>
        <w:rPr>
          <w:rFonts w:ascii="Times New Roman" w:hAnsi="Times New Roman" w:cs="Times New Roman" w:hint="eastAsia"/>
          <w:sz w:val="24"/>
        </w:rPr>
        <w:t xml:space="preserve"> of BIIR</w:t>
      </w:r>
      <w:r w:rsidRPr="00FD0B3A">
        <w:rPr>
          <w:rFonts w:ascii="Times New Roman" w:hAnsi="Times New Roman" w:cs="Times New Roman"/>
          <w:sz w:val="24"/>
        </w:rPr>
        <w:t xml:space="preserve"> </w:t>
      </w:r>
      <w:r>
        <w:rPr>
          <w:rFonts w:ascii="Times New Roman" w:hAnsi="Times New Roman" w:cs="Times New Roman" w:hint="eastAsia"/>
          <w:sz w:val="24"/>
        </w:rPr>
        <w:t xml:space="preserve">at a room temperature range. Acid modified C5 </w:t>
      </w:r>
      <w:r w:rsidRPr="000D2816">
        <w:rPr>
          <w:rFonts w:ascii="Times New Roman" w:hAnsi="Times New Roman" w:cs="Times New Roman"/>
          <w:sz w:val="24"/>
        </w:rPr>
        <w:t>petroleum resin</w:t>
      </w:r>
      <w:r>
        <w:rPr>
          <w:rFonts w:ascii="Times New Roman" w:hAnsi="Times New Roman" w:cs="Times New Roman" w:hint="eastAsia"/>
          <w:sz w:val="24"/>
        </w:rPr>
        <w:t>s</w:t>
      </w:r>
      <w:r w:rsidRPr="00C000E3">
        <w:rPr>
          <w:rFonts w:ascii="Times New Roman" w:hAnsi="Times New Roman" w:cs="Times New Roman"/>
          <w:sz w:val="24"/>
        </w:rPr>
        <w:t xml:space="preserve"> </w:t>
      </w:r>
      <w:r w:rsidRPr="003B5CA1">
        <w:rPr>
          <w:rFonts w:ascii="Times New Roman" w:hAnsi="Times New Roman" w:cs="Times New Roman"/>
          <w:color w:val="000000" w:themeColor="text1"/>
          <w:sz w:val="24"/>
        </w:rPr>
        <w:t xml:space="preserve">could </w:t>
      </w:r>
      <w:r w:rsidRPr="00335472">
        <w:rPr>
          <w:rFonts w:ascii="Times New Roman" w:hAnsi="Times New Roman" w:cs="Times New Roman"/>
          <w:color w:val="000000" w:themeColor="text1"/>
          <w:sz w:val="24"/>
        </w:rPr>
        <w:t>accelerate</w:t>
      </w:r>
      <w:r w:rsidRPr="003B5CA1">
        <w:rPr>
          <w:rFonts w:ascii="Times New Roman" w:hAnsi="Times New Roman" w:cs="Times New Roman"/>
          <w:color w:val="000000" w:themeColor="text1"/>
          <w:sz w:val="24"/>
        </w:rPr>
        <w:t xml:space="preserve"> the </w:t>
      </w:r>
      <w:r>
        <w:rPr>
          <w:rFonts w:ascii="Times New Roman" w:hAnsi="Times New Roman" w:cs="Times New Roman" w:hint="eastAsia"/>
          <w:color w:val="000000" w:themeColor="text1"/>
          <w:sz w:val="24"/>
        </w:rPr>
        <w:t>crosslinking</w:t>
      </w:r>
      <w:r w:rsidRPr="003B5CA1">
        <w:rPr>
          <w:rFonts w:ascii="Times New Roman" w:hAnsi="Times New Roman" w:cs="Times New Roman"/>
          <w:color w:val="000000" w:themeColor="text1"/>
          <w:sz w:val="24"/>
        </w:rPr>
        <w:t xml:space="preserve"> of </w:t>
      </w:r>
      <w:r>
        <w:rPr>
          <w:rFonts w:ascii="Times New Roman" w:hAnsi="Times New Roman" w:cs="Times New Roman" w:hint="eastAsia"/>
          <w:color w:val="000000" w:themeColor="text1"/>
          <w:sz w:val="24"/>
        </w:rPr>
        <w:t>B</w:t>
      </w:r>
      <w:r w:rsidRPr="003B5CA1">
        <w:rPr>
          <w:rFonts w:ascii="Times New Roman" w:hAnsi="Times New Roman" w:cs="Times New Roman"/>
          <w:color w:val="000000" w:themeColor="text1"/>
          <w:sz w:val="24"/>
        </w:rPr>
        <w:t>IIR</w:t>
      </w:r>
      <w:r>
        <w:rPr>
          <w:rFonts w:ascii="Times New Roman" w:hAnsi="Times New Roman" w:cs="Times New Roman" w:hint="eastAsia"/>
          <w:sz w:val="24"/>
        </w:rPr>
        <w:t xml:space="preserve">. </w:t>
      </w:r>
      <w:r w:rsidRPr="00C000E3">
        <w:rPr>
          <w:rFonts w:ascii="Times New Roman" w:hAnsi="Times New Roman" w:cs="Times New Roman"/>
          <w:sz w:val="24"/>
        </w:rPr>
        <w:t xml:space="preserve">In addition, it was found </w:t>
      </w:r>
      <w:r w:rsidRPr="003B5CA1">
        <w:rPr>
          <w:rFonts w:ascii="Times New Roman" w:hAnsi="Times New Roman" w:cs="Times New Roman"/>
          <w:sz w:val="24"/>
        </w:rPr>
        <w:t xml:space="preserve">that </w:t>
      </w:r>
      <w:r w:rsidRPr="00C31722">
        <w:rPr>
          <w:rFonts w:ascii="Times New Roman" w:hAnsi="Times New Roman" w:cs="Times New Roman"/>
          <w:sz w:val="24"/>
        </w:rPr>
        <w:t>mechanical properties</w:t>
      </w:r>
      <w:r>
        <w:rPr>
          <w:rFonts w:ascii="Times New Roman" w:hAnsi="Times New Roman" w:cs="Times New Roman" w:hint="eastAsia"/>
          <w:sz w:val="24"/>
        </w:rPr>
        <w:t xml:space="preserve"> and </w:t>
      </w:r>
      <w:r w:rsidRPr="000D2816">
        <w:rPr>
          <w:rFonts w:ascii="Times New Roman" w:hAnsi="Times New Roman" w:cs="Times New Roman"/>
          <w:sz w:val="24"/>
        </w:rPr>
        <w:t>the loss factor</w:t>
      </w:r>
      <w:r w:rsidRPr="00C31722">
        <w:rPr>
          <w:rFonts w:ascii="Times New Roman" w:hAnsi="Times New Roman" w:cs="Times New Roman"/>
          <w:sz w:val="24"/>
        </w:rPr>
        <w:t xml:space="preserve"> were improved </w:t>
      </w:r>
      <w:r>
        <w:rPr>
          <w:rFonts w:ascii="Times New Roman" w:hAnsi="Times New Roman" w:cs="Times New Roman" w:hint="eastAsia"/>
          <w:sz w:val="24"/>
        </w:rPr>
        <w:t xml:space="preserve">compared to </w:t>
      </w:r>
      <w:r w:rsidRPr="0050095F">
        <w:rPr>
          <w:rFonts w:ascii="Times New Roman" w:hAnsi="Times New Roman" w:cs="Times New Roman"/>
          <w:color w:val="000000" w:themeColor="text1"/>
          <w:sz w:val="24"/>
        </w:rPr>
        <w:t xml:space="preserve">the addition of </w:t>
      </w:r>
      <w:r>
        <w:rPr>
          <w:rFonts w:ascii="Times New Roman" w:hAnsi="Times New Roman" w:cs="Times New Roman" w:hint="eastAsia"/>
          <w:color w:val="000000" w:themeColor="text1"/>
          <w:sz w:val="24"/>
        </w:rPr>
        <w:t>un</w:t>
      </w:r>
      <w:r>
        <w:rPr>
          <w:rFonts w:ascii="Times New Roman" w:hAnsi="Times New Roman" w:cs="Times New Roman" w:hint="eastAsia"/>
          <w:sz w:val="24"/>
        </w:rPr>
        <w:t xml:space="preserve">modified C5 </w:t>
      </w:r>
      <w:r w:rsidRPr="000D2816">
        <w:rPr>
          <w:rFonts w:ascii="Times New Roman" w:hAnsi="Times New Roman" w:cs="Times New Roman"/>
          <w:sz w:val="24"/>
        </w:rPr>
        <w:t>petroleum resin</w:t>
      </w:r>
      <w:r w:rsidRPr="002536A3">
        <w:rPr>
          <w:rFonts w:ascii="Times New Roman" w:hAnsi="Times New Roman" w:cs="Times New Roman"/>
          <w:sz w:val="24"/>
        </w:rPr>
        <w:t>.</w:t>
      </w:r>
    </w:p>
    <w:p w14:paraId="620AFF94" w14:textId="77777777" w:rsidR="004834B8" w:rsidRPr="0068768F" w:rsidRDefault="004834B8" w:rsidP="004834B8">
      <w:pPr>
        <w:spacing w:after="0" w:line="480" w:lineRule="auto"/>
        <w:jc w:val="both"/>
        <w:rPr>
          <w:rFonts w:ascii="Times New Roman" w:hAnsi="Times New Roman" w:cs="Times New Roman"/>
          <w:color w:val="000000" w:themeColor="text1"/>
          <w:sz w:val="24"/>
        </w:rPr>
      </w:pPr>
    </w:p>
    <w:p w14:paraId="5AFBC9A0" w14:textId="0095C1EA" w:rsidR="004834B8" w:rsidRPr="005F4BE6" w:rsidRDefault="004834B8" w:rsidP="004834B8">
      <w:pPr>
        <w:spacing w:after="0" w:line="480" w:lineRule="auto"/>
        <w:ind w:left="1200" w:hangingChars="500" w:hanging="1200"/>
        <w:jc w:val="both"/>
        <w:rPr>
          <w:rFonts w:ascii="Times New Roman" w:hAnsi="Times New Roman" w:cs="Times New Roman"/>
          <w:i/>
          <w:color w:val="000000" w:themeColor="text1"/>
          <w:sz w:val="24"/>
        </w:rPr>
      </w:pPr>
      <w:r w:rsidRPr="00EF4CF6">
        <w:rPr>
          <w:rFonts w:ascii="Times New Roman" w:hAnsi="Times New Roman" w:cs="Times New Roman"/>
          <w:i/>
          <w:color w:val="000000" w:themeColor="text1"/>
          <w:sz w:val="24"/>
        </w:rPr>
        <w:t>Keywords</w:t>
      </w:r>
      <w:r>
        <w:rPr>
          <w:rFonts w:ascii="Times New Roman" w:hAnsi="Times New Roman" w:cs="Times New Roman"/>
          <w:i/>
          <w:color w:val="000000" w:themeColor="text1"/>
          <w:sz w:val="24"/>
        </w:rPr>
        <w:t xml:space="preserve">: </w:t>
      </w:r>
      <w:r>
        <w:rPr>
          <w:rFonts w:ascii="Times New Roman" w:hAnsi="Times New Roman" w:cs="Times New Roman" w:hint="eastAsia"/>
          <w:i/>
          <w:color w:val="000000" w:themeColor="text1"/>
          <w:sz w:val="24"/>
        </w:rPr>
        <w:t xml:space="preserve">Damping materials; </w:t>
      </w:r>
      <w:proofErr w:type="spellStart"/>
      <w:r>
        <w:rPr>
          <w:rFonts w:ascii="Times New Roman" w:hAnsi="Times New Roman" w:cs="Times New Roman" w:hint="eastAsia"/>
          <w:i/>
          <w:color w:val="000000" w:themeColor="text1"/>
          <w:sz w:val="24"/>
        </w:rPr>
        <w:t>Bromobutyl</w:t>
      </w:r>
      <w:proofErr w:type="spellEnd"/>
      <w:r>
        <w:rPr>
          <w:rFonts w:ascii="Times New Roman" w:hAnsi="Times New Roman" w:cs="Times New Roman" w:hint="eastAsia"/>
          <w:i/>
          <w:color w:val="000000" w:themeColor="text1"/>
          <w:sz w:val="24"/>
        </w:rPr>
        <w:t xml:space="preserve"> rubber; C5 petroleum resin; crosslinking; </w:t>
      </w:r>
      <w:r>
        <w:rPr>
          <w:rFonts w:ascii="Times New Roman" w:hAnsi="Times New Roman" w:cs="Times New Roman"/>
          <w:i/>
          <w:color w:val="000000" w:themeColor="text1"/>
          <w:sz w:val="24"/>
        </w:rPr>
        <w:br/>
      </w:r>
      <w:r>
        <w:rPr>
          <w:rFonts w:ascii="Times New Roman" w:hAnsi="Times New Roman" w:cs="Times New Roman" w:hint="eastAsia"/>
          <w:i/>
          <w:color w:val="000000" w:themeColor="text1"/>
          <w:sz w:val="24"/>
        </w:rPr>
        <w:t xml:space="preserve">loss factor; </w:t>
      </w:r>
      <w:proofErr w:type="spellStart"/>
      <w:r w:rsidRPr="004834B8">
        <w:rPr>
          <w:rFonts w:ascii="Times New Roman" w:hAnsi="Times New Roman" w:cs="Times New Roman"/>
          <w:i/>
          <w:sz w:val="24"/>
        </w:rPr>
        <w:t>Tanδ</w:t>
      </w:r>
      <w:proofErr w:type="spellEnd"/>
      <w:r w:rsidRPr="004834B8">
        <w:rPr>
          <w:rFonts w:ascii="Times New Roman" w:hAnsi="Times New Roman" w:cs="Times New Roman"/>
          <w:i/>
          <w:sz w:val="24"/>
        </w:rPr>
        <w:t xml:space="preserve"> </w:t>
      </w:r>
      <w:proofErr w:type="gramStart"/>
      <w:r w:rsidRPr="004834B8">
        <w:rPr>
          <w:rFonts w:ascii="Times New Roman" w:hAnsi="Times New Roman" w:cs="Times New Roman"/>
          <w:i/>
          <w:sz w:val="24"/>
        </w:rPr>
        <w:t>peak</w:t>
      </w:r>
      <w:r>
        <w:rPr>
          <w:rFonts w:ascii="Times New Roman" w:hAnsi="Times New Roman" w:cs="Times New Roman" w:hint="eastAsia"/>
          <w:i/>
          <w:sz w:val="24"/>
        </w:rPr>
        <w:t xml:space="preserve"> </w:t>
      </w:r>
      <w:r>
        <w:rPr>
          <w:rFonts w:ascii="Times New Roman" w:hAnsi="Times New Roman" w:cs="Times New Roman" w:hint="eastAsia"/>
          <w:i/>
          <w:color w:val="000000" w:themeColor="text1"/>
          <w:sz w:val="24"/>
        </w:rPr>
        <w:t>;</w:t>
      </w:r>
      <w:proofErr w:type="gramEnd"/>
      <w:r>
        <w:rPr>
          <w:rFonts w:ascii="Times New Roman" w:hAnsi="Times New Roman" w:cs="Times New Roman" w:hint="eastAsia"/>
          <w:i/>
          <w:color w:val="000000" w:themeColor="text1"/>
          <w:sz w:val="24"/>
        </w:rPr>
        <w:t xml:space="preserve"> Mechanical properties</w:t>
      </w:r>
    </w:p>
    <w:p w14:paraId="683769C0" w14:textId="0872D871" w:rsidR="008671A8" w:rsidRPr="004834B8" w:rsidRDefault="008671A8" w:rsidP="008671A8">
      <w:pPr>
        <w:rPr>
          <w:rFonts w:ascii="Times New Roman" w:hAnsi="Times New Roman" w:cs="Times New Roman"/>
          <w:b/>
          <w:color w:val="000000" w:themeColor="text1"/>
          <w:sz w:val="24"/>
        </w:rPr>
      </w:pPr>
    </w:p>
    <w:p w14:paraId="2C700860" w14:textId="73847397" w:rsidR="008671A8" w:rsidRDefault="008671A8">
      <w:pPr>
        <w:widowControl/>
        <w:wordWrap/>
        <w:autoSpaceDE/>
        <w:autoSpaceDN/>
        <w:rPr>
          <w:rFonts w:ascii="Times New Roman" w:hAnsi="Times New Roman" w:cs="Times New Roman"/>
          <w:b/>
          <w:bCs/>
          <w:sz w:val="28"/>
          <w:szCs w:val="28"/>
        </w:rPr>
      </w:pPr>
      <w:r>
        <w:rPr>
          <w:rFonts w:ascii="Times New Roman" w:hAnsi="Times New Roman" w:cs="Times New Roman"/>
          <w:b/>
          <w:bCs/>
          <w:sz w:val="28"/>
          <w:szCs w:val="28"/>
        </w:rPr>
        <w:br w:type="page"/>
      </w:r>
    </w:p>
    <w:p w14:paraId="2137B1DE" w14:textId="2979459B" w:rsidR="000D2816" w:rsidRPr="000D2816" w:rsidRDefault="000D2816" w:rsidP="000D2816">
      <w:pPr>
        <w:widowControl/>
        <w:wordWrap/>
        <w:autoSpaceDE/>
        <w:autoSpaceDN/>
        <w:spacing w:line="480" w:lineRule="auto"/>
        <w:jc w:val="both"/>
        <w:rPr>
          <w:rFonts w:ascii="Times New Roman" w:hAnsi="Times New Roman" w:cs="Times New Roman"/>
          <w:b/>
          <w:bCs/>
          <w:sz w:val="28"/>
          <w:szCs w:val="28"/>
        </w:rPr>
      </w:pPr>
      <w:r w:rsidRPr="000D2816">
        <w:rPr>
          <w:rFonts w:ascii="Times New Roman" w:hAnsi="Times New Roman" w:cs="Times New Roman" w:hint="eastAsia"/>
          <w:b/>
          <w:bCs/>
          <w:sz w:val="28"/>
          <w:szCs w:val="28"/>
        </w:rPr>
        <w:lastRenderedPageBreak/>
        <w:t xml:space="preserve">I. </w:t>
      </w:r>
      <w:r w:rsidR="00185B4C" w:rsidRPr="000D2816">
        <w:rPr>
          <w:rFonts w:ascii="Times New Roman" w:hAnsi="Times New Roman" w:cs="Times New Roman"/>
          <w:b/>
          <w:bCs/>
          <w:sz w:val="28"/>
          <w:szCs w:val="28"/>
        </w:rPr>
        <w:t>Introduction</w:t>
      </w:r>
    </w:p>
    <w:p w14:paraId="4CEC02FF" w14:textId="38CE69EB" w:rsidR="008D4F57" w:rsidRPr="000D2816" w:rsidRDefault="00185B4C" w:rsidP="000D2816">
      <w:pPr>
        <w:widowControl/>
        <w:wordWrap/>
        <w:autoSpaceDE/>
        <w:autoSpaceDN/>
        <w:spacing w:line="480" w:lineRule="auto"/>
        <w:jc w:val="both"/>
        <w:rPr>
          <w:rFonts w:ascii="Times New Roman" w:hAnsi="Times New Roman" w:cs="Times New Roman"/>
          <w:sz w:val="24"/>
        </w:rPr>
      </w:pPr>
      <w:r w:rsidRPr="000D2816">
        <w:rPr>
          <w:rFonts w:ascii="Times New Roman" w:hAnsi="Times New Roman" w:cs="Times New Roman"/>
          <w:sz w:val="24"/>
        </w:rPr>
        <w:t xml:space="preserve"> </w:t>
      </w:r>
      <w:r w:rsidR="008D4F57" w:rsidRPr="000D2816">
        <w:rPr>
          <w:rFonts w:ascii="Times New Roman" w:hAnsi="Times New Roman" w:cs="Times New Roman"/>
          <w:sz w:val="24"/>
        </w:rPr>
        <w:t xml:space="preserve"> </w:t>
      </w:r>
      <w:r w:rsidRPr="000D2816">
        <w:rPr>
          <w:rFonts w:ascii="Times New Roman" w:hAnsi="Times New Roman" w:cs="Times New Roman"/>
          <w:sz w:val="24"/>
        </w:rPr>
        <w:t xml:space="preserve"> </w:t>
      </w:r>
      <w:r w:rsidR="00B16225" w:rsidRPr="000D2816">
        <w:rPr>
          <w:rFonts w:ascii="Times New Roman" w:hAnsi="Times New Roman" w:cs="Times New Roman"/>
          <w:sz w:val="24"/>
        </w:rPr>
        <w:t xml:space="preserve">Damping materials are gaining increasing attention due to the growing demand for suppressing unwanted vibrations and noise in </w:t>
      </w:r>
      <w:r w:rsidR="00611585" w:rsidRPr="000D2816">
        <w:rPr>
          <w:rFonts w:ascii="Times New Roman" w:hAnsi="Times New Roman" w:cs="Times New Roman"/>
          <w:sz w:val="24"/>
        </w:rPr>
        <w:t>the</w:t>
      </w:r>
      <w:r w:rsidR="00B16225" w:rsidRPr="000D2816">
        <w:rPr>
          <w:rFonts w:ascii="Times New Roman" w:hAnsi="Times New Roman" w:cs="Times New Roman"/>
          <w:sz w:val="24"/>
        </w:rPr>
        <w:t xml:space="preserve"> field</w:t>
      </w:r>
      <w:r w:rsidR="00611585" w:rsidRPr="000D2816">
        <w:rPr>
          <w:rFonts w:ascii="Times New Roman" w:hAnsi="Times New Roman" w:cs="Times New Roman"/>
          <w:sz w:val="24"/>
        </w:rPr>
        <w:t xml:space="preserve"> of transportation, aerospace and ship</w:t>
      </w:r>
      <w:r w:rsidR="00B16225" w:rsidRPr="000D2816">
        <w:rPr>
          <w:rFonts w:ascii="Times New Roman" w:hAnsi="Times New Roman" w:cs="Times New Roman"/>
          <w:sz w:val="24"/>
        </w:rPr>
        <w:t xml:space="preserve"> [1-4]. Rubbers have often been used as damping materials due to their unique viscoelastic properties [5-7]. Generally, vibration energy can be dissipated into heat by the rubber when the time scale of vibration is comparable to that of rubber viscoelastic relaxation [8]. The damping performance of rubbers usually peak at or around the glass transition temperature (</w:t>
      </w:r>
      <w:proofErr w:type="spellStart"/>
      <w:r w:rsidR="00B16225" w:rsidRPr="000D2816">
        <w:rPr>
          <w:rFonts w:ascii="Times New Roman" w:hAnsi="Times New Roman" w:cs="Times New Roman"/>
          <w:sz w:val="24"/>
        </w:rPr>
        <w:t>Tg</w:t>
      </w:r>
      <w:proofErr w:type="spellEnd"/>
      <w:r w:rsidR="00B16225" w:rsidRPr="000D2816">
        <w:rPr>
          <w:rFonts w:ascii="Times New Roman" w:hAnsi="Times New Roman" w:cs="Times New Roman"/>
          <w:sz w:val="24"/>
        </w:rPr>
        <w:t>), where the softening of the rubber leads to a rapid decrease in storage modulus and an increase in the loss factor (</w:t>
      </w:r>
      <w:proofErr w:type="spellStart"/>
      <w:r w:rsidR="00B16225" w:rsidRPr="000D2816">
        <w:rPr>
          <w:rFonts w:ascii="Times New Roman" w:hAnsi="Times New Roman" w:cs="Times New Roman"/>
          <w:sz w:val="24"/>
        </w:rPr>
        <w:t>Tanδ</w:t>
      </w:r>
      <w:proofErr w:type="spellEnd"/>
      <w:r w:rsidR="00B16225" w:rsidRPr="000D2816">
        <w:rPr>
          <w:rFonts w:ascii="Times New Roman" w:hAnsi="Times New Roman" w:cs="Times New Roman"/>
          <w:sz w:val="24"/>
        </w:rPr>
        <w:t xml:space="preserve">) [9]. However, the </w:t>
      </w:r>
      <w:proofErr w:type="spellStart"/>
      <w:r w:rsidR="00B16225" w:rsidRPr="000D2816">
        <w:rPr>
          <w:rFonts w:ascii="Times New Roman" w:hAnsi="Times New Roman" w:cs="Times New Roman"/>
          <w:sz w:val="24"/>
        </w:rPr>
        <w:t>Tg</w:t>
      </w:r>
      <w:proofErr w:type="spellEnd"/>
      <w:r w:rsidR="00B16225" w:rsidRPr="000D2816">
        <w:rPr>
          <w:rFonts w:ascii="Times New Roman" w:hAnsi="Times New Roman" w:cs="Times New Roman"/>
          <w:sz w:val="24"/>
        </w:rPr>
        <w:t xml:space="preserve"> of most rubbers is relatively low</w:t>
      </w:r>
      <w:r w:rsidR="00611585" w:rsidRPr="000D2816">
        <w:rPr>
          <w:rFonts w:ascii="Times New Roman" w:hAnsi="Times New Roman" w:cs="Times New Roman"/>
          <w:sz w:val="24"/>
        </w:rPr>
        <w:t xml:space="preserve"> temperature</w:t>
      </w:r>
      <w:r w:rsidR="00B16225" w:rsidRPr="000D2816">
        <w:rPr>
          <w:rFonts w:ascii="Times New Roman" w:hAnsi="Times New Roman" w:cs="Times New Roman"/>
          <w:sz w:val="24"/>
        </w:rPr>
        <w:t xml:space="preserve"> [10], indicating that most damping rubbers can only be used in low</w:t>
      </w:r>
      <w:r w:rsidR="00611585" w:rsidRPr="000D2816">
        <w:rPr>
          <w:rFonts w:ascii="Times New Roman" w:hAnsi="Times New Roman" w:cs="Times New Roman"/>
          <w:sz w:val="24"/>
        </w:rPr>
        <w:t xml:space="preserve"> </w:t>
      </w:r>
      <w:r w:rsidR="00B16225" w:rsidRPr="000D2816">
        <w:rPr>
          <w:rFonts w:ascii="Times New Roman" w:hAnsi="Times New Roman" w:cs="Times New Roman"/>
          <w:sz w:val="24"/>
        </w:rPr>
        <w:t>temperature ranges. Therefore, many approaches to developing damping rubber that can be used at room temperature have been investigated [11,12].</w:t>
      </w:r>
      <w:r w:rsidR="00B16225" w:rsidRPr="000D2816">
        <w:rPr>
          <w:rFonts w:ascii="Times New Roman" w:hAnsi="Times New Roman" w:cs="Times New Roman"/>
          <w:sz w:val="24"/>
        </w:rPr>
        <w:br/>
        <w:t xml:space="preserve"> </w:t>
      </w:r>
      <w:r w:rsidR="008D4F57" w:rsidRPr="000D2816">
        <w:rPr>
          <w:rFonts w:ascii="Times New Roman" w:hAnsi="Times New Roman" w:cs="Times New Roman"/>
          <w:sz w:val="24"/>
        </w:rPr>
        <w:t xml:space="preserve"> </w:t>
      </w:r>
      <w:r w:rsidR="00B16225" w:rsidRPr="000D2816">
        <w:rPr>
          <w:rFonts w:ascii="Times New Roman" w:hAnsi="Times New Roman" w:cs="Times New Roman"/>
          <w:sz w:val="24"/>
        </w:rPr>
        <w:t xml:space="preserve"> The damping performance of rubbers is related to the groups on the rubber molecular chains. Strong polarity and large number of side groups can effectively improve the damping performance of rubbers [13].</w:t>
      </w:r>
      <w:r w:rsidR="00611585" w:rsidRPr="000D2816">
        <w:rPr>
          <w:rFonts w:ascii="Times New Roman" w:hAnsi="Times New Roman" w:cs="Times New Roman"/>
          <w:sz w:val="24"/>
        </w:rPr>
        <w:t xml:space="preserve"> </w:t>
      </w:r>
      <w:r w:rsidR="008825A0" w:rsidRPr="000D2816">
        <w:rPr>
          <w:rFonts w:ascii="Times New Roman" w:hAnsi="Times New Roman" w:cs="Times New Roman"/>
          <w:sz w:val="24"/>
        </w:rPr>
        <w:t>B</w:t>
      </w:r>
      <w:r w:rsidR="00611585" w:rsidRPr="000D2816">
        <w:rPr>
          <w:rFonts w:ascii="Times New Roman" w:hAnsi="Times New Roman" w:cs="Times New Roman"/>
          <w:sz w:val="24"/>
        </w:rPr>
        <w:t xml:space="preserve">utyl rubber (IIR) containing large amounts of methyl groups can lead to the increase of relaxation resistance and internal friction, which is beneficial for damping performance. </w:t>
      </w:r>
      <w:r w:rsidR="00106DD7" w:rsidRPr="000D2816">
        <w:rPr>
          <w:rFonts w:ascii="Times New Roman" w:hAnsi="Times New Roman" w:cs="Times New Roman"/>
          <w:sz w:val="24"/>
        </w:rPr>
        <w:t>However, its loss factor peak always occurs at low temperature, which restricts its use in a room temperature range</w:t>
      </w:r>
      <w:r w:rsidR="00B36716" w:rsidRPr="000D2816">
        <w:rPr>
          <w:rFonts w:ascii="Times New Roman" w:hAnsi="Times New Roman" w:cs="Times New Roman"/>
          <w:sz w:val="24"/>
        </w:rPr>
        <w:t xml:space="preserve">. Because of the unique molecular structure, dense and symmetric side methyl group of IIR, its damping property can be adjusted by material modification, such as blending, copolymerization, interpenetrating polymer network, and hanging chain structure </w:t>
      </w:r>
      <w:r w:rsidR="00106DD7" w:rsidRPr="000D2816">
        <w:rPr>
          <w:rFonts w:ascii="Times New Roman" w:hAnsi="Times New Roman" w:cs="Times New Roman"/>
          <w:sz w:val="24"/>
        </w:rPr>
        <w:t xml:space="preserve">[14]. </w:t>
      </w:r>
      <w:r w:rsidR="00940F7B" w:rsidRPr="000D2816">
        <w:rPr>
          <w:rFonts w:ascii="Times New Roman" w:hAnsi="Times New Roman" w:cs="Times New Roman"/>
          <w:sz w:val="24"/>
        </w:rPr>
        <w:br/>
        <w:t xml:space="preserve">  </w:t>
      </w:r>
      <w:r w:rsidR="00D673E5">
        <w:rPr>
          <w:rFonts w:ascii="Times New Roman" w:hAnsi="Times New Roman" w:cs="Times New Roman" w:hint="eastAsia"/>
          <w:sz w:val="24"/>
        </w:rPr>
        <w:t xml:space="preserve"> </w:t>
      </w:r>
      <w:r w:rsidR="00940F7B" w:rsidRPr="000D2816">
        <w:rPr>
          <w:rFonts w:ascii="Times New Roman" w:hAnsi="Times New Roman" w:cs="Times New Roman"/>
          <w:sz w:val="24"/>
        </w:rPr>
        <w:t xml:space="preserve">Many approaches </w:t>
      </w:r>
      <w:r w:rsidR="002714D5" w:rsidRPr="000D2816">
        <w:rPr>
          <w:rFonts w:ascii="Times New Roman" w:hAnsi="Times New Roman" w:cs="Times New Roman"/>
          <w:sz w:val="24"/>
        </w:rPr>
        <w:t xml:space="preserve">have been investigated to improve the </w:t>
      </w:r>
      <w:proofErr w:type="spellStart"/>
      <w:r w:rsidR="001F2521" w:rsidRPr="000D2816">
        <w:rPr>
          <w:rFonts w:ascii="Times New Roman" w:hAnsi="Times New Roman" w:cs="Times New Roman"/>
          <w:sz w:val="24"/>
        </w:rPr>
        <w:t>Tanδ</w:t>
      </w:r>
      <w:proofErr w:type="spellEnd"/>
      <w:r w:rsidR="001F2521" w:rsidRPr="000D2816">
        <w:rPr>
          <w:rFonts w:ascii="Times New Roman" w:hAnsi="Times New Roman" w:cs="Times New Roman"/>
          <w:sz w:val="24"/>
        </w:rPr>
        <w:t xml:space="preserve"> </w:t>
      </w:r>
      <w:r w:rsidR="00940F7B" w:rsidRPr="000D2816">
        <w:rPr>
          <w:rFonts w:ascii="Times New Roman" w:hAnsi="Times New Roman" w:cs="Times New Roman"/>
          <w:sz w:val="24"/>
        </w:rPr>
        <w:t xml:space="preserve">peak of IIR at room temperature. </w:t>
      </w:r>
      <w:r w:rsidR="002714D5" w:rsidRPr="000D2816">
        <w:rPr>
          <w:rFonts w:ascii="Times New Roman" w:hAnsi="Times New Roman" w:cs="Times New Roman"/>
          <w:sz w:val="24"/>
        </w:rPr>
        <w:t>Among these, b</w:t>
      </w:r>
      <w:r w:rsidR="008825A0" w:rsidRPr="000D2816">
        <w:rPr>
          <w:rFonts w:ascii="Times New Roman" w:hAnsi="Times New Roman" w:cs="Times New Roman"/>
          <w:sz w:val="24"/>
        </w:rPr>
        <w:t xml:space="preserve">lending with petroleum resin which has is an amorphous polymer with low molecular weights and its </w:t>
      </w:r>
      <w:proofErr w:type="spellStart"/>
      <w:r w:rsidR="008825A0" w:rsidRPr="000D2816">
        <w:rPr>
          <w:rFonts w:ascii="Times New Roman" w:hAnsi="Times New Roman" w:cs="Times New Roman"/>
          <w:sz w:val="24"/>
        </w:rPr>
        <w:t>Tg</w:t>
      </w:r>
      <w:proofErr w:type="spellEnd"/>
      <w:r w:rsidR="008825A0" w:rsidRPr="000D2816">
        <w:rPr>
          <w:rFonts w:ascii="Times New Roman" w:hAnsi="Times New Roman" w:cs="Times New Roman"/>
          <w:sz w:val="24"/>
        </w:rPr>
        <w:t xml:space="preserve"> is higher than room temperature </w:t>
      </w:r>
      <w:r w:rsidR="002714D5" w:rsidRPr="000D2816">
        <w:rPr>
          <w:rFonts w:ascii="Times New Roman" w:hAnsi="Times New Roman" w:cs="Times New Roman"/>
          <w:sz w:val="24"/>
        </w:rPr>
        <w:t>has been identified as</w:t>
      </w:r>
      <w:r w:rsidR="00BA5069" w:rsidRPr="000D2816">
        <w:rPr>
          <w:rFonts w:ascii="Times New Roman" w:hAnsi="Times New Roman" w:cs="Times New Roman"/>
          <w:sz w:val="24"/>
        </w:rPr>
        <w:t xml:space="preserve"> </w:t>
      </w:r>
      <w:r w:rsidR="00BA5069" w:rsidRPr="000D2816">
        <w:rPr>
          <w:rFonts w:ascii="Times New Roman" w:hAnsi="Times New Roman" w:cs="Times New Roman"/>
          <w:sz w:val="24"/>
        </w:rPr>
        <w:lastRenderedPageBreak/>
        <w:t>the simplest and</w:t>
      </w:r>
      <w:r w:rsidR="002714D5" w:rsidRPr="000D2816">
        <w:rPr>
          <w:rFonts w:ascii="Times New Roman" w:hAnsi="Times New Roman" w:cs="Times New Roman"/>
          <w:sz w:val="24"/>
        </w:rPr>
        <w:t xml:space="preserve"> most effective method to produce IIR</w:t>
      </w:r>
      <w:r w:rsidR="008825A0" w:rsidRPr="000D2816">
        <w:rPr>
          <w:rFonts w:ascii="Times New Roman" w:hAnsi="Times New Roman" w:cs="Times New Roman"/>
          <w:sz w:val="24"/>
        </w:rPr>
        <w:t xml:space="preserve"> with loss factor at high temperature.</w:t>
      </w:r>
      <w:r w:rsidR="003B4889" w:rsidRPr="000D2816">
        <w:rPr>
          <w:rFonts w:ascii="Times New Roman" w:hAnsi="Times New Roman" w:cs="Times New Roman"/>
          <w:sz w:val="24"/>
        </w:rPr>
        <w:t xml:space="preserve"> For example, Yin et al. [1</w:t>
      </w:r>
      <w:r w:rsidR="0013274F" w:rsidRPr="000D2816">
        <w:rPr>
          <w:rFonts w:ascii="Times New Roman" w:hAnsi="Times New Roman" w:cs="Times New Roman"/>
          <w:sz w:val="24"/>
        </w:rPr>
        <w:t>5</w:t>
      </w:r>
      <w:r w:rsidR="003B4889" w:rsidRPr="000D2816">
        <w:rPr>
          <w:rFonts w:ascii="Times New Roman" w:hAnsi="Times New Roman" w:cs="Times New Roman"/>
          <w:sz w:val="24"/>
        </w:rPr>
        <w:t xml:space="preserve">] found that the </w:t>
      </w:r>
      <w:proofErr w:type="spellStart"/>
      <w:r w:rsidR="00410641" w:rsidRPr="000D2816">
        <w:rPr>
          <w:rFonts w:ascii="Times New Roman" w:hAnsi="Times New Roman" w:cs="Times New Roman"/>
          <w:sz w:val="24"/>
        </w:rPr>
        <w:t>Tanδ</w:t>
      </w:r>
      <w:proofErr w:type="spellEnd"/>
      <w:r w:rsidR="00410641" w:rsidRPr="000D2816">
        <w:rPr>
          <w:rFonts w:ascii="Times New Roman" w:hAnsi="Times New Roman" w:cs="Times New Roman"/>
          <w:sz w:val="24"/>
        </w:rPr>
        <w:t xml:space="preserve"> peak </w:t>
      </w:r>
      <w:r w:rsidR="003B4889" w:rsidRPr="000D2816">
        <w:rPr>
          <w:rFonts w:ascii="Times New Roman" w:hAnsi="Times New Roman" w:cs="Times New Roman"/>
          <w:sz w:val="24"/>
        </w:rPr>
        <w:t xml:space="preserve">of IIR/petroleum resin blend increases with the increasing content of </w:t>
      </w:r>
      <w:bookmarkStart w:id="1" w:name="_Hlk183618592"/>
      <w:r w:rsidR="003B4889" w:rsidRPr="000D2816">
        <w:rPr>
          <w:rFonts w:ascii="Times New Roman" w:hAnsi="Times New Roman" w:cs="Times New Roman"/>
          <w:sz w:val="24"/>
        </w:rPr>
        <w:t>C5 petroleum resin</w:t>
      </w:r>
      <w:bookmarkEnd w:id="1"/>
      <w:r w:rsidR="003B4889" w:rsidRPr="000D2816">
        <w:rPr>
          <w:rFonts w:ascii="Times New Roman" w:hAnsi="Times New Roman" w:cs="Times New Roman"/>
          <w:sz w:val="24"/>
        </w:rPr>
        <w:t xml:space="preserve">. Blend of C5 petroleum resin can adjust the </w:t>
      </w:r>
      <w:proofErr w:type="spellStart"/>
      <w:r w:rsidR="00410641" w:rsidRPr="000D2816">
        <w:rPr>
          <w:rFonts w:ascii="Times New Roman" w:hAnsi="Times New Roman" w:cs="Times New Roman"/>
          <w:sz w:val="24"/>
        </w:rPr>
        <w:t>Tanδ</w:t>
      </w:r>
      <w:proofErr w:type="spellEnd"/>
      <w:r w:rsidR="003B4889" w:rsidRPr="000D2816">
        <w:rPr>
          <w:rFonts w:ascii="Times New Roman" w:hAnsi="Times New Roman" w:cs="Times New Roman"/>
          <w:sz w:val="24"/>
        </w:rPr>
        <w:t xml:space="preserve"> peak of IIR from low to high temperature, however, </w:t>
      </w:r>
      <w:r w:rsidR="004127B4" w:rsidRPr="000D2816">
        <w:rPr>
          <w:rFonts w:ascii="Times New Roman" w:hAnsi="Times New Roman" w:cs="Times New Roman"/>
          <w:sz w:val="24"/>
        </w:rPr>
        <w:t xml:space="preserve">the </w:t>
      </w:r>
      <w:r w:rsidR="003B4889" w:rsidRPr="000D2816">
        <w:rPr>
          <w:rFonts w:ascii="Times New Roman" w:hAnsi="Times New Roman" w:cs="Times New Roman"/>
          <w:sz w:val="24"/>
        </w:rPr>
        <w:t>mechanical propert</w:t>
      </w:r>
      <w:r w:rsidR="00BA5069" w:rsidRPr="000D2816">
        <w:rPr>
          <w:rFonts w:ascii="Times New Roman" w:hAnsi="Times New Roman" w:cs="Times New Roman"/>
          <w:sz w:val="24"/>
        </w:rPr>
        <w:t>ies</w:t>
      </w:r>
      <w:r w:rsidR="004127B4" w:rsidRPr="000D2816">
        <w:rPr>
          <w:rFonts w:ascii="Times New Roman" w:hAnsi="Times New Roman" w:cs="Times New Roman"/>
          <w:sz w:val="24"/>
        </w:rPr>
        <w:t xml:space="preserve"> </w:t>
      </w:r>
      <w:r w:rsidR="003B4889" w:rsidRPr="000D2816">
        <w:rPr>
          <w:rFonts w:ascii="Times New Roman" w:hAnsi="Times New Roman" w:cs="Times New Roman"/>
          <w:sz w:val="24"/>
        </w:rPr>
        <w:t>decrease with the increasing content of C5 petroleum resin</w:t>
      </w:r>
      <w:r w:rsidR="004127B4" w:rsidRPr="000D2816">
        <w:rPr>
          <w:rFonts w:ascii="Times New Roman" w:hAnsi="Times New Roman" w:cs="Times New Roman"/>
          <w:sz w:val="24"/>
        </w:rPr>
        <w:t>.</w:t>
      </w:r>
      <w:r w:rsidR="003B4889" w:rsidRPr="000D2816">
        <w:rPr>
          <w:rFonts w:ascii="Times New Roman" w:hAnsi="Times New Roman" w:cs="Times New Roman"/>
          <w:sz w:val="24"/>
        </w:rPr>
        <w:t xml:space="preserve"> </w:t>
      </w:r>
      <w:r w:rsidR="00410641" w:rsidRPr="000D2816">
        <w:rPr>
          <w:rFonts w:ascii="Times New Roman" w:hAnsi="Times New Roman" w:cs="Times New Roman"/>
          <w:sz w:val="24"/>
        </w:rPr>
        <w:t xml:space="preserve">This indicates that </w:t>
      </w:r>
      <w:r w:rsidR="007E09A3" w:rsidRPr="000D2816">
        <w:rPr>
          <w:rFonts w:ascii="Times New Roman" w:hAnsi="Times New Roman" w:cs="Times New Roman"/>
          <w:sz w:val="24"/>
        </w:rPr>
        <w:t>C5 petroleum resin could inhibit the crosslinking of IIR and reduce its modulus as well. It may due to that C5 petroleum resin are oligomers with molecular weight of 1000–2000 and they have no active groups to react with crosslinking agents so that they cannot co-crosslinking with rubber.</w:t>
      </w:r>
      <w:r w:rsidR="00DF6E2E" w:rsidRPr="000D2816">
        <w:rPr>
          <w:rFonts w:ascii="Times New Roman" w:hAnsi="Times New Roman" w:cs="Times New Roman"/>
          <w:sz w:val="24"/>
        </w:rPr>
        <w:t xml:space="preserve"> Thus, mechanical properties of IIR/petroleum resin blend vulcanizates decreased gradually.</w:t>
      </w:r>
      <w:r w:rsidR="00DF6E2E" w:rsidRPr="000D2816">
        <w:rPr>
          <w:rFonts w:ascii="Times New Roman" w:hAnsi="Times New Roman" w:cs="Times New Roman"/>
          <w:sz w:val="24"/>
        </w:rPr>
        <w:br/>
        <w:t xml:space="preserve">   W</w:t>
      </w:r>
      <w:r w:rsidR="008672BB" w:rsidRPr="000D2816">
        <w:rPr>
          <w:rFonts w:ascii="Times New Roman" w:hAnsi="Times New Roman" w:cs="Times New Roman"/>
          <w:sz w:val="24"/>
        </w:rPr>
        <w:t>e found</w:t>
      </w:r>
      <w:r w:rsidR="004C63FD" w:rsidRPr="000D2816">
        <w:rPr>
          <w:rFonts w:ascii="Times New Roman" w:hAnsi="Times New Roman" w:cs="Times New Roman"/>
          <w:sz w:val="24"/>
        </w:rPr>
        <w:t xml:space="preserve"> the</w:t>
      </w:r>
      <w:r w:rsidR="008672BB" w:rsidRPr="000D2816">
        <w:rPr>
          <w:rFonts w:ascii="Times New Roman" w:hAnsi="Times New Roman" w:cs="Times New Roman"/>
          <w:sz w:val="24"/>
        </w:rPr>
        <w:t xml:space="preserve"> acid modified C5 petroleum resin (m-C5)</w:t>
      </w:r>
      <w:r w:rsidR="00DF6E2E" w:rsidRPr="000D2816">
        <w:rPr>
          <w:rFonts w:ascii="Times New Roman" w:hAnsi="Times New Roman" w:cs="Times New Roman"/>
          <w:sz w:val="24"/>
        </w:rPr>
        <w:t xml:space="preserve"> that</w:t>
      </w:r>
      <w:r w:rsidR="008672BB" w:rsidRPr="000D2816">
        <w:rPr>
          <w:rFonts w:ascii="Times New Roman" w:hAnsi="Times New Roman" w:cs="Times New Roman"/>
          <w:sz w:val="24"/>
        </w:rPr>
        <w:t xml:space="preserve"> has </w:t>
      </w:r>
      <w:r w:rsidR="00DF6E2E" w:rsidRPr="000D2816">
        <w:rPr>
          <w:rFonts w:ascii="Times New Roman" w:hAnsi="Times New Roman" w:cs="Times New Roman"/>
          <w:sz w:val="24"/>
        </w:rPr>
        <w:t>active groups to react with crosslinking agents</w:t>
      </w:r>
      <w:r w:rsidR="00410641" w:rsidRPr="000D2816">
        <w:rPr>
          <w:rFonts w:ascii="Times New Roman" w:hAnsi="Times New Roman" w:cs="Times New Roman"/>
          <w:sz w:val="24"/>
        </w:rPr>
        <w:t xml:space="preserve"> and </w:t>
      </w:r>
      <w:r w:rsidR="004C63FD" w:rsidRPr="000D2816">
        <w:rPr>
          <w:rFonts w:ascii="Times New Roman" w:hAnsi="Times New Roman" w:cs="Times New Roman"/>
          <w:sz w:val="24"/>
        </w:rPr>
        <w:t xml:space="preserve">good compatibility with </w:t>
      </w:r>
      <w:proofErr w:type="spellStart"/>
      <w:r w:rsidR="004C63FD" w:rsidRPr="000D2816">
        <w:rPr>
          <w:rFonts w:ascii="Times New Roman" w:hAnsi="Times New Roman" w:cs="Times New Roman"/>
          <w:sz w:val="24"/>
        </w:rPr>
        <w:t>halobutyl</w:t>
      </w:r>
      <w:proofErr w:type="spellEnd"/>
      <w:r w:rsidR="004C63FD" w:rsidRPr="000D2816">
        <w:rPr>
          <w:rFonts w:ascii="Times New Roman" w:hAnsi="Times New Roman" w:cs="Times New Roman"/>
          <w:sz w:val="24"/>
        </w:rPr>
        <w:t xml:space="preserve"> rubber</w:t>
      </w:r>
      <w:r w:rsidR="008B6395">
        <w:rPr>
          <w:rFonts w:ascii="Times New Roman" w:hAnsi="Times New Roman" w:cs="Times New Roman" w:hint="eastAsia"/>
          <w:sz w:val="24"/>
        </w:rPr>
        <w:t xml:space="preserve"> </w:t>
      </w:r>
      <w:r w:rsidR="004C63FD" w:rsidRPr="000D2816">
        <w:rPr>
          <w:rFonts w:ascii="Times New Roman" w:hAnsi="Times New Roman" w:cs="Times New Roman"/>
          <w:sz w:val="24"/>
        </w:rPr>
        <w:t>(</w:t>
      </w:r>
      <w:proofErr w:type="spellStart"/>
      <w:r w:rsidR="004C63FD" w:rsidRPr="000D2816">
        <w:rPr>
          <w:rFonts w:ascii="Times New Roman" w:hAnsi="Times New Roman" w:cs="Times New Roman"/>
          <w:sz w:val="24"/>
        </w:rPr>
        <w:t>Bromobutyl</w:t>
      </w:r>
      <w:proofErr w:type="spellEnd"/>
      <w:r w:rsidR="004C63FD" w:rsidRPr="000D2816">
        <w:rPr>
          <w:rFonts w:ascii="Times New Roman" w:hAnsi="Times New Roman" w:cs="Times New Roman"/>
          <w:sz w:val="24"/>
        </w:rPr>
        <w:t xml:space="preserve"> rubber or </w:t>
      </w:r>
      <w:proofErr w:type="spellStart"/>
      <w:r w:rsidR="004C63FD" w:rsidRPr="000D2816">
        <w:rPr>
          <w:rFonts w:ascii="Times New Roman" w:hAnsi="Times New Roman" w:cs="Times New Roman"/>
          <w:sz w:val="24"/>
        </w:rPr>
        <w:t>Chlorobutyl</w:t>
      </w:r>
      <w:proofErr w:type="spellEnd"/>
      <w:r w:rsidR="004C63FD" w:rsidRPr="000D2816">
        <w:rPr>
          <w:rFonts w:ascii="Times New Roman" w:hAnsi="Times New Roman" w:cs="Times New Roman"/>
          <w:sz w:val="24"/>
        </w:rPr>
        <w:t xml:space="preserve"> rubber)</w:t>
      </w:r>
      <w:r w:rsidR="008672BB" w:rsidRPr="000D2816">
        <w:rPr>
          <w:rFonts w:ascii="Times New Roman" w:hAnsi="Times New Roman" w:cs="Times New Roman"/>
          <w:sz w:val="24"/>
        </w:rPr>
        <w:t xml:space="preserve">. </w:t>
      </w:r>
      <w:r w:rsidR="004C63FD" w:rsidRPr="000D2816">
        <w:rPr>
          <w:rFonts w:ascii="Times New Roman" w:hAnsi="Times New Roman" w:cs="Times New Roman"/>
          <w:sz w:val="24"/>
        </w:rPr>
        <w:t xml:space="preserve">C5 petroleum resins with acid modified and unmodified were used in this study as </w:t>
      </w:r>
      <w:r w:rsidR="00980DB5">
        <w:rPr>
          <w:rFonts w:ascii="Times New Roman" w:hAnsi="Times New Roman" w:cs="Times New Roman" w:hint="eastAsia"/>
          <w:sz w:val="24"/>
        </w:rPr>
        <w:t>ad</w:t>
      </w:r>
      <w:r w:rsidR="00D12A6E" w:rsidRPr="000D2816">
        <w:rPr>
          <w:rFonts w:ascii="Times New Roman" w:hAnsi="Times New Roman" w:cs="Times New Roman"/>
          <w:sz w:val="24"/>
        </w:rPr>
        <w:t>ding componen</w:t>
      </w:r>
      <w:r w:rsidR="004C63FD" w:rsidRPr="000D2816">
        <w:rPr>
          <w:rFonts w:ascii="Times New Roman" w:hAnsi="Times New Roman" w:cs="Times New Roman"/>
          <w:sz w:val="24"/>
        </w:rPr>
        <w:t xml:space="preserve">ts to enhance the damping property of </w:t>
      </w:r>
      <w:proofErr w:type="spellStart"/>
      <w:r w:rsidR="004C63FD" w:rsidRPr="000D2816">
        <w:rPr>
          <w:rFonts w:ascii="Times New Roman" w:hAnsi="Times New Roman" w:cs="Times New Roman"/>
          <w:sz w:val="24"/>
        </w:rPr>
        <w:t>Bromobutyl</w:t>
      </w:r>
      <w:proofErr w:type="spellEnd"/>
      <w:r w:rsidR="004C63FD" w:rsidRPr="000D2816">
        <w:rPr>
          <w:rFonts w:ascii="Times New Roman" w:hAnsi="Times New Roman" w:cs="Times New Roman"/>
          <w:sz w:val="24"/>
        </w:rPr>
        <w:t xml:space="preserve"> rubber</w:t>
      </w:r>
      <w:r w:rsidR="008B6395">
        <w:rPr>
          <w:rFonts w:ascii="Times New Roman" w:hAnsi="Times New Roman" w:cs="Times New Roman" w:hint="eastAsia"/>
          <w:sz w:val="24"/>
        </w:rPr>
        <w:t xml:space="preserve"> </w:t>
      </w:r>
      <w:r w:rsidR="004C63FD" w:rsidRPr="000D2816">
        <w:rPr>
          <w:rFonts w:ascii="Times New Roman" w:hAnsi="Times New Roman" w:cs="Times New Roman"/>
          <w:sz w:val="24"/>
        </w:rPr>
        <w:t>(BIIR</w:t>
      </w:r>
      <w:r w:rsidR="00D12A6E" w:rsidRPr="000D2816">
        <w:rPr>
          <w:rFonts w:ascii="Times New Roman" w:hAnsi="Times New Roman" w:cs="Times New Roman"/>
          <w:sz w:val="24"/>
        </w:rPr>
        <w:t xml:space="preserve">). The effects of C5 petroleum resins with active groups on the damping </w:t>
      </w:r>
      <w:r w:rsidR="00232CF6" w:rsidRPr="000D2816">
        <w:rPr>
          <w:rFonts w:ascii="Times New Roman" w:hAnsi="Times New Roman" w:cs="Times New Roman"/>
          <w:sz w:val="24"/>
        </w:rPr>
        <w:t>property</w:t>
      </w:r>
      <w:r w:rsidR="00D12A6E" w:rsidRPr="000D2816">
        <w:rPr>
          <w:rFonts w:ascii="Times New Roman" w:hAnsi="Times New Roman" w:cs="Times New Roman"/>
          <w:sz w:val="24"/>
        </w:rPr>
        <w:t xml:space="preserve"> and mechanical properties of BIIR are characterized.</w:t>
      </w:r>
      <w:r w:rsidR="008D4F57" w:rsidRPr="000D2816">
        <w:rPr>
          <w:rFonts w:ascii="Times New Roman" w:hAnsi="Times New Roman" w:cs="Times New Roman"/>
          <w:sz w:val="24"/>
        </w:rPr>
        <w:t xml:space="preserve"> The damping property of the composite were mainly characterized by </w:t>
      </w:r>
      <w:r w:rsidR="008B6395" w:rsidRPr="008B6395">
        <w:rPr>
          <w:rFonts w:ascii="Times New Roman" w:hAnsi="Times New Roman" w:cs="Times New Roman"/>
          <w:sz w:val="24"/>
        </w:rPr>
        <w:t xml:space="preserve">rotational rheometer </w:t>
      </w:r>
      <w:r w:rsidR="008D4F57" w:rsidRPr="000D2816">
        <w:rPr>
          <w:rFonts w:ascii="Times New Roman" w:hAnsi="Times New Roman" w:cs="Times New Roman"/>
          <w:sz w:val="24"/>
        </w:rPr>
        <w:t>(</w:t>
      </w:r>
      <w:r w:rsidR="008B6395">
        <w:rPr>
          <w:rFonts w:ascii="Times New Roman" w:hAnsi="Times New Roman" w:cs="Times New Roman" w:hint="eastAsia"/>
          <w:sz w:val="24"/>
        </w:rPr>
        <w:t>ARES-G2, TA instrument, USA</w:t>
      </w:r>
      <w:r w:rsidR="008D4F57" w:rsidRPr="000D2816">
        <w:rPr>
          <w:rFonts w:ascii="Times New Roman" w:hAnsi="Times New Roman" w:cs="Times New Roman"/>
          <w:sz w:val="24"/>
        </w:rPr>
        <w:t>). In addition, the curing behavior and mechanical properties were studied as well.</w:t>
      </w:r>
    </w:p>
    <w:p w14:paraId="0838D3D0" w14:textId="77777777" w:rsidR="008D4F57" w:rsidRPr="000D2816" w:rsidRDefault="008D4F57" w:rsidP="000D2816">
      <w:pPr>
        <w:widowControl/>
        <w:wordWrap/>
        <w:autoSpaceDE/>
        <w:autoSpaceDN/>
        <w:spacing w:line="480" w:lineRule="auto"/>
        <w:ind w:firstLineChars="250" w:firstLine="600"/>
        <w:jc w:val="both"/>
        <w:rPr>
          <w:rFonts w:ascii="Times New Roman" w:hAnsi="Times New Roman" w:cs="Times New Roman"/>
          <w:sz w:val="24"/>
        </w:rPr>
      </w:pPr>
    </w:p>
    <w:p w14:paraId="7A01B21F" w14:textId="6BE56405" w:rsidR="001F2521" w:rsidRPr="00753485" w:rsidRDefault="000D2816" w:rsidP="000D2816">
      <w:pPr>
        <w:widowControl/>
        <w:wordWrap/>
        <w:autoSpaceDE/>
        <w:autoSpaceDN/>
        <w:spacing w:line="480" w:lineRule="auto"/>
        <w:jc w:val="both"/>
        <w:rPr>
          <w:rFonts w:ascii="Times New Roman" w:hAnsi="Times New Roman" w:cs="Times New Roman"/>
          <w:b/>
          <w:bCs/>
          <w:sz w:val="28"/>
          <w:szCs w:val="28"/>
        </w:rPr>
      </w:pPr>
      <w:r w:rsidRPr="00753485">
        <w:rPr>
          <w:rFonts w:ascii="Times New Roman" w:hAnsi="Times New Roman" w:cs="Times New Roman" w:hint="eastAsia"/>
          <w:b/>
          <w:bCs/>
          <w:sz w:val="28"/>
          <w:szCs w:val="28"/>
        </w:rPr>
        <w:t xml:space="preserve">II. </w:t>
      </w:r>
      <w:r w:rsidR="001F2521" w:rsidRPr="00753485">
        <w:rPr>
          <w:rFonts w:ascii="Times New Roman" w:hAnsi="Times New Roman" w:cs="Times New Roman"/>
          <w:b/>
          <w:bCs/>
          <w:sz w:val="28"/>
          <w:szCs w:val="28"/>
        </w:rPr>
        <w:t>Experimental</w:t>
      </w:r>
    </w:p>
    <w:p w14:paraId="665BE809" w14:textId="0E1CA6D6" w:rsidR="000C555F" w:rsidRDefault="000D2816" w:rsidP="000D2816">
      <w:pPr>
        <w:widowControl/>
        <w:wordWrap/>
        <w:autoSpaceDE/>
        <w:autoSpaceDN/>
        <w:spacing w:line="480" w:lineRule="auto"/>
        <w:jc w:val="both"/>
        <w:rPr>
          <w:rFonts w:ascii="Times New Roman" w:hAnsi="Times New Roman" w:cs="Times New Roman"/>
          <w:sz w:val="24"/>
        </w:rPr>
      </w:pPr>
      <w:bookmarkStart w:id="2" w:name="_Hlk183766652"/>
      <w:r w:rsidRPr="000D2816">
        <w:rPr>
          <w:rFonts w:ascii="Times New Roman" w:hAnsi="Times New Roman" w:cs="Times New Roman" w:hint="eastAsia"/>
          <w:b/>
          <w:bCs/>
          <w:sz w:val="24"/>
        </w:rPr>
        <w:t xml:space="preserve"> 1</w:t>
      </w:r>
      <w:r>
        <w:rPr>
          <w:rFonts w:ascii="Times New Roman" w:hAnsi="Times New Roman" w:cs="Times New Roman" w:hint="eastAsia"/>
          <w:sz w:val="24"/>
        </w:rPr>
        <w:t xml:space="preserve">. </w:t>
      </w:r>
      <w:r w:rsidR="001F2521" w:rsidRPr="000D2816">
        <w:rPr>
          <w:rFonts w:ascii="Times New Roman" w:hAnsi="Times New Roman" w:cs="Times New Roman"/>
          <w:b/>
          <w:bCs/>
          <w:sz w:val="24"/>
        </w:rPr>
        <w:t>Materials</w:t>
      </w:r>
      <w:r w:rsidR="008D4F57" w:rsidRPr="000D2816">
        <w:rPr>
          <w:rFonts w:ascii="Times New Roman" w:hAnsi="Times New Roman" w:cs="Times New Roman"/>
          <w:sz w:val="24"/>
        </w:rPr>
        <w:br/>
        <w:t xml:space="preserve">   </w:t>
      </w:r>
      <w:r w:rsidR="006A5411">
        <w:rPr>
          <w:rFonts w:ascii="Times New Roman" w:hAnsi="Times New Roman" w:cs="Times New Roman" w:hint="eastAsia"/>
          <w:sz w:val="24"/>
        </w:rPr>
        <w:t xml:space="preserve">We used </w:t>
      </w:r>
      <w:proofErr w:type="spellStart"/>
      <w:r w:rsidR="00230B98" w:rsidRPr="000D2816">
        <w:rPr>
          <w:rFonts w:ascii="Times New Roman" w:hAnsi="Times New Roman" w:cs="Times New Roman"/>
          <w:sz w:val="24"/>
        </w:rPr>
        <w:t>Bromobutyl</w:t>
      </w:r>
      <w:proofErr w:type="spellEnd"/>
      <w:r w:rsidR="00230B98" w:rsidRPr="000D2816">
        <w:rPr>
          <w:rFonts w:ascii="Times New Roman" w:hAnsi="Times New Roman" w:cs="Times New Roman"/>
          <w:sz w:val="24"/>
        </w:rPr>
        <w:t xml:space="preserve"> </w:t>
      </w:r>
      <w:r w:rsidR="00230B98">
        <w:rPr>
          <w:rFonts w:ascii="Times New Roman" w:hAnsi="Times New Roman" w:cs="Times New Roman" w:hint="eastAsia"/>
          <w:sz w:val="24"/>
        </w:rPr>
        <w:t>rubber (</w:t>
      </w:r>
      <w:r w:rsidR="001F2521" w:rsidRPr="000D2816">
        <w:rPr>
          <w:rFonts w:ascii="Times New Roman" w:hAnsi="Times New Roman" w:cs="Times New Roman"/>
          <w:sz w:val="24"/>
        </w:rPr>
        <w:t>BIIR</w:t>
      </w:r>
      <w:r w:rsidR="006A5411">
        <w:rPr>
          <w:rFonts w:ascii="Times New Roman" w:hAnsi="Times New Roman" w:cs="Times New Roman" w:hint="eastAsia"/>
          <w:sz w:val="24"/>
        </w:rPr>
        <w:t>)</w:t>
      </w:r>
      <w:r w:rsidR="00230B98">
        <w:rPr>
          <w:rFonts w:ascii="Times New Roman" w:hAnsi="Times New Roman" w:cs="Times New Roman" w:hint="eastAsia"/>
          <w:sz w:val="24"/>
        </w:rPr>
        <w:t xml:space="preserve">, </w:t>
      </w:r>
      <w:proofErr w:type="spellStart"/>
      <w:r w:rsidR="001F2521" w:rsidRPr="000D2816">
        <w:rPr>
          <w:rFonts w:ascii="Times New Roman" w:hAnsi="Times New Roman" w:cs="Times New Roman"/>
          <w:sz w:val="24"/>
        </w:rPr>
        <w:t>Bromobutyl</w:t>
      </w:r>
      <w:proofErr w:type="spellEnd"/>
      <w:r w:rsidR="001F2521" w:rsidRPr="000D2816">
        <w:rPr>
          <w:rFonts w:ascii="Times New Roman" w:hAnsi="Times New Roman" w:cs="Times New Roman"/>
          <w:sz w:val="24"/>
        </w:rPr>
        <w:t xml:space="preserve"> 2244</w:t>
      </w:r>
      <w:r w:rsidR="006A5411">
        <w:rPr>
          <w:rFonts w:ascii="Times New Roman" w:hAnsi="Times New Roman" w:cs="Times New Roman" w:hint="eastAsia"/>
          <w:sz w:val="24"/>
        </w:rPr>
        <w:t xml:space="preserve"> (</w:t>
      </w:r>
      <w:r w:rsidR="001F2521" w:rsidRPr="000D2816">
        <w:rPr>
          <w:rFonts w:ascii="Times New Roman" w:hAnsi="Times New Roman" w:cs="Times New Roman"/>
          <w:sz w:val="24"/>
        </w:rPr>
        <w:t>ExxonMobil</w:t>
      </w:r>
      <w:r w:rsidR="006A5411">
        <w:rPr>
          <w:rFonts w:ascii="Times New Roman" w:hAnsi="Times New Roman" w:cs="Times New Roman" w:hint="eastAsia"/>
          <w:sz w:val="24"/>
        </w:rPr>
        <w:t>, USA)</w:t>
      </w:r>
      <w:r w:rsidR="00D320D3">
        <w:rPr>
          <w:rFonts w:ascii="Times New Roman" w:hAnsi="Times New Roman" w:cs="Times New Roman" w:hint="eastAsia"/>
          <w:sz w:val="24"/>
        </w:rPr>
        <w:t xml:space="preserve"> </w:t>
      </w:r>
      <w:r w:rsidR="00D320D3" w:rsidRPr="000D2816">
        <w:rPr>
          <w:rFonts w:ascii="Times New Roman" w:hAnsi="Times New Roman" w:cs="Times New Roman"/>
          <w:sz w:val="24"/>
        </w:rPr>
        <w:t xml:space="preserve">with a bromine content of 2.0wt% and </w:t>
      </w:r>
      <w:proofErr w:type="spellStart"/>
      <w:r w:rsidR="009B3774">
        <w:rPr>
          <w:rFonts w:ascii="Times New Roman" w:hAnsi="Times New Roman" w:cs="Times New Roman" w:hint="eastAsia"/>
          <w:sz w:val="24"/>
        </w:rPr>
        <w:t>m</w:t>
      </w:r>
      <w:r w:rsidR="00D320D3" w:rsidRPr="000D2816">
        <w:rPr>
          <w:rFonts w:ascii="Times New Roman" w:hAnsi="Times New Roman" w:cs="Times New Roman"/>
          <w:sz w:val="24"/>
        </w:rPr>
        <w:t>ooney</w:t>
      </w:r>
      <w:proofErr w:type="spellEnd"/>
      <w:r w:rsidR="00D320D3" w:rsidRPr="000D2816">
        <w:rPr>
          <w:rFonts w:ascii="Times New Roman" w:hAnsi="Times New Roman" w:cs="Times New Roman"/>
          <w:sz w:val="24"/>
        </w:rPr>
        <w:t xml:space="preserve"> visco</w:t>
      </w:r>
      <w:r w:rsidR="00D320D3">
        <w:rPr>
          <w:rFonts w:ascii="Times New Roman" w:hAnsi="Times New Roman" w:cs="Times New Roman" w:hint="eastAsia"/>
          <w:sz w:val="24"/>
        </w:rPr>
        <w:t>s</w:t>
      </w:r>
      <w:r w:rsidR="00D320D3" w:rsidRPr="000D2816">
        <w:rPr>
          <w:rFonts w:ascii="Times New Roman" w:hAnsi="Times New Roman" w:cs="Times New Roman"/>
          <w:sz w:val="24"/>
        </w:rPr>
        <w:t>ity of 46(ML1+8, 125℃)</w:t>
      </w:r>
      <w:r w:rsidR="006A5411">
        <w:rPr>
          <w:rFonts w:ascii="Times New Roman" w:hAnsi="Times New Roman" w:cs="Times New Roman" w:hint="eastAsia"/>
          <w:sz w:val="24"/>
        </w:rPr>
        <w:t xml:space="preserve">. </w:t>
      </w:r>
      <w:r w:rsidR="00275AF3" w:rsidRPr="000D2816">
        <w:rPr>
          <w:rFonts w:ascii="Times New Roman" w:hAnsi="Times New Roman" w:cs="Times New Roman"/>
          <w:sz w:val="24"/>
        </w:rPr>
        <w:t xml:space="preserve">C5 petroleum </w:t>
      </w:r>
      <w:r w:rsidR="00D320D3">
        <w:rPr>
          <w:rFonts w:ascii="Times New Roman" w:hAnsi="Times New Roman" w:cs="Times New Roman"/>
          <w:sz w:val="24"/>
        </w:rPr>
        <w:t>resin</w:t>
      </w:r>
      <w:r w:rsidR="00230B98">
        <w:rPr>
          <w:rFonts w:ascii="Times New Roman" w:hAnsi="Times New Roman" w:cs="Times New Roman" w:hint="eastAsia"/>
          <w:sz w:val="24"/>
        </w:rPr>
        <w:t xml:space="preserve"> (C5)</w:t>
      </w:r>
      <w:r w:rsidR="00D320D3">
        <w:rPr>
          <w:rFonts w:ascii="Times New Roman" w:hAnsi="Times New Roman" w:cs="Times New Roman" w:hint="eastAsia"/>
          <w:sz w:val="24"/>
        </w:rPr>
        <w:t xml:space="preserve"> </w:t>
      </w:r>
      <w:r w:rsidR="00753485">
        <w:rPr>
          <w:rFonts w:ascii="Times New Roman" w:hAnsi="Times New Roman" w:cs="Times New Roman" w:hint="eastAsia"/>
          <w:sz w:val="24"/>
        </w:rPr>
        <w:t xml:space="preserve">and </w:t>
      </w:r>
      <w:r w:rsidR="00230B98">
        <w:rPr>
          <w:rFonts w:ascii="Times New Roman" w:hAnsi="Times New Roman" w:cs="Times New Roman" w:hint="eastAsia"/>
          <w:sz w:val="24"/>
        </w:rPr>
        <w:t xml:space="preserve">acid modified </w:t>
      </w:r>
      <w:r w:rsidR="00753485" w:rsidRPr="000D2816">
        <w:rPr>
          <w:rFonts w:ascii="Times New Roman" w:hAnsi="Times New Roman" w:cs="Times New Roman"/>
          <w:sz w:val="24"/>
        </w:rPr>
        <w:t>C5 petroleum</w:t>
      </w:r>
      <w:r w:rsidR="00D320D3">
        <w:rPr>
          <w:rFonts w:ascii="Times New Roman" w:hAnsi="Times New Roman" w:cs="Times New Roman" w:hint="eastAsia"/>
          <w:sz w:val="24"/>
        </w:rPr>
        <w:t xml:space="preserve"> resin</w:t>
      </w:r>
      <w:r w:rsidR="00230B98">
        <w:rPr>
          <w:rFonts w:ascii="Times New Roman" w:hAnsi="Times New Roman" w:cs="Times New Roman" w:hint="eastAsia"/>
          <w:sz w:val="24"/>
        </w:rPr>
        <w:t xml:space="preserve"> (m-C5)</w:t>
      </w:r>
      <w:r w:rsidR="00D320D3">
        <w:rPr>
          <w:rFonts w:ascii="Times New Roman" w:hAnsi="Times New Roman" w:cs="Times New Roman" w:hint="eastAsia"/>
          <w:sz w:val="24"/>
        </w:rPr>
        <w:t xml:space="preserve"> </w:t>
      </w:r>
      <w:r w:rsidR="006A5411">
        <w:rPr>
          <w:rFonts w:ascii="Times New Roman" w:hAnsi="Times New Roman" w:cs="Times New Roman" w:hint="eastAsia"/>
          <w:sz w:val="24"/>
        </w:rPr>
        <w:t>(</w:t>
      </w:r>
      <w:r w:rsidR="00753485">
        <w:rPr>
          <w:rFonts w:ascii="Times New Roman" w:hAnsi="Times New Roman" w:cs="Times New Roman" w:hint="eastAsia"/>
          <w:sz w:val="24"/>
        </w:rPr>
        <w:t>Ko</w:t>
      </w:r>
      <w:r w:rsidR="004006CA">
        <w:rPr>
          <w:rFonts w:ascii="Times New Roman" w:hAnsi="Times New Roman" w:cs="Times New Roman" w:hint="eastAsia"/>
          <w:sz w:val="24"/>
        </w:rPr>
        <w:t>l</w:t>
      </w:r>
      <w:r w:rsidR="00753485">
        <w:rPr>
          <w:rFonts w:ascii="Times New Roman" w:hAnsi="Times New Roman" w:cs="Times New Roman" w:hint="eastAsia"/>
          <w:sz w:val="24"/>
        </w:rPr>
        <w:t>on industr</w:t>
      </w:r>
      <w:r w:rsidR="004006CA">
        <w:rPr>
          <w:rFonts w:ascii="Times New Roman" w:hAnsi="Times New Roman" w:cs="Times New Roman" w:hint="eastAsia"/>
          <w:sz w:val="24"/>
        </w:rPr>
        <w:t>ies</w:t>
      </w:r>
      <w:r w:rsidR="006A5411">
        <w:rPr>
          <w:rFonts w:ascii="Times New Roman" w:hAnsi="Times New Roman" w:cs="Times New Roman" w:hint="eastAsia"/>
          <w:sz w:val="24"/>
        </w:rPr>
        <w:t>, Korea)</w:t>
      </w:r>
      <w:r w:rsidR="00D320D3">
        <w:rPr>
          <w:rFonts w:ascii="Times New Roman" w:hAnsi="Times New Roman" w:cs="Times New Roman" w:hint="eastAsia"/>
          <w:sz w:val="24"/>
        </w:rPr>
        <w:t xml:space="preserve"> </w:t>
      </w:r>
      <w:r w:rsidR="00D320D3" w:rsidRPr="000D2816">
        <w:rPr>
          <w:rFonts w:ascii="Times New Roman" w:hAnsi="Times New Roman" w:cs="Times New Roman"/>
          <w:sz w:val="24"/>
        </w:rPr>
        <w:t xml:space="preserve">with </w:t>
      </w:r>
      <w:bookmarkEnd w:id="2"/>
      <w:r w:rsidR="00D320D3" w:rsidRPr="000D2816">
        <w:rPr>
          <w:rFonts w:ascii="Times New Roman" w:hAnsi="Times New Roman" w:cs="Times New Roman"/>
          <w:sz w:val="24"/>
        </w:rPr>
        <w:t xml:space="preserve">a </w:t>
      </w:r>
      <w:r w:rsidR="00D320D3">
        <w:rPr>
          <w:rFonts w:ascii="Times New Roman" w:hAnsi="Times New Roman" w:cs="Times New Roman" w:hint="eastAsia"/>
          <w:sz w:val="24"/>
        </w:rPr>
        <w:t>softening point of 94~102</w:t>
      </w:r>
      <w:r w:rsidR="00D320D3" w:rsidRPr="000D2816">
        <w:rPr>
          <w:rFonts w:ascii="Times New Roman" w:hAnsi="Times New Roman" w:cs="Times New Roman"/>
          <w:sz w:val="24"/>
        </w:rPr>
        <w:t>℃</w:t>
      </w:r>
      <w:r w:rsidR="006A5411">
        <w:rPr>
          <w:rFonts w:ascii="Times New Roman" w:hAnsi="Times New Roman" w:cs="Times New Roman" w:hint="eastAsia"/>
          <w:sz w:val="24"/>
        </w:rPr>
        <w:t xml:space="preserve"> were used </w:t>
      </w:r>
      <w:r w:rsidR="006A5411" w:rsidRPr="000D2816">
        <w:rPr>
          <w:rFonts w:ascii="Times New Roman" w:hAnsi="Times New Roman" w:cs="Times New Roman"/>
          <w:sz w:val="24"/>
        </w:rPr>
        <w:t xml:space="preserve">to improve the </w:t>
      </w:r>
      <w:proofErr w:type="spellStart"/>
      <w:r w:rsidR="006A5411" w:rsidRPr="000D2816">
        <w:rPr>
          <w:rFonts w:ascii="Times New Roman" w:hAnsi="Times New Roman" w:cs="Times New Roman"/>
          <w:sz w:val="24"/>
        </w:rPr>
        <w:t>Tanδ</w:t>
      </w:r>
      <w:proofErr w:type="spellEnd"/>
      <w:r w:rsidR="00C83475">
        <w:rPr>
          <w:rFonts w:ascii="Times New Roman" w:hAnsi="Times New Roman" w:cs="Times New Roman" w:hint="eastAsia"/>
          <w:sz w:val="24"/>
        </w:rPr>
        <w:t xml:space="preserve"> </w:t>
      </w:r>
      <w:r w:rsidR="006A5411" w:rsidRPr="000D2816">
        <w:rPr>
          <w:rFonts w:ascii="Times New Roman" w:hAnsi="Times New Roman" w:cs="Times New Roman"/>
          <w:sz w:val="24"/>
        </w:rPr>
        <w:t xml:space="preserve">peak of </w:t>
      </w:r>
      <w:r w:rsidR="006A5411">
        <w:rPr>
          <w:rFonts w:ascii="Times New Roman" w:hAnsi="Times New Roman" w:cs="Times New Roman" w:hint="eastAsia"/>
          <w:sz w:val="24"/>
        </w:rPr>
        <w:t>B</w:t>
      </w:r>
      <w:r w:rsidR="006A5411" w:rsidRPr="000D2816">
        <w:rPr>
          <w:rFonts w:ascii="Times New Roman" w:hAnsi="Times New Roman" w:cs="Times New Roman"/>
          <w:sz w:val="24"/>
        </w:rPr>
        <w:t>IIR at room temperature</w:t>
      </w:r>
      <w:r w:rsidR="00753485">
        <w:rPr>
          <w:rFonts w:ascii="Times New Roman" w:hAnsi="Times New Roman" w:cs="Times New Roman" w:hint="eastAsia"/>
          <w:sz w:val="24"/>
        </w:rPr>
        <w:t>.</w:t>
      </w:r>
      <w:r w:rsidR="009B3774">
        <w:rPr>
          <w:rFonts w:ascii="Times New Roman" w:hAnsi="Times New Roman" w:cs="Times New Roman" w:hint="eastAsia"/>
          <w:sz w:val="24"/>
        </w:rPr>
        <w:t xml:space="preserve"> </w:t>
      </w:r>
      <w:r w:rsidR="00230B98">
        <w:rPr>
          <w:rFonts w:ascii="Times New Roman" w:hAnsi="Times New Roman" w:cs="Times New Roman" w:hint="eastAsia"/>
          <w:sz w:val="24"/>
        </w:rPr>
        <w:t xml:space="preserve">Calcium carbonate </w:t>
      </w:r>
      <w:r w:rsidR="00230B98">
        <w:rPr>
          <w:rFonts w:ascii="Times New Roman" w:hAnsi="Times New Roman" w:cs="Times New Roman" w:hint="eastAsia"/>
          <w:sz w:val="24"/>
        </w:rPr>
        <w:lastRenderedPageBreak/>
        <w:t xml:space="preserve">(CaCO3, </w:t>
      </w:r>
      <w:proofErr w:type="spellStart"/>
      <w:r w:rsidR="00230B98">
        <w:rPr>
          <w:rFonts w:ascii="Times New Roman" w:hAnsi="Times New Roman" w:cs="Times New Roman" w:hint="eastAsia"/>
          <w:sz w:val="24"/>
        </w:rPr>
        <w:t>Dongho</w:t>
      </w:r>
      <w:proofErr w:type="spellEnd"/>
      <w:r w:rsidR="00230B98">
        <w:rPr>
          <w:rFonts w:ascii="Times New Roman" w:hAnsi="Times New Roman" w:cs="Times New Roman" w:hint="eastAsia"/>
          <w:sz w:val="24"/>
        </w:rPr>
        <w:t xml:space="preserve"> Calcium Co., Korea) was used as </w:t>
      </w:r>
      <w:r w:rsidR="00230B98" w:rsidRPr="002F233E">
        <w:rPr>
          <w:rFonts w:ascii="Times New Roman" w:hAnsi="Times New Roman" w:cs="Times New Roman" w:hint="eastAsia"/>
          <w:sz w:val="24"/>
        </w:rPr>
        <w:t xml:space="preserve">a </w:t>
      </w:r>
      <w:r w:rsidR="00230B98">
        <w:rPr>
          <w:rFonts w:ascii="Times New Roman" w:hAnsi="Times New Roman" w:cs="Times New Roman" w:hint="eastAsia"/>
          <w:sz w:val="24"/>
        </w:rPr>
        <w:t xml:space="preserve">filler. </w:t>
      </w:r>
      <w:r w:rsidR="00136624">
        <w:rPr>
          <w:rFonts w:ascii="Times New Roman" w:hAnsi="Times New Roman" w:cs="Times New Roman" w:hint="eastAsia"/>
          <w:sz w:val="24"/>
        </w:rPr>
        <w:t xml:space="preserve">Stearic acid (St/A, LG chem., Korea) was used as </w:t>
      </w:r>
      <w:r w:rsidR="00136624" w:rsidRPr="002F233E">
        <w:rPr>
          <w:rFonts w:ascii="Times New Roman" w:hAnsi="Times New Roman" w:cs="Times New Roman" w:hint="eastAsia"/>
          <w:sz w:val="24"/>
        </w:rPr>
        <w:t xml:space="preserve">a </w:t>
      </w:r>
      <w:r w:rsidR="00136624" w:rsidRPr="002F233E">
        <w:rPr>
          <w:rFonts w:ascii="Times New Roman" w:hAnsi="Times New Roman" w:cs="Times New Roman"/>
          <w:sz w:val="24"/>
        </w:rPr>
        <w:t>dispersing agent and accelerator activator</w:t>
      </w:r>
      <w:r w:rsidR="00136624">
        <w:rPr>
          <w:rFonts w:ascii="Times New Roman" w:hAnsi="Times New Roman" w:cs="Times New Roman" w:hint="eastAsia"/>
          <w:sz w:val="24"/>
        </w:rPr>
        <w:t xml:space="preserve">. </w:t>
      </w:r>
      <w:r w:rsidR="009B3774">
        <w:rPr>
          <w:rFonts w:ascii="Times New Roman" w:hAnsi="Times New Roman" w:cs="Times New Roman" w:hint="eastAsia"/>
          <w:sz w:val="24"/>
        </w:rPr>
        <w:t>Zinc oxide (</w:t>
      </w:r>
      <w:proofErr w:type="spellStart"/>
      <w:r w:rsidR="009B3774">
        <w:rPr>
          <w:rFonts w:ascii="Times New Roman" w:hAnsi="Times New Roman" w:cs="Times New Roman" w:hint="eastAsia"/>
          <w:sz w:val="24"/>
        </w:rPr>
        <w:t>ZnO</w:t>
      </w:r>
      <w:proofErr w:type="spellEnd"/>
      <w:r w:rsidR="009B3774">
        <w:rPr>
          <w:rFonts w:ascii="Times New Roman" w:hAnsi="Times New Roman" w:cs="Times New Roman" w:hint="eastAsia"/>
          <w:sz w:val="24"/>
        </w:rPr>
        <w:t>, Hanil chemical Co., Korea)</w:t>
      </w:r>
      <w:r w:rsidR="00753485">
        <w:rPr>
          <w:rFonts w:ascii="Times New Roman" w:hAnsi="Times New Roman" w:cs="Times New Roman" w:hint="eastAsia"/>
          <w:sz w:val="24"/>
        </w:rPr>
        <w:t xml:space="preserve"> </w:t>
      </w:r>
      <w:r w:rsidR="00431FD1">
        <w:rPr>
          <w:rFonts w:ascii="Times New Roman" w:hAnsi="Times New Roman" w:cs="Times New Roman" w:hint="eastAsia"/>
          <w:sz w:val="24"/>
        </w:rPr>
        <w:t>was</w:t>
      </w:r>
      <w:r w:rsidR="002F233E">
        <w:rPr>
          <w:rFonts w:ascii="Times New Roman" w:hAnsi="Times New Roman" w:cs="Times New Roman" w:hint="eastAsia"/>
          <w:sz w:val="24"/>
        </w:rPr>
        <w:t xml:space="preserve"> used as a crosslinking agent. </w:t>
      </w:r>
      <w:r w:rsidR="00431FD1">
        <w:rPr>
          <w:rFonts w:ascii="Times New Roman" w:hAnsi="Times New Roman" w:cs="Times New Roman" w:hint="eastAsia"/>
          <w:sz w:val="24"/>
        </w:rPr>
        <w:t>F</w:t>
      </w:r>
      <w:r w:rsidR="00230B98">
        <w:rPr>
          <w:rFonts w:ascii="Times New Roman" w:hAnsi="Times New Roman" w:cs="Times New Roman" w:hint="eastAsia"/>
          <w:sz w:val="24"/>
        </w:rPr>
        <w:t>ormulation</w:t>
      </w:r>
      <w:r w:rsidR="00431FD1">
        <w:rPr>
          <w:rFonts w:ascii="Times New Roman" w:hAnsi="Times New Roman" w:cs="Times New Roman" w:hint="eastAsia"/>
          <w:sz w:val="24"/>
        </w:rPr>
        <w:t>s</w:t>
      </w:r>
      <w:r w:rsidR="00230B98">
        <w:rPr>
          <w:rFonts w:ascii="Times New Roman" w:hAnsi="Times New Roman" w:cs="Times New Roman" w:hint="eastAsia"/>
          <w:sz w:val="24"/>
        </w:rPr>
        <w:t xml:space="preserve"> </w:t>
      </w:r>
      <w:r w:rsidR="00431FD1">
        <w:rPr>
          <w:rFonts w:ascii="Times New Roman" w:hAnsi="Times New Roman" w:cs="Times New Roman" w:hint="eastAsia"/>
          <w:sz w:val="24"/>
        </w:rPr>
        <w:t xml:space="preserve">of </w:t>
      </w:r>
      <w:r w:rsidR="00230B98">
        <w:rPr>
          <w:rFonts w:ascii="Times New Roman" w:hAnsi="Times New Roman" w:cs="Times New Roman" w:hint="eastAsia"/>
          <w:sz w:val="24"/>
        </w:rPr>
        <w:t xml:space="preserve">the material </w:t>
      </w:r>
      <w:r w:rsidR="00576C10">
        <w:rPr>
          <w:rFonts w:ascii="Times New Roman" w:hAnsi="Times New Roman" w:cs="Times New Roman" w:hint="eastAsia"/>
          <w:sz w:val="24"/>
        </w:rPr>
        <w:t>w</w:t>
      </w:r>
      <w:r w:rsidR="00431FD1">
        <w:rPr>
          <w:rFonts w:ascii="Times New Roman" w:hAnsi="Times New Roman" w:cs="Times New Roman" w:hint="eastAsia"/>
          <w:sz w:val="24"/>
        </w:rPr>
        <w:t>ere</w:t>
      </w:r>
      <w:r w:rsidR="00230B98">
        <w:rPr>
          <w:rFonts w:ascii="Times New Roman" w:hAnsi="Times New Roman" w:cs="Times New Roman" w:hint="eastAsia"/>
          <w:sz w:val="24"/>
        </w:rPr>
        <w:t xml:space="preserve"> presented in Table 1.</w:t>
      </w:r>
    </w:p>
    <w:p w14:paraId="4C2BC194" w14:textId="77777777" w:rsidR="00230B98" w:rsidRDefault="00230B98" w:rsidP="00230B98">
      <w:pPr>
        <w:widowControl/>
        <w:wordWrap/>
        <w:autoSpaceDE/>
        <w:autoSpaceDN/>
        <w:jc w:val="both"/>
        <w:rPr>
          <w:rFonts w:ascii="Times New Roman" w:hAnsi="Times New Roman" w:cs="Times New Roman"/>
          <w:sz w:val="24"/>
        </w:rPr>
      </w:pPr>
      <w:r>
        <w:rPr>
          <w:rFonts w:ascii="Times New Roman" w:hAnsi="Times New Roman" w:cs="Times New Roman" w:hint="eastAsia"/>
          <w:sz w:val="24"/>
        </w:rPr>
        <w:t>Table 1</w:t>
      </w:r>
    </w:p>
    <w:p w14:paraId="07EB00FC" w14:textId="156F4FDB" w:rsidR="00230B98" w:rsidRDefault="00230B98" w:rsidP="00230B98">
      <w:pPr>
        <w:widowControl/>
        <w:wordWrap/>
        <w:autoSpaceDE/>
        <w:autoSpaceDN/>
        <w:jc w:val="both"/>
        <w:rPr>
          <w:rFonts w:ascii="Times New Roman" w:hAnsi="Times New Roman" w:cs="Times New Roman"/>
          <w:sz w:val="20"/>
          <w:szCs w:val="20"/>
        </w:rPr>
      </w:pPr>
      <w:r w:rsidRPr="00230B98">
        <w:rPr>
          <w:rFonts w:ascii="Times New Roman" w:hAnsi="Times New Roman" w:cs="Times New Roman" w:hint="eastAsia"/>
          <w:sz w:val="20"/>
          <w:szCs w:val="20"/>
        </w:rPr>
        <w:t xml:space="preserve">Basic formulations of the </w:t>
      </w:r>
      <w:r w:rsidR="004C350B" w:rsidRPr="00230B98">
        <w:rPr>
          <w:rFonts w:ascii="Times New Roman" w:hAnsi="Times New Roman" w:cs="Times New Roman" w:hint="eastAsia"/>
          <w:sz w:val="20"/>
          <w:szCs w:val="20"/>
        </w:rPr>
        <w:t xml:space="preserve">BIIR </w:t>
      </w:r>
      <w:r w:rsidR="004C350B" w:rsidRPr="00DD65E7">
        <w:rPr>
          <w:rFonts w:ascii="Times New Roman" w:hAnsi="Times New Roman" w:cs="Times New Roman" w:hint="eastAsia"/>
          <w:sz w:val="20"/>
          <w:szCs w:val="20"/>
        </w:rPr>
        <w:t xml:space="preserve">with </w:t>
      </w:r>
      <w:r w:rsidR="004C350B" w:rsidRPr="00DD65E7">
        <w:rPr>
          <w:rFonts w:ascii="Times New Roman" w:hAnsi="Times New Roman" w:cs="Times New Roman"/>
          <w:sz w:val="20"/>
          <w:szCs w:val="20"/>
        </w:rPr>
        <w:t>various</w:t>
      </w:r>
      <w:r w:rsidR="004C350B" w:rsidRPr="00DD65E7">
        <w:rPr>
          <w:rFonts w:ascii="Times New Roman" w:hAnsi="Times New Roman" w:cs="Times New Roman" w:hint="eastAsia"/>
          <w:sz w:val="20"/>
          <w:szCs w:val="20"/>
        </w:rPr>
        <w:t xml:space="preserve"> con</w:t>
      </w:r>
      <w:r w:rsidR="004C350B">
        <w:rPr>
          <w:rFonts w:ascii="Times New Roman" w:hAnsi="Times New Roman" w:cs="Times New Roman" w:hint="eastAsia"/>
          <w:sz w:val="20"/>
          <w:szCs w:val="20"/>
        </w:rPr>
        <w:t>tents</w:t>
      </w:r>
      <w:r w:rsidR="004C350B" w:rsidRPr="00DD65E7">
        <w:rPr>
          <w:rFonts w:ascii="Times New Roman" w:hAnsi="Times New Roman" w:cs="Times New Roman" w:hint="eastAsia"/>
          <w:sz w:val="20"/>
          <w:szCs w:val="20"/>
        </w:rPr>
        <w:t xml:space="preserve"> of </w:t>
      </w:r>
      <w:r w:rsidR="004C350B" w:rsidRPr="00DD65E7">
        <w:rPr>
          <w:rFonts w:ascii="Times New Roman" w:hAnsi="Times New Roman" w:cs="Times New Roman"/>
          <w:sz w:val="20"/>
          <w:szCs w:val="20"/>
        </w:rPr>
        <w:t>petroleum</w:t>
      </w:r>
      <w:r w:rsidR="004C350B" w:rsidRPr="00DD65E7">
        <w:rPr>
          <w:rFonts w:ascii="Times New Roman" w:hAnsi="Times New Roman" w:cs="Times New Roman" w:hint="eastAsia"/>
          <w:sz w:val="20"/>
          <w:szCs w:val="20"/>
        </w:rPr>
        <w:t xml:space="preserve"> resins</w:t>
      </w:r>
      <w:r w:rsidRPr="00230B98">
        <w:rPr>
          <w:rFonts w:ascii="Times New Roman" w:hAnsi="Times New Roman" w:cs="Times New Roman" w:hint="eastAsia"/>
          <w:sz w:val="20"/>
          <w:szCs w:val="20"/>
        </w:rPr>
        <w:t xml:space="preserve">. </w:t>
      </w:r>
      <w:r w:rsidR="002F233E" w:rsidRPr="00230B98">
        <w:rPr>
          <w:rFonts w:ascii="Times New Roman" w:hAnsi="Times New Roman" w:cs="Times New Roman"/>
          <w:sz w:val="20"/>
          <w:szCs w:val="20"/>
        </w:rPr>
        <w:t xml:space="preserve"> </w:t>
      </w:r>
    </w:p>
    <w:tbl>
      <w:tblPr>
        <w:tblStyle w:val="2"/>
        <w:tblW w:w="0" w:type="auto"/>
        <w:tblLook w:val="04A0" w:firstRow="1" w:lastRow="0" w:firstColumn="1" w:lastColumn="0" w:noHBand="0" w:noVBand="1"/>
      </w:tblPr>
      <w:tblGrid>
        <w:gridCol w:w="1275"/>
        <w:gridCol w:w="1276"/>
        <w:gridCol w:w="1276"/>
        <w:gridCol w:w="1276"/>
        <w:gridCol w:w="1276"/>
        <w:gridCol w:w="1276"/>
        <w:gridCol w:w="1276"/>
      </w:tblGrid>
      <w:tr w:rsidR="00431FD1" w14:paraId="16747E49" w14:textId="7A44C296" w:rsidTr="00431FD1">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275" w:type="dxa"/>
            <w:vAlign w:val="center"/>
          </w:tcPr>
          <w:p w14:paraId="14F7AF52" w14:textId="05BF691E" w:rsidR="00431FD1" w:rsidRPr="00230B98" w:rsidRDefault="00431FD1" w:rsidP="00230B98">
            <w:pPr>
              <w:widowControl/>
              <w:wordWrap/>
              <w:autoSpaceDE/>
              <w:autoSpaceDN/>
              <w:jc w:val="center"/>
              <w:rPr>
                <w:rFonts w:ascii="Times New Roman" w:hAnsi="Times New Roman" w:cs="Times New Roman"/>
                <w:b w:val="0"/>
                <w:bCs w:val="0"/>
                <w:sz w:val="20"/>
                <w:szCs w:val="20"/>
              </w:rPr>
            </w:pPr>
            <w:r w:rsidRPr="00230B98">
              <w:rPr>
                <w:rFonts w:ascii="Times New Roman" w:hAnsi="Times New Roman" w:cs="Times New Roman"/>
                <w:b w:val="0"/>
                <w:bCs w:val="0"/>
                <w:sz w:val="20"/>
                <w:szCs w:val="20"/>
              </w:rPr>
              <w:t>Sample</w:t>
            </w:r>
          </w:p>
        </w:tc>
        <w:tc>
          <w:tcPr>
            <w:tcW w:w="1276" w:type="dxa"/>
            <w:vAlign w:val="center"/>
          </w:tcPr>
          <w:p w14:paraId="7D0D9415" w14:textId="1D14982A" w:rsidR="00431FD1" w:rsidRPr="00230B98" w:rsidRDefault="00431FD1" w:rsidP="00230B98">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hint="eastAsia"/>
                <w:b w:val="0"/>
                <w:bCs w:val="0"/>
                <w:sz w:val="20"/>
                <w:szCs w:val="20"/>
              </w:rPr>
              <w:t>BIIR</w:t>
            </w:r>
          </w:p>
        </w:tc>
        <w:tc>
          <w:tcPr>
            <w:tcW w:w="1276" w:type="dxa"/>
            <w:vAlign w:val="center"/>
          </w:tcPr>
          <w:p w14:paraId="0CF6EBC8" w14:textId="043C7CB9" w:rsidR="00431FD1" w:rsidRPr="00230B98" w:rsidRDefault="00431FD1" w:rsidP="00230B98">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hint="eastAsia"/>
                <w:b w:val="0"/>
                <w:bCs w:val="0"/>
                <w:sz w:val="20"/>
                <w:szCs w:val="20"/>
              </w:rPr>
              <w:t>C5</w:t>
            </w:r>
          </w:p>
        </w:tc>
        <w:tc>
          <w:tcPr>
            <w:tcW w:w="1276" w:type="dxa"/>
            <w:vAlign w:val="center"/>
          </w:tcPr>
          <w:p w14:paraId="77C01EC3" w14:textId="07A2BEEA" w:rsidR="00431FD1" w:rsidRPr="00230B98" w:rsidRDefault="00431FD1" w:rsidP="00230B98">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hint="eastAsia"/>
                <w:b w:val="0"/>
                <w:bCs w:val="0"/>
                <w:sz w:val="20"/>
                <w:szCs w:val="20"/>
              </w:rPr>
              <w:t>m-C5</w:t>
            </w:r>
          </w:p>
        </w:tc>
        <w:tc>
          <w:tcPr>
            <w:tcW w:w="1276" w:type="dxa"/>
            <w:vAlign w:val="center"/>
          </w:tcPr>
          <w:p w14:paraId="20690724" w14:textId="6400FCA1" w:rsidR="00431FD1" w:rsidRPr="00230B98" w:rsidRDefault="00431FD1" w:rsidP="00230B98">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hint="eastAsia"/>
                <w:b w:val="0"/>
                <w:bCs w:val="0"/>
                <w:sz w:val="20"/>
                <w:szCs w:val="20"/>
              </w:rPr>
              <w:t>CaCO3</w:t>
            </w:r>
          </w:p>
        </w:tc>
        <w:tc>
          <w:tcPr>
            <w:tcW w:w="1276" w:type="dxa"/>
            <w:vAlign w:val="center"/>
          </w:tcPr>
          <w:p w14:paraId="7843C3EB" w14:textId="1A5BFC00" w:rsidR="00431FD1" w:rsidRPr="00230B98" w:rsidRDefault="00431FD1" w:rsidP="00230B98">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hint="eastAsia"/>
                <w:b w:val="0"/>
                <w:bCs w:val="0"/>
                <w:sz w:val="20"/>
                <w:szCs w:val="20"/>
              </w:rPr>
              <w:t>St/A</w:t>
            </w:r>
          </w:p>
        </w:tc>
        <w:tc>
          <w:tcPr>
            <w:tcW w:w="1276" w:type="dxa"/>
            <w:vAlign w:val="center"/>
          </w:tcPr>
          <w:p w14:paraId="5AC01863" w14:textId="754486EE" w:rsidR="00431FD1" w:rsidRPr="00230B98" w:rsidRDefault="00431FD1" w:rsidP="00230B98">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Pr>
                <w:rFonts w:ascii="Times New Roman" w:hAnsi="Times New Roman" w:cs="Times New Roman" w:hint="eastAsia"/>
                <w:b w:val="0"/>
                <w:bCs w:val="0"/>
                <w:sz w:val="20"/>
                <w:szCs w:val="20"/>
              </w:rPr>
              <w:t>ZnO</w:t>
            </w:r>
            <w:proofErr w:type="spellEnd"/>
          </w:p>
        </w:tc>
      </w:tr>
      <w:tr w:rsidR="00431FD1" w14:paraId="5A512854" w14:textId="38C26C00" w:rsidTr="00431FD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75" w:type="dxa"/>
            <w:tcBorders>
              <w:bottom w:val="nil"/>
            </w:tcBorders>
            <w:vAlign w:val="center"/>
          </w:tcPr>
          <w:p w14:paraId="0E1D74B7" w14:textId="77777777" w:rsidR="00431FD1" w:rsidRPr="000C555F" w:rsidRDefault="00431FD1" w:rsidP="00230B98">
            <w:pPr>
              <w:widowControl/>
              <w:wordWrap/>
              <w:autoSpaceDE/>
              <w:autoSpaceDN/>
              <w:jc w:val="center"/>
              <w:rPr>
                <w:rFonts w:ascii="Times New Roman" w:hAnsi="Times New Roman" w:cs="Times New Roman"/>
                <w:b w:val="0"/>
                <w:bCs w:val="0"/>
                <w:sz w:val="16"/>
                <w:szCs w:val="16"/>
              </w:rPr>
            </w:pPr>
          </w:p>
        </w:tc>
        <w:tc>
          <w:tcPr>
            <w:tcW w:w="1276" w:type="dxa"/>
            <w:tcBorders>
              <w:bottom w:val="nil"/>
            </w:tcBorders>
            <w:vAlign w:val="center"/>
          </w:tcPr>
          <w:p w14:paraId="1B133AD1" w14:textId="77777777" w:rsidR="00431FD1" w:rsidRPr="000C555F" w:rsidRDefault="00431FD1" w:rsidP="00230B98">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76" w:type="dxa"/>
            <w:tcBorders>
              <w:bottom w:val="nil"/>
            </w:tcBorders>
            <w:vAlign w:val="center"/>
          </w:tcPr>
          <w:p w14:paraId="4BC42F74" w14:textId="77777777" w:rsidR="00431FD1" w:rsidRPr="000C555F" w:rsidRDefault="00431FD1" w:rsidP="00230B98">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76" w:type="dxa"/>
            <w:tcBorders>
              <w:bottom w:val="nil"/>
            </w:tcBorders>
            <w:vAlign w:val="center"/>
          </w:tcPr>
          <w:p w14:paraId="405D5294" w14:textId="77777777" w:rsidR="00431FD1" w:rsidRPr="000C555F" w:rsidRDefault="00431FD1" w:rsidP="00230B98">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76" w:type="dxa"/>
            <w:tcBorders>
              <w:bottom w:val="nil"/>
            </w:tcBorders>
            <w:vAlign w:val="center"/>
          </w:tcPr>
          <w:p w14:paraId="5735BEA6" w14:textId="77777777" w:rsidR="00431FD1" w:rsidRPr="000C555F" w:rsidRDefault="00431FD1" w:rsidP="00230B98">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76" w:type="dxa"/>
            <w:tcBorders>
              <w:bottom w:val="nil"/>
            </w:tcBorders>
            <w:vAlign w:val="center"/>
          </w:tcPr>
          <w:p w14:paraId="43DFB9B3" w14:textId="77777777" w:rsidR="00431FD1" w:rsidRPr="000C555F" w:rsidRDefault="00431FD1" w:rsidP="00230B98">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76" w:type="dxa"/>
            <w:tcBorders>
              <w:bottom w:val="nil"/>
            </w:tcBorders>
            <w:vAlign w:val="center"/>
          </w:tcPr>
          <w:p w14:paraId="78E3E83B" w14:textId="77777777" w:rsidR="00431FD1" w:rsidRPr="000C555F" w:rsidRDefault="00431FD1" w:rsidP="00230B98">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431FD1" w14:paraId="50608538" w14:textId="047C55C6" w:rsidTr="00431FD1">
        <w:trPr>
          <w:trHeight w:val="282"/>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vAlign w:val="center"/>
          </w:tcPr>
          <w:p w14:paraId="7684F2F5" w14:textId="55FEADB4" w:rsidR="00431FD1" w:rsidRPr="00230B98" w:rsidRDefault="00431FD1" w:rsidP="00136624">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Control</w:t>
            </w:r>
          </w:p>
        </w:tc>
        <w:tc>
          <w:tcPr>
            <w:tcW w:w="1276" w:type="dxa"/>
            <w:tcBorders>
              <w:top w:val="nil"/>
              <w:bottom w:val="nil"/>
            </w:tcBorders>
          </w:tcPr>
          <w:p w14:paraId="6569960A" w14:textId="3DA013CA"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D5917">
              <w:rPr>
                <w:rFonts w:ascii="Times New Roman" w:hAnsi="Times New Roman" w:cs="Times New Roman" w:hint="eastAsia"/>
                <w:sz w:val="20"/>
                <w:szCs w:val="20"/>
              </w:rPr>
              <w:t>100</w:t>
            </w:r>
          </w:p>
        </w:tc>
        <w:tc>
          <w:tcPr>
            <w:tcW w:w="1276" w:type="dxa"/>
            <w:tcBorders>
              <w:top w:val="nil"/>
              <w:bottom w:val="nil"/>
            </w:tcBorders>
            <w:vAlign w:val="center"/>
          </w:tcPr>
          <w:p w14:paraId="1EADF359" w14:textId="08F61A94"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p>
        </w:tc>
        <w:tc>
          <w:tcPr>
            <w:tcW w:w="1276" w:type="dxa"/>
            <w:tcBorders>
              <w:top w:val="nil"/>
              <w:bottom w:val="nil"/>
            </w:tcBorders>
            <w:vAlign w:val="center"/>
          </w:tcPr>
          <w:p w14:paraId="125D5E86" w14:textId="00612CFC"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p>
        </w:tc>
        <w:tc>
          <w:tcPr>
            <w:tcW w:w="1276" w:type="dxa"/>
            <w:tcBorders>
              <w:top w:val="nil"/>
              <w:bottom w:val="nil"/>
            </w:tcBorders>
            <w:vAlign w:val="center"/>
          </w:tcPr>
          <w:p w14:paraId="22FFEF35" w14:textId="327221EF"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30</w:t>
            </w:r>
          </w:p>
        </w:tc>
        <w:tc>
          <w:tcPr>
            <w:tcW w:w="1276" w:type="dxa"/>
            <w:tcBorders>
              <w:top w:val="nil"/>
              <w:bottom w:val="nil"/>
            </w:tcBorders>
          </w:tcPr>
          <w:p w14:paraId="4F888464" w14:textId="35EB4BC4"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E69">
              <w:rPr>
                <w:rFonts w:ascii="Times New Roman" w:hAnsi="Times New Roman" w:cs="Times New Roman" w:hint="eastAsia"/>
                <w:sz w:val="20"/>
                <w:szCs w:val="20"/>
              </w:rPr>
              <w:t>1</w:t>
            </w:r>
          </w:p>
        </w:tc>
        <w:tc>
          <w:tcPr>
            <w:tcW w:w="1276" w:type="dxa"/>
            <w:tcBorders>
              <w:top w:val="nil"/>
              <w:bottom w:val="nil"/>
            </w:tcBorders>
          </w:tcPr>
          <w:p w14:paraId="434BDCC0" w14:textId="4E6FBE15"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2C6">
              <w:rPr>
                <w:rFonts w:ascii="Times New Roman" w:hAnsi="Times New Roman" w:cs="Times New Roman" w:hint="eastAsia"/>
                <w:sz w:val="20"/>
                <w:szCs w:val="20"/>
              </w:rPr>
              <w:t>5</w:t>
            </w:r>
          </w:p>
        </w:tc>
      </w:tr>
      <w:tr w:rsidR="00431FD1" w14:paraId="2A30A9A6" w14:textId="7FA9FF90" w:rsidTr="00431FD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vAlign w:val="center"/>
          </w:tcPr>
          <w:p w14:paraId="21E39C86" w14:textId="2D49BF73" w:rsidR="00431FD1" w:rsidRPr="00230B98" w:rsidRDefault="00431FD1" w:rsidP="00136624">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C5-10</w:t>
            </w:r>
          </w:p>
        </w:tc>
        <w:tc>
          <w:tcPr>
            <w:tcW w:w="1276" w:type="dxa"/>
            <w:tcBorders>
              <w:top w:val="nil"/>
              <w:bottom w:val="nil"/>
            </w:tcBorders>
          </w:tcPr>
          <w:p w14:paraId="33F878BA" w14:textId="4123FBBB"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D5917">
              <w:rPr>
                <w:rFonts w:ascii="Times New Roman" w:hAnsi="Times New Roman" w:cs="Times New Roman" w:hint="eastAsia"/>
                <w:sz w:val="20"/>
                <w:szCs w:val="20"/>
              </w:rPr>
              <w:t>100</w:t>
            </w:r>
          </w:p>
        </w:tc>
        <w:tc>
          <w:tcPr>
            <w:tcW w:w="1276" w:type="dxa"/>
            <w:tcBorders>
              <w:top w:val="nil"/>
              <w:bottom w:val="nil"/>
            </w:tcBorders>
            <w:vAlign w:val="center"/>
          </w:tcPr>
          <w:p w14:paraId="5E3C4C50" w14:textId="471551DB"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w:t>
            </w:r>
          </w:p>
        </w:tc>
        <w:tc>
          <w:tcPr>
            <w:tcW w:w="1276" w:type="dxa"/>
            <w:tcBorders>
              <w:top w:val="nil"/>
              <w:bottom w:val="nil"/>
            </w:tcBorders>
            <w:vAlign w:val="center"/>
          </w:tcPr>
          <w:p w14:paraId="4A48839C" w14:textId="2B0774AD"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p>
        </w:tc>
        <w:tc>
          <w:tcPr>
            <w:tcW w:w="1276" w:type="dxa"/>
            <w:tcBorders>
              <w:top w:val="nil"/>
              <w:bottom w:val="nil"/>
            </w:tcBorders>
          </w:tcPr>
          <w:p w14:paraId="5AEDDCC0" w14:textId="23DE206E"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5024">
              <w:rPr>
                <w:rFonts w:ascii="Times New Roman" w:hAnsi="Times New Roman" w:cs="Times New Roman" w:hint="eastAsia"/>
                <w:sz w:val="20"/>
                <w:szCs w:val="20"/>
              </w:rPr>
              <w:t>30</w:t>
            </w:r>
          </w:p>
        </w:tc>
        <w:tc>
          <w:tcPr>
            <w:tcW w:w="1276" w:type="dxa"/>
            <w:tcBorders>
              <w:top w:val="nil"/>
              <w:bottom w:val="nil"/>
            </w:tcBorders>
          </w:tcPr>
          <w:p w14:paraId="723A8CDC" w14:textId="406ADEFC"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E69">
              <w:rPr>
                <w:rFonts w:ascii="Times New Roman" w:hAnsi="Times New Roman" w:cs="Times New Roman" w:hint="eastAsia"/>
                <w:sz w:val="20"/>
                <w:szCs w:val="20"/>
              </w:rPr>
              <w:t>1</w:t>
            </w:r>
          </w:p>
        </w:tc>
        <w:tc>
          <w:tcPr>
            <w:tcW w:w="1276" w:type="dxa"/>
            <w:tcBorders>
              <w:top w:val="nil"/>
              <w:bottom w:val="nil"/>
            </w:tcBorders>
          </w:tcPr>
          <w:p w14:paraId="4B3ACF54" w14:textId="2A4B75EB"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222C6">
              <w:rPr>
                <w:rFonts w:ascii="Times New Roman" w:hAnsi="Times New Roman" w:cs="Times New Roman" w:hint="eastAsia"/>
                <w:sz w:val="20"/>
                <w:szCs w:val="20"/>
              </w:rPr>
              <w:t>5</w:t>
            </w:r>
          </w:p>
        </w:tc>
      </w:tr>
      <w:tr w:rsidR="00431FD1" w14:paraId="2B218375" w14:textId="1425DA27" w:rsidTr="00431FD1">
        <w:trPr>
          <w:trHeight w:val="282"/>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vAlign w:val="center"/>
          </w:tcPr>
          <w:p w14:paraId="27E920DE" w14:textId="73E9A72C" w:rsidR="00431FD1" w:rsidRPr="00230B98" w:rsidRDefault="00431FD1" w:rsidP="00136624">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C5-20</w:t>
            </w:r>
          </w:p>
        </w:tc>
        <w:tc>
          <w:tcPr>
            <w:tcW w:w="1276" w:type="dxa"/>
            <w:tcBorders>
              <w:top w:val="nil"/>
              <w:bottom w:val="nil"/>
            </w:tcBorders>
          </w:tcPr>
          <w:p w14:paraId="359EBD24" w14:textId="1C7D1C7D"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D5917">
              <w:rPr>
                <w:rFonts w:ascii="Times New Roman" w:hAnsi="Times New Roman" w:cs="Times New Roman" w:hint="eastAsia"/>
                <w:sz w:val="20"/>
                <w:szCs w:val="20"/>
              </w:rPr>
              <w:t>100</w:t>
            </w:r>
          </w:p>
        </w:tc>
        <w:tc>
          <w:tcPr>
            <w:tcW w:w="1276" w:type="dxa"/>
            <w:tcBorders>
              <w:top w:val="nil"/>
              <w:bottom w:val="nil"/>
            </w:tcBorders>
            <w:vAlign w:val="center"/>
          </w:tcPr>
          <w:p w14:paraId="25CAD569" w14:textId="4003172E"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20</w:t>
            </w:r>
          </w:p>
        </w:tc>
        <w:tc>
          <w:tcPr>
            <w:tcW w:w="1276" w:type="dxa"/>
            <w:tcBorders>
              <w:top w:val="nil"/>
              <w:bottom w:val="nil"/>
            </w:tcBorders>
            <w:vAlign w:val="center"/>
          </w:tcPr>
          <w:p w14:paraId="7169F3FC" w14:textId="5813D301"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p>
        </w:tc>
        <w:tc>
          <w:tcPr>
            <w:tcW w:w="1276" w:type="dxa"/>
            <w:tcBorders>
              <w:top w:val="nil"/>
              <w:bottom w:val="nil"/>
            </w:tcBorders>
          </w:tcPr>
          <w:p w14:paraId="08C1F865" w14:textId="1B8EF1AE"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5024">
              <w:rPr>
                <w:rFonts w:ascii="Times New Roman" w:hAnsi="Times New Roman" w:cs="Times New Roman" w:hint="eastAsia"/>
                <w:sz w:val="20"/>
                <w:szCs w:val="20"/>
              </w:rPr>
              <w:t>30</w:t>
            </w:r>
          </w:p>
        </w:tc>
        <w:tc>
          <w:tcPr>
            <w:tcW w:w="1276" w:type="dxa"/>
            <w:tcBorders>
              <w:top w:val="nil"/>
              <w:bottom w:val="nil"/>
            </w:tcBorders>
          </w:tcPr>
          <w:p w14:paraId="1462F942" w14:textId="1C5B95F9"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E69">
              <w:rPr>
                <w:rFonts w:ascii="Times New Roman" w:hAnsi="Times New Roman" w:cs="Times New Roman" w:hint="eastAsia"/>
                <w:sz w:val="20"/>
                <w:szCs w:val="20"/>
              </w:rPr>
              <w:t>1</w:t>
            </w:r>
          </w:p>
        </w:tc>
        <w:tc>
          <w:tcPr>
            <w:tcW w:w="1276" w:type="dxa"/>
            <w:tcBorders>
              <w:top w:val="nil"/>
              <w:bottom w:val="nil"/>
            </w:tcBorders>
          </w:tcPr>
          <w:p w14:paraId="34012627" w14:textId="50A8D635"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2C6">
              <w:rPr>
                <w:rFonts w:ascii="Times New Roman" w:hAnsi="Times New Roman" w:cs="Times New Roman" w:hint="eastAsia"/>
                <w:sz w:val="20"/>
                <w:szCs w:val="20"/>
              </w:rPr>
              <w:t>5</w:t>
            </w:r>
          </w:p>
        </w:tc>
      </w:tr>
      <w:tr w:rsidR="00431FD1" w14:paraId="71842040" w14:textId="1D75BA5D" w:rsidTr="00431FD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vAlign w:val="center"/>
          </w:tcPr>
          <w:p w14:paraId="3FBCD873" w14:textId="0484B986" w:rsidR="00431FD1" w:rsidRPr="00230B98" w:rsidRDefault="00431FD1" w:rsidP="00136624">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C5-30</w:t>
            </w:r>
          </w:p>
        </w:tc>
        <w:tc>
          <w:tcPr>
            <w:tcW w:w="1276" w:type="dxa"/>
            <w:tcBorders>
              <w:top w:val="nil"/>
              <w:bottom w:val="nil"/>
            </w:tcBorders>
          </w:tcPr>
          <w:p w14:paraId="4AC88F6A" w14:textId="06BA9BF0"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D5917">
              <w:rPr>
                <w:rFonts w:ascii="Times New Roman" w:hAnsi="Times New Roman" w:cs="Times New Roman" w:hint="eastAsia"/>
                <w:sz w:val="20"/>
                <w:szCs w:val="20"/>
              </w:rPr>
              <w:t>100</w:t>
            </w:r>
          </w:p>
        </w:tc>
        <w:tc>
          <w:tcPr>
            <w:tcW w:w="1276" w:type="dxa"/>
            <w:tcBorders>
              <w:top w:val="nil"/>
              <w:bottom w:val="nil"/>
            </w:tcBorders>
            <w:vAlign w:val="center"/>
          </w:tcPr>
          <w:p w14:paraId="0B32B4F8" w14:textId="138820C9"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30</w:t>
            </w:r>
          </w:p>
        </w:tc>
        <w:tc>
          <w:tcPr>
            <w:tcW w:w="1276" w:type="dxa"/>
            <w:tcBorders>
              <w:top w:val="nil"/>
              <w:bottom w:val="nil"/>
            </w:tcBorders>
            <w:vAlign w:val="center"/>
          </w:tcPr>
          <w:p w14:paraId="3355514E" w14:textId="0B92A5DB"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p>
        </w:tc>
        <w:tc>
          <w:tcPr>
            <w:tcW w:w="1276" w:type="dxa"/>
            <w:tcBorders>
              <w:top w:val="nil"/>
              <w:bottom w:val="nil"/>
            </w:tcBorders>
          </w:tcPr>
          <w:p w14:paraId="6B1CF48D" w14:textId="55DA7242"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5024">
              <w:rPr>
                <w:rFonts w:ascii="Times New Roman" w:hAnsi="Times New Roman" w:cs="Times New Roman" w:hint="eastAsia"/>
                <w:sz w:val="20"/>
                <w:szCs w:val="20"/>
              </w:rPr>
              <w:t>30</w:t>
            </w:r>
          </w:p>
        </w:tc>
        <w:tc>
          <w:tcPr>
            <w:tcW w:w="1276" w:type="dxa"/>
            <w:tcBorders>
              <w:top w:val="nil"/>
              <w:bottom w:val="nil"/>
            </w:tcBorders>
          </w:tcPr>
          <w:p w14:paraId="50DEAF8C" w14:textId="7942E21E"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E69">
              <w:rPr>
                <w:rFonts w:ascii="Times New Roman" w:hAnsi="Times New Roman" w:cs="Times New Roman" w:hint="eastAsia"/>
                <w:sz w:val="20"/>
                <w:szCs w:val="20"/>
              </w:rPr>
              <w:t>1</w:t>
            </w:r>
          </w:p>
        </w:tc>
        <w:tc>
          <w:tcPr>
            <w:tcW w:w="1276" w:type="dxa"/>
            <w:tcBorders>
              <w:top w:val="nil"/>
              <w:bottom w:val="nil"/>
            </w:tcBorders>
          </w:tcPr>
          <w:p w14:paraId="0A015E1C" w14:textId="2C42AFE9"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222C6">
              <w:rPr>
                <w:rFonts w:ascii="Times New Roman" w:hAnsi="Times New Roman" w:cs="Times New Roman" w:hint="eastAsia"/>
                <w:sz w:val="20"/>
                <w:szCs w:val="20"/>
              </w:rPr>
              <w:t>5</w:t>
            </w:r>
          </w:p>
        </w:tc>
      </w:tr>
      <w:tr w:rsidR="00431FD1" w14:paraId="51E60549" w14:textId="3AC270FC" w:rsidTr="00431FD1">
        <w:trPr>
          <w:trHeight w:val="282"/>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vAlign w:val="center"/>
          </w:tcPr>
          <w:p w14:paraId="74D62D69" w14:textId="61FD2A25" w:rsidR="00431FD1" w:rsidRPr="00230B98" w:rsidRDefault="00431FD1" w:rsidP="00136624">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C5-40</w:t>
            </w:r>
          </w:p>
        </w:tc>
        <w:tc>
          <w:tcPr>
            <w:tcW w:w="1276" w:type="dxa"/>
            <w:tcBorders>
              <w:top w:val="nil"/>
              <w:bottom w:val="nil"/>
            </w:tcBorders>
          </w:tcPr>
          <w:p w14:paraId="57990037" w14:textId="3FFD0654"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D5917">
              <w:rPr>
                <w:rFonts w:ascii="Times New Roman" w:hAnsi="Times New Roman" w:cs="Times New Roman" w:hint="eastAsia"/>
                <w:sz w:val="20"/>
                <w:szCs w:val="20"/>
              </w:rPr>
              <w:t>100</w:t>
            </w:r>
          </w:p>
        </w:tc>
        <w:tc>
          <w:tcPr>
            <w:tcW w:w="1276" w:type="dxa"/>
            <w:tcBorders>
              <w:top w:val="nil"/>
              <w:bottom w:val="nil"/>
            </w:tcBorders>
            <w:vAlign w:val="center"/>
          </w:tcPr>
          <w:p w14:paraId="23AA2D8D" w14:textId="0AD11E83"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40</w:t>
            </w:r>
          </w:p>
        </w:tc>
        <w:tc>
          <w:tcPr>
            <w:tcW w:w="1276" w:type="dxa"/>
            <w:tcBorders>
              <w:top w:val="nil"/>
              <w:bottom w:val="nil"/>
            </w:tcBorders>
            <w:vAlign w:val="center"/>
          </w:tcPr>
          <w:p w14:paraId="52A23F75" w14:textId="13F189E5"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p>
        </w:tc>
        <w:tc>
          <w:tcPr>
            <w:tcW w:w="1276" w:type="dxa"/>
            <w:tcBorders>
              <w:top w:val="nil"/>
              <w:bottom w:val="nil"/>
            </w:tcBorders>
          </w:tcPr>
          <w:p w14:paraId="35693F0D" w14:textId="385E23D8"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5024">
              <w:rPr>
                <w:rFonts w:ascii="Times New Roman" w:hAnsi="Times New Roman" w:cs="Times New Roman" w:hint="eastAsia"/>
                <w:sz w:val="20"/>
                <w:szCs w:val="20"/>
              </w:rPr>
              <w:t>30</w:t>
            </w:r>
          </w:p>
        </w:tc>
        <w:tc>
          <w:tcPr>
            <w:tcW w:w="1276" w:type="dxa"/>
            <w:tcBorders>
              <w:top w:val="nil"/>
              <w:bottom w:val="nil"/>
            </w:tcBorders>
          </w:tcPr>
          <w:p w14:paraId="21A49D82" w14:textId="3AA999EE"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E69">
              <w:rPr>
                <w:rFonts w:ascii="Times New Roman" w:hAnsi="Times New Roman" w:cs="Times New Roman" w:hint="eastAsia"/>
                <w:sz w:val="20"/>
                <w:szCs w:val="20"/>
              </w:rPr>
              <w:t>1</w:t>
            </w:r>
          </w:p>
        </w:tc>
        <w:tc>
          <w:tcPr>
            <w:tcW w:w="1276" w:type="dxa"/>
            <w:tcBorders>
              <w:top w:val="nil"/>
              <w:bottom w:val="nil"/>
            </w:tcBorders>
          </w:tcPr>
          <w:p w14:paraId="433B3827" w14:textId="1BCD2800"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2C6">
              <w:rPr>
                <w:rFonts w:ascii="Times New Roman" w:hAnsi="Times New Roman" w:cs="Times New Roman" w:hint="eastAsia"/>
                <w:sz w:val="20"/>
                <w:szCs w:val="20"/>
              </w:rPr>
              <w:t>5</w:t>
            </w:r>
          </w:p>
        </w:tc>
      </w:tr>
      <w:tr w:rsidR="00431FD1" w14:paraId="68F34B65" w14:textId="77777777" w:rsidTr="00431FD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vAlign w:val="center"/>
          </w:tcPr>
          <w:p w14:paraId="6B43723C" w14:textId="32982EE2" w:rsidR="00431FD1" w:rsidRDefault="00431FD1" w:rsidP="00136624">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m-C5-10</w:t>
            </w:r>
          </w:p>
        </w:tc>
        <w:tc>
          <w:tcPr>
            <w:tcW w:w="1276" w:type="dxa"/>
            <w:tcBorders>
              <w:top w:val="nil"/>
              <w:bottom w:val="nil"/>
            </w:tcBorders>
          </w:tcPr>
          <w:p w14:paraId="1582520C" w14:textId="68E88A92"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D5917">
              <w:rPr>
                <w:rFonts w:ascii="Times New Roman" w:hAnsi="Times New Roman" w:cs="Times New Roman" w:hint="eastAsia"/>
                <w:sz w:val="20"/>
                <w:szCs w:val="20"/>
              </w:rPr>
              <w:t>100</w:t>
            </w:r>
          </w:p>
        </w:tc>
        <w:tc>
          <w:tcPr>
            <w:tcW w:w="1276" w:type="dxa"/>
            <w:tcBorders>
              <w:top w:val="nil"/>
              <w:bottom w:val="nil"/>
            </w:tcBorders>
            <w:vAlign w:val="center"/>
          </w:tcPr>
          <w:p w14:paraId="43925FB7" w14:textId="138C2B1C"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p>
        </w:tc>
        <w:tc>
          <w:tcPr>
            <w:tcW w:w="1276" w:type="dxa"/>
            <w:tcBorders>
              <w:top w:val="nil"/>
              <w:bottom w:val="nil"/>
            </w:tcBorders>
            <w:vAlign w:val="center"/>
          </w:tcPr>
          <w:p w14:paraId="616EC2A6" w14:textId="78176A56"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w:t>
            </w:r>
          </w:p>
        </w:tc>
        <w:tc>
          <w:tcPr>
            <w:tcW w:w="1276" w:type="dxa"/>
            <w:tcBorders>
              <w:top w:val="nil"/>
              <w:bottom w:val="nil"/>
            </w:tcBorders>
          </w:tcPr>
          <w:p w14:paraId="712E4BF8" w14:textId="0E91F575"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5024">
              <w:rPr>
                <w:rFonts w:ascii="Times New Roman" w:hAnsi="Times New Roman" w:cs="Times New Roman" w:hint="eastAsia"/>
                <w:sz w:val="20"/>
                <w:szCs w:val="20"/>
              </w:rPr>
              <w:t>30</w:t>
            </w:r>
          </w:p>
        </w:tc>
        <w:tc>
          <w:tcPr>
            <w:tcW w:w="1276" w:type="dxa"/>
            <w:tcBorders>
              <w:top w:val="nil"/>
              <w:bottom w:val="nil"/>
            </w:tcBorders>
          </w:tcPr>
          <w:p w14:paraId="182557FE" w14:textId="1824368A"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E69">
              <w:rPr>
                <w:rFonts w:ascii="Times New Roman" w:hAnsi="Times New Roman" w:cs="Times New Roman" w:hint="eastAsia"/>
                <w:sz w:val="20"/>
                <w:szCs w:val="20"/>
              </w:rPr>
              <w:t>1</w:t>
            </w:r>
          </w:p>
        </w:tc>
        <w:tc>
          <w:tcPr>
            <w:tcW w:w="1276" w:type="dxa"/>
            <w:tcBorders>
              <w:top w:val="nil"/>
              <w:bottom w:val="nil"/>
            </w:tcBorders>
          </w:tcPr>
          <w:p w14:paraId="6BAD5827" w14:textId="786E1500"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222C6">
              <w:rPr>
                <w:rFonts w:ascii="Times New Roman" w:hAnsi="Times New Roman" w:cs="Times New Roman" w:hint="eastAsia"/>
                <w:sz w:val="20"/>
                <w:szCs w:val="20"/>
              </w:rPr>
              <w:t>5</w:t>
            </w:r>
          </w:p>
        </w:tc>
      </w:tr>
      <w:tr w:rsidR="00431FD1" w14:paraId="5A4AECFE" w14:textId="77777777" w:rsidTr="00431FD1">
        <w:trPr>
          <w:trHeight w:val="282"/>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vAlign w:val="center"/>
          </w:tcPr>
          <w:p w14:paraId="6D132FCC" w14:textId="4C10F2E6" w:rsidR="00431FD1" w:rsidRDefault="00431FD1" w:rsidP="00136624">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m-C5-20</w:t>
            </w:r>
          </w:p>
        </w:tc>
        <w:tc>
          <w:tcPr>
            <w:tcW w:w="1276" w:type="dxa"/>
            <w:tcBorders>
              <w:top w:val="nil"/>
              <w:bottom w:val="nil"/>
            </w:tcBorders>
          </w:tcPr>
          <w:p w14:paraId="141DA16B" w14:textId="3C18FCDF"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D5917">
              <w:rPr>
                <w:rFonts w:ascii="Times New Roman" w:hAnsi="Times New Roman" w:cs="Times New Roman" w:hint="eastAsia"/>
                <w:sz w:val="20"/>
                <w:szCs w:val="20"/>
              </w:rPr>
              <w:t>100</w:t>
            </w:r>
          </w:p>
        </w:tc>
        <w:tc>
          <w:tcPr>
            <w:tcW w:w="1276" w:type="dxa"/>
            <w:tcBorders>
              <w:top w:val="nil"/>
              <w:bottom w:val="nil"/>
            </w:tcBorders>
            <w:vAlign w:val="center"/>
          </w:tcPr>
          <w:p w14:paraId="4FC64689" w14:textId="035E8866"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p>
        </w:tc>
        <w:tc>
          <w:tcPr>
            <w:tcW w:w="1276" w:type="dxa"/>
            <w:tcBorders>
              <w:top w:val="nil"/>
              <w:bottom w:val="nil"/>
            </w:tcBorders>
            <w:vAlign w:val="center"/>
          </w:tcPr>
          <w:p w14:paraId="048CC63F" w14:textId="35575D81"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20</w:t>
            </w:r>
          </w:p>
        </w:tc>
        <w:tc>
          <w:tcPr>
            <w:tcW w:w="1276" w:type="dxa"/>
            <w:tcBorders>
              <w:top w:val="nil"/>
              <w:bottom w:val="nil"/>
            </w:tcBorders>
          </w:tcPr>
          <w:p w14:paraId="279E1583" w14:textId="108230C5"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5024">
              <w:rPr>
                <w:rFonts w:ascii="Times New Roman" w:hAnsi="Times New Roman" w:cs="Times New Roman" w:hint="eastAsia"/>
                <w:sz w:val="20"/>
                <w:szCs w:val="20"/>
              </w:rPr>
              <w:t>30</w:t>
            </w:r>
          </w:p>
        </w:tc>
        <w:tc>
          <w:tcPr>
            <w:tcW w:w="1276" w:type="dxa"/>
            <w:tcBorders>
              <w:top w:val="nil"/>
              <w:bottom w:val="nil"/>
            </w:tcBorders>
          </w:tcPr>
          <w:p w14:paraId="76AC0606" w14:textId="67A016B1"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E69">
              <w:rPr>
                <w:rFonts w:ascii="Times New Roman" w:hAnsi="Times New Roman" w:cs="Times New Roman" w:hint="eastAsia"/>
                <w:sz w:val="20"/>
                <w:szCs w:val="20"/>
              </w:rPr>
              <w:t>1</w:t>
            </w:r>
          </w:p>
        </w:tc>
        <w:tc>
          <w:tcPr>
            <w:tcW w:w="1276" w:type="dxa"/>
            <w:tcBorders>
              <w:top w:val="nil"/>
              <w:bottom w:val="nil"/>
            </w:tcBorders>
          </w:tcPr>
          <w:p w14:paraId="4070004D" w14:textId="5A9DA692"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2C6">
              <w:rPr>
                <w:rFonts w:ascii="Times New Roman" w:hAnsi="Times New Roman" w:cs="Times New Roman" w:hint="eastAsia"/>
                <w:sz w:val="20"/>
                <w:szCs w:val="20"/>
              </w:rPr>
              <w:t>5</w:t>
            </w:r>
          </w:p>
        </w:tc>
      </w:tr>
      <w:tr w:rsidR="00431FD1" w14:paraId="60617678" w14:textId="77777777" w:rsidTr="00431FD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vAlign w:val="center"/>
          </w:tcPr>
          <w:p w14:paraId="4AC09BCA" w14:textId="41434C2E" w:rsidR="00431FD1" w:rsidRDefault="00431FD1" w:rsidP="00136624">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m-C5-30</w:t>
            </w:r>
          </w:p>
        </w:tc>
        <w:tc>
          <w:tcPr>
            <w:tcW w:w="1276" w:type="dxa"/>
            <w:tcBorders>
              <w:top w:val="nil"/>
              <w:bottom w:val="nil"/>
            </w:tcBorders>
          </w:tcPr>
          <w:p w14:paraId="5A25769D" w14:textId="25A9DE31"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D5917">
              <w:rPr>
                <w:rFonts w:ascii="Times New Roman" w:hAnsi="Times New Roman" w:cs="Times New Roman" w:hint="eastAsia"/>
                <w:sz w:val="20"/>
                <w:szCs w:val="20"/>
              </w:rPr>
              <w:t>100</w:t>
            </w:r>
          </w:p>
        </w:tc>
        <w:tc>
          <w:tcPr>
            <w:tcW w:w="1276" w:type="dxa"/>
            <w:tcBorders>
              <w:top w:val="nil"/>
              <w:bottom w:val="nil"/>
            </w:tcBorders>
            <w:vAlign w:val="center"/>
          </w:tcPr>
          <w:p w14:paraId="6A4443E4" w14:textId="5CA35F82"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p>
        </w:tc>
        <w:tc>
          <w:tcPr>
            <w:tcW w:w="1276" w:type="dxa"/>
            <w:tcBorders>
              <w:top w:val="nil"/>
              <w:bottom w:val="nil"/>
            </w:tcBorders>
            <w:vAlign w:val="center"/>
          </w:tcPr>
          <w:p w14:paraId="57ED8062" w14:textId="73AAE5DE"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30</w:t>
            </w:r>
          </w:p>
        </w:tc>
        <w:tc>
          <w:tcPr>
            <w:tcW w:w="1276" w:type="dxa"/>
            <w:tcBorders>
              <w:top w:val="nil"/>
              <w:bottom w:val="nil"/>
            </w:tcBorders>
          </w:tcPr>
          <w:p w14:paraId="4D63016C" w14:textId="6D95AFEF"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5024">
              <w:rPr>
                <w:rFonts w:ascii="Times New Roman" w:hAnsi="Times New Roman" w:cs="Times New Roman" w:hint="eastAsia"/>
                <w:sz w:val="20"/>
                <w:szCs w:val="20"/>
              </w:rPr>
              <w:t>30</w:t>
            </w:r>
          </w:p>
        </w:tc>
        <w:tc>
          <w:tcPr>
            <w:tcW w:w="1276" w:type="dxa"/>
            <w:tcBorders>
              <w:top w:val="nil"/>
              <w:bottom w:val="nil"/>
            </w:tcBorders>
          </w:tcPr>
          <w:p w14:paraId="6A3A738F" w14:textId="4A9A59B4"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5E69">
              <w:rPr>
                <w:rFonts w:ascii="Times New Roman" w:hAnsi="Times New Roman" w:cs="Times New Roman" w:hint="eastAsia"/>
                <w:sz w:val="20"/>
                <w:szCs w:val="20"/>
              </w:rPr>
              <w:t>1</w:t>
            </w:r>
          </w:p>
        </w:tc>
        <w:tc>
          <w:tcPr>
            <w:tcW w:w="1276" w:type="dxa"/>
            <w:tcBorders>
              <w:top w:val="nil"/>
              <w:bottom w:val="nil"/>
            </w:tcBorders>
          </w:tcPr>
          <w:p w14:paraId="5F70214B" w14:textId="013C173C" w:rsidR="00431FD1" w:rsidRPr="00230B98" w:rsidRDefault="00431FD1" w:rsidP="00136624">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222C6">
              <w:rPr>
                <w:rFonts w:ascii="Times New Roman" w:hAnsi="Times New Roman" w:cs="Times New Roman" w:hint="eastAsia"/>
                <w:sz w:val="20"/>
                <w:szCs w:val="20"/>
              </w:rPr>
              <w:t>5</w:t>
            </w:r>
          </w:p>
        </w:tc>
      </w:tr>
      <w:tr w:rsidR="00431FD1" w14:paraId="2513CE78" w14:textId="77777777" w:rsidTr="00431FD1">
        <w:trPr>
          <w:trHeight w:val="282"/>
        </w:trPr>
        <w:tc>
          <w:tcPr>
            <w:cnfStyle w:val="001000000000" w:firstRow="0" w:lastRow="0" w:firstColumn="1" w:lastColumn="0" w:oddVBand="0" w:evenVBand="0" w:oddHBand="0" w:evenHBand="0" w:firstRowFirstColumn="0" w:firstRowLastColumn="0" w:lastRowFirstColumn="0" w:lastRowLastColumn="0"/>
            <w:tcW w:w="1275" w:type="dxa"/>
            <w:tcBorders>
              <w:top w:val="nil"/>
              <w:bottom w:val="nil"/>
            </w:tcBorders>
            <w:vAlign w:val="center"/>
          </w:tcPr>
          <w:p w14:paraId="6AA74401" w14:textId="4DCE4665" w:rsidR="00431FD1" w:rsidRDefault="00431FD1" w:rsidP="00136624">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m-C5-40</w:t>
            </w:r>
          </w:p>
        </w:tc>
        <w:tc>
          <w:tcPr>
            <w:tcW w:w="1276" w:type="dxa"/>
            <w:tcBorders>
              <w:top w:val="nil"/>
              <w:bottom w:val="nil"/>
            </w:tcBorders>
          </w:tcPr>
          <w:p w14:paraId="2DE8BC12" w14:textId="00BDB5DA"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D5917">
              <w:rPr>
                <w:rFonts w:ascii="Times New Roman" w:hAnsi="Times New Roman" w:cs="Times New Roman" w:hint="eastAsia"/>
                <w:sz w:val="20"/>
                <w:szCs w:val="20"/>
              </w:rPr>
              <w:t>100</w:t>
            </w:r>
          </w:p>
        </w:tc>
        <w:tc>
          <w:tcPr>
            <w:tcW w:w="1276" w:type="dxa"/>
            <w:tcBorders>
              <w:top w:val="nil"/>
              <w:bottom w:val="nil"/>
            </w:tcBorders>
            <w:vAlign w:val="center"/>
          </w:tcPr>
          <w:p w14:paraId="5483D2FB" w14:textId="0293EFBF"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p>
        </w:tc>
        <w:tc>
          <w:tcPr>
            <w:tcW w:w="1276" w:type="dxa"/>
            <w:tcBorders>
              <w:top w:val="nil"/>
              <w:bottom w:val="nil"/>
            </w:tcBorders>
            <w:vAlign w:val="center"/>
          </w:tcPr>
          <w:p w14:paraId="6041DC38" w14:textId="7E4164D7"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40</w:t>
            </w:r>
          </w:p>
        </w:tc>
        <w:tc>
          <w:tcPr>
            <w:tcW w:w="1276" w:type="dxa"/>
            <w:tcBorders>
              <w:top w:val="nil"/>
              <w:bottom w:val="nil"/>
            </w:tcBorders>
          </w:tcPr>
          <w:p w14:paraId="59AA45E8" w14:textId="228B50C6"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5024">
              <w:rPr>
                <w:rFonts w:ascii="Times New Roman" w:hAnsi="Times New Roman" w:cs="Times New Roman" w:hint="eastAsia"/>
                <w:sz w:val="20"/>
                <w:szCs w:val="20"/>
              </w:rPr>
              <w:t>30</w:t>
            </w:r>
          </w:p>
        </w:tc>
        <w:tc>
          <w:tcPr>
            <w:tcW w:w="1276" w:type="dxa"/>
            <w:tcBorders>
              <w:top w:val="nil"/>
              <w:bottom w:val="nil"/>
            </w:tcBorders>
          </w:tcPr>
          <w:p w14:paraId="7448AEE5" w14:textId="4F0F1941"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5E69">
              <w:rPr>
                <w:rFonts w:ascii="Times New Roman" w:hAnsi="Times New Roman" w:cs="Times New Roman" w:hint="eastAsia"/>
                <w:sz w:val="20"/>
                <w:szCs w:val="20"/>
              </w:rPr>
              <w:t>1</w:t>
            </w:r>
          </w:p>
        </w:tc>
        <w:tc>
          <w:tcPr>
            <w:tcW w:w="1276" w:type="dxa"/>
            <w:tcBorders>
              <w:top w:val="nil"/>
              <w:bottom w:val="nil"/>
            </w:tcBorders>
          </w:tcPr>
          <w:p w14:paraId="236A6A53" w14:textId="2764F6BE" w:rsidR="00431FD1" w:rsidRPr="00230B98" w:rsidRDefault="00431FD1" w:rsidP="00136624">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222C6">
              <w:rPr>
                <w:rFonts w:ascii="Times New Roman" w:hAnsi="Times New Roman" w:cs="Times New Roman" w:hint="eastAsia"/>
                <w:sz w:val="20"/>
                <w:szCs w:val="20"/>
              </w:rPr>
              <w:t>5</w:t>
            </w:r>
          </w:p>
        </w:tc>
      </w:tr>
      <w:tr w:rsidR="00431FD1" w:rsidRPr="000C555F" w14:paraId="3A9FB944" w14:textId="3F23C0C4" w:rsidTr="00431FD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75" w:type="dxa"/>
            <w:tcBorders>
              <w:top w:val="nil"/>
            </w:tcBorders>
            <w:vAlign w:val="center"/>
          </w:tcPr>
          <w:p w14:paraId="0065A88D" w14:textId="77777777" w:rsidR="00431FD1" w:rsidRPr="000C555F" w:rsidRDefault="00431FD1" w:rsidP="000C555F">
            <w:pPr>
              <w:widowControl/>
              <w:wordWrap/>
              <w:autoSpaceDE/>
              <w:autoSpaceDN/>
              <w:jc w:val="center"/>
              <w:rPr>
                <w:rFonts w:ascii="Times New Roman" w:hAnsi="Times New Roman" w:cs="Times New Roman"/>
                <w:b w:val="0"/>
                <w:bCs w:val="0"/>
                <w:sz w:val="16"/>
                <w:szCs w:val="16"/>
              </w:rPr>
            </w:pPr>
          </w:p>
        </w:tc>
        <w:tc>
          <w:tcPr>
            <w:tcW w:w="1276" w:type="dxa"/>
            <w:tcBorders>
              <w:top w:val="nil"/>
            </w:tcBorders>
            <w:vAlign w:val="center"/>
          </w:tcPr>
          <w:p w14:paraId="56FFD355" w14:textId="77777777" w:rsidR="00431FD1" w:rsidRPr="000C555F" w:rsidRDefault="00431FD1" w:rsidP="000C555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76" w:type="dxa"/>
            <w:tcBorders>
              <w:top w:val="nil"/>
            </w:tcBorders>
            <w:vAlign w:val="center"/>
          </w:tcPr>
          <w:p w14:paraId="2F5B40DE" w14:textId="77777777" w:rsidR="00431FD1" w:rsidRPr="000C555F" w:rsidRDefault="00431FD1" w:rsidP="000C555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76" w:type="dxa"/>
            <w:tcBorders>
              <w:top w:val="nil"/>
            </w:tcBorders>
            <w:vAlign w:val="center"/>
          </w:tcPr>
          <w:p w14:paraId="5AD45678" w14:textId="77777777" w:rsidR="00431FD1" w:rsidRPr="000C555F" w:rsidRDefault="00431FD1" w:rsidP="000C555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76" w:type="dxa"/>
            <w:tcBorders>
              <w:top w:val="nil"/>
            </w:tcBorders>
            <w:vAlign w:val="center"/>
          </w:tcPr>
          <w:p w14:paraId="1F0620EC" w14:textId="77777777" w:rsidR="00431FD1" w:rsidRPr="000C555F" w:rsidRDefault="00431FD1" w:rsidP="000C555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76" w:type="dxa"/>
            <w:tcBorders>
              <w:top w:val="nil"/>
            </w:tcBorders>
            <w:vAlign w:val="center"/>
          </w:tcPr>
          <w:p w14:paraId="4929C3B8" w14:textId="77777777" w:rsidR="00431FD1" w:rsidRPr="000C555F" w:rsidRDefault="00431FD1" w:rsidP="000C555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276" w:type="dxa"/>
            <w:tcBorders>
              <w:top w:val="nil"/>
            </w:tcBorders>
            <w:vAlign w:val="center"/>
          </w:tcPr>
          <w:p w14:paraId="62463658" w14:textId="77777777" w:rsidR="00431FD1" w:rsidRPr="000C555F" w:rsidRDefault="00431FD1" w:rsidP="000C555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p w14:paraId="4E6550AE" w14:textId="03D8E4A7" w:rsidR="00136624" w:rsidRPr="00753485" w:rsidRDefault="00136624" w:rsidP="00136624">
      <w:pPr>
        <w:widowControl/>
        <w:wordWrap/>
        <w:autoSpaceDE/>
        <w:autoSpaceDN/>
        <w:spacing w:line="480" w:lineRule="auto"/>
        <w:jc w:val="both"/>
        <w:rPr>
          <w:rFonts w:ascii="Times New Roman" w:hAnsi="Times New Roman" w:cs="Times New Roman"/>
          <w:b/>
          <w:bCs/>
          <w:sz w:val="28"/>
          <w:szCs w:val="28"/>
        </w:rPr>
      </w:pPr>
    </w:p>
    <w:p w14:paraId="0142CCC7" w14:textId="3A630A25" w:rsidR="009121B9" w:rsidRDefault="00136624" w:rsidP="009121B9">
      <w:pPr>
        <w:widowControl/>
        <w:wordWrap/>
        <w:autoSpaceDE/>
        <w:autoSpaceDN/>
        <w:spacing w:line="480" w:lineRule="auto"/>
        <w:jc w:val="both"/>
        <w:rPr>
          <w:rFonts w:ascii="Times New Roman" w:hAnsi="Times New Roman" w:cs="Times New Roman"/>
          <w:sz w:val="24"/>
        </w:rPr>
      </w:pPr>
      <w:r w:rsidRPr="000D2816">
        <w:rPr>
          <w:rFonts w:ascii="Times New Roman" w:hAnsi="Times New Roman" w:cs="Times New Roman" w:hint="eastAsia"/>
          <w:b/>
          <w:bCs/>
          <w:sz w:val="24"/>
        </w:rPr>
        <w:t xml:space="preserve"> </w:t>
      </w:r>
      <w:r>
        <w:rPr>
          <w:rFonts w:ascii="Times New Roman" w:hAnsi="Times New Roman" w:cs="Times New Roman" w:hint="eastAsia"/>
          <w:b/>
          <w:bCs/>
          <w:sz w:val="24"/>
        </w:rPr>
        <w:t>2</w:t>
      </w:r>
      <w:r>
        <w:rPr>
          <w:rFonts w:ascii="Times New Roman" w:hAnsi="Times New Roman" w:cs="Times New Roman" w:hint="eastAsia"/>
          <w:sz w:val="24"/>
        </w:rPr>
        <w:t xml:space="preserve">. </w:t>
      </w:r>
      <w:r>
        <w:rPr>
          <w:rFonts w:ascii="Times New Roman" w:hAnsi="Times New Roman" w:cs="Times New Roman" w:hint="eastAsia"/>
          <w:b/>
          <w:bCs/>
          <w:sz w:val="24"/>
        </w:rPr>
        <w:t>Sample preparation</w:t>
      </w:r>
      <w:r w:rsidRPr="000D2816">
        <w:rPr>
          <w:rFonts w:ascii="Times New Roman" w:hAnsi="Times New Roman" w:cs="Times New Roman"/>
          <w:sz w:val="24"/>
        </w:rPr>
        <w:br/>
        <w:t xml:space="preserve">   </w:t>
      </w:r>
      <w:r w:rsidRPr="00136624">
        <w:rPr>
          <w:rFonts w:ascii="Times New Roman" w:hAnsi="Times New Roman" w:cs="Times New Roman"/>
          <w:sz w:val="24"/>
        </w:rPr>
        <w:t xml:space="preserve">To prepare damping materials, </w:t>
      </w:r>
      <w:r>
        <w:rPr>
          <w:rFonts w:ascii="Times New Roman" w:hAnsi="Times New Roman" w:cs="Times New Roman" w:hint="eastAsia"/>
          <w:sz w:val="24"/>
        </w:rPr>
        <w:t>3</w:t>
      </w:r>
      <w:r w:rsidRPr="00136624">
        <w:rPr>
          <w:rFonts w:ascii="Times New Roman" w:hAnsi="Times New Roman" w:cs="Times New Roman"/>
          <w:sz w:val="24"/>
        </w:rPr>
        <w:t xml:space="preserve">0 </w:t>
      </w:r>
      <w:proofErr w:type="spellStart"/>
      <w:r w:rsidRPr="00136624">
        <w:rPr>
          <w:rFonts w:ascii="Times New Roman" w:hAnsi="Times New Roman" w:cs="Times New Roman"/>
          <w:sz w:val="24"/>
        </w:rPr>
        <w:t>phr</w:t>
      </w:r>
      <w:proofErr w:type="spellEnd"/>
      <w:r w:rsidRPr="00136624">
        <w:rPr>
          <w:rFonts w:ascii="Times New Roman" w:hAnsi="Times New Roman" w:cs="Times New Roman"/>
          <w:sz w:val="24"/>
        </w:rPr>
        <w:t xml:space="preserve"> </w:t>
      </w:r>
      <w:r>
        <w:rPr>
          <w:rFonts w:ascii="Times New Roman" w:hAnsi="Times New Roman" w:cs="Times New Roman" w:hint="eastAsia"/>
          <w:sz w:val="24"/>
        </w:rPr>
        <w:t xml:space="preserve">CaCO3 and 1 </w:t>
      </w:r>
      <w:proofErr w:type="spellStart"/>
      <w:r>
        <w:rPr>
          <w:rFonts w:ascii="Times New Roman" w:hAnsi="Times New Roman" w:cs="Times New Roman" w:hint="eastAsia"/>
          <w:sz w:val="24"/>
        </w:rPr>
        <w:t>phr</w:t>
      </w:r>
      <w:proofErr w:type="spellEnd"/>
      <w:r>
        <w:rPr>
          <w:rFonts w:ascii="Times New Roman" w:hAnsi="Times New Roman" w:cs="Times New Roman" w:hint="eastAsia"/>
          <w:sz w:val="24"/>
        </w:rPr>
        <w:t xml:space="preserve"> St/A were </w:t>
      </w:r>
      <w:r w:rsidRPr="00136624">
        <w:rPr>
          <w:rFonts w:ascii="Times New Roman" w:hAnsi="Times New Roman" w:cs="Times New Roman"/>
          <w:sz w:val="24"/>
        </w:rPr>
        <w:t>firstly mixed with</w:t>
      </w:r>
      <w:r>
        <w:rPr>
          <w:rFonts w:ascii="Times New Roman" w:hAnsi="Times New Roman" w:cs="Times New Roman" w:hint="eastAsia"/>
          <w:sz w:val="24"/>
        </w:rPr>
        <w:t xml:space="preserve"> B</w:t>
      </w:r>
      <w:r w:rsidRPr="00136624">
        <w:rPr>
          <w:rFonts w:ascii="Times New Roman" w:hAnsi="Times New Roman" w:cs="Times New Roman"/>
          <w:sz w:val="24"/>
        </w:rPr>
        <w:t xml:space="preserve">IIR on a two-roll mill. Then, different dosage (10 </w:t>
      </w:r>
      <w:proofErr w:type="spellStart"/>
      <w:r w:rsidRPr="00136624">
        <w:rPr>
          <w:rFonts w:ascii="Times New Roman" w:hAnsi="Times New Roman" w:cs="Times New Roman"/>
          <w:sz w:val="24"/>
        </w:rPr>
        <w:t>phr</w:t>
      </w:r>
      <w:proofErr w:type="spellEnd"/>
      <w:r w:rsidRPr="00136624">
        <w:rPr>
          <w:rFonts w:ascii="Times New Roman" w:hAnsi="Times New Roman" w:cs="Times New Roman"/>
          <w:sz w:val="24"/>
        </w:rPr>
        <w:t xml:space="preserve">, 20 </w:t>
      </w:r>
      <w:proofErr w:type="spellStart"/>
      <w:r w:rsidRPr="00136624">
        <w:rPr>
          <w:rFonts w:ascii="Times New Roman" w:hAnsi="Times New Roman" w:cs="Times New Roman"/>
          <w:sz w:val="24"/>
        </w:rPr>
        <w:t>phr</w:t>
      </w:r>
      <w:proofErr w:type="spellEnd"/>
      <w:r w:rsidRPr="00136624">
        <w:rPr>
          <w:rFonts w:ascii="Times New Roman" w:hAnsi="Times New Roman" w:cs="Times New Roman"/>
          <w:sz w:val="24"/>
        </w:rPr>
        <w:t>,</w:t>
      </w:r>
      <w:r>
        <w:rPr>
          <w:rFonts w:ascii="Times New Roman" w:hAnsi="Times New Roman" w:cs="Times New Roman" w:hint="eastAsia"/>
          <w:sz w:val="24"/>
        </w:rPr>
        <w:t xml:space="preserve"> </w:t>
      </w:r>
      <w:r w:rsidRPr="00136624">
        <w:rPr>
          <w:rFonts w:ascii="Times New Roman" w:hAnsi="Times New Roman" w:cs="Times New Roman"/>
          <w:sz w:val="24"/>
        </w:rPr>
        <w:t xml:space="preserve">30 </w:t>
      </w:r>
      <w:proofErr w:type="spellStart"/>
      <w:r w:rsidRPr="00136624">
        <w:rPr>
          <w:rFonts w:ascii="Times New Roman" w:hAnsi="Times New Roman" w:cs="Times New Roman"/>
          <w:sz w:val="24"/>
        </w:rPr>
        <w:t>phr</w:t>
      </w:r>
      <w:proofErr w:type="spellEnd"/>
      <w:r>
        <w:rPr>
          <w:rFonts w:ascii="Times New Roman" w:hAnsi="Times New Roman" w:cs="Times New Roman" w:hint="eastAsia"/>
          <w:sz w:val="24"/>
        </w:rPr>
        <w:t xml:space="preserve">, 40 </w:t>
      </w:r>
      <w:proofErr w:type="spellStart"/>
      <w:r>
        <w:rPr>
          <w:rFonts w:ascii="Times New Roman" w:hAnsi="Times New Roman" w:cs="Times New Roman" w:hint="eastAsia"/>
          <w:sz w:val="24"/>
        </w:rPr>
        <w:t>phr</w:t>
      </w:r>
      <w:proofErr w:type="spellEnd"/>
      <w:r w:rsidRPr="00136624">
        <w:rPr>
          <w:rFonts w:ascii="Times New Roman" w:hAnsi="Times New Roman" w:cs="Times New Roman"/>
          <w:sz w:val="24"/>
        </w:rPr>
        <w:t xml:space="preserve">) of </w:t>
      </w:r>
      <w:r>
        <w:rPr>
          <w:rFonts w:ascii="Times New Roman" w:hAnsi="Times New Roman" w:cs="Times New Roman" w:hint="eastAsia"/>
          <w:sz w:val="24"/>
        </w:rPr>
        <w:t>C5 or m-C5</w:t>
      </w:r>
      <w:r w:rsidRPr="00136624">
        <w:rPr>
          <w:rFonts w:ascii="Times New Roman" w:hAnsi="Times New Roman" w:cs="Times New Roman"/>
          <w:sz w:val="24"/>
        </w:rPr>
        <w:t xml:space="preserve"> was added. </w:t>
      </w:r>
      <w:proofErr w:type="spellStart"/>
      <w:r>
        <w:rPr>
          <w:rFonts w:ascii="Times New Roman" w:hAnsi="Times New Roman" w:cs="Times New Roman" w:hint="eastAsia"/>
          <w:sz w:val="24"/>
        </w:rPr>
        <w:t>ZnO</w:t>
      </w:r>
      <w:proofErr w:type="spellEnd"/>
      <w:r>
        <w:rPr>
          <w:rFonts w:ascii="Times New Roman" w:hAnsi="Times New Roman" w:cs="Times New Roman" w:hint="eastAsia"/>
          <w:sz w:val="24"/>
        </w:rPr>
        <w:t xml:space="preserve"> </w:t>
      </w:r>
      <w:r w:rsidR="00431FD1">
        <w:rPr>
          <w:rFonts w:ascii="Times New Roman" w:hAnsi="Times New Roman" w:cs="Times New Roman" w:hint="eastAsia"/>
          <w:sz w:val="24"/>
        </w:rPr>
        <w:t>was</w:t>
      </w:r>
      <w:r>
        <w:rPr>
          <w:rFonts w:ascii="Times New Roman" w:hAnsi="Times New Roman" w:cs="Times New Roman" w:hint="eastAsia"/>
          <w:sz w:val="24"/>
        </w:rPr>
        <w:t xml:space="preserve"> added </w:t>
      </w:r>
      <w:r w:rsidRPr="00136624">
        <w:rPr>
          <w:rFonts w:ascii="Times New Roman" w:hAnsi="Times New Roman" w:cs="Times New Roman"/>
          <w:sz w:val="24"/>
        </w:rPr>
        <w:t xml:space="preserve">at last. In the end, we got composites of </w:t>
      </w:r>
      <w:r>
        <w:rPr>
          <w:rFonts w:ascii="Times New Roman" w:hAnsi="Times New Roman" w:cs="Times New Roman" w:hint="eastAsia"/>
          <w:sz w:val="24"/>
        </w:rPr>
        <w:t>B</w:t>
      </w:r>
      <w:r w:rsidRPr="00136624">
        <w:rPr>
          <w:rFonts w:ascii="Times New Roman" w:hAnsi="Times New Roman" w:cs="Times New Roman"/>
          <w:sz w:val="24"/>
        </w:rPr>
        <w:t>IIR/</w:t>
      </w:r>
      <w:r>
        <w:rPr>
          <w:rFonts w:ascii="Times New Roman" w:hAnsi="Times New Roman" w:cs="Times New Roman" w:hint="eastAsia"/>
          <w:sz w:val="24"/>
        </w:rPr>
        <w:t>C5 or BIIR/m-C5</w:t>
      </w:r>
      <w:r w:rsidRPr="00136624">
        <w:rPr>
          <w:rFonts w:ascii="Times New Roman" w:hAnsi="Times New Roman" w:cs="Times New Roman"/>
          <w:sz w:val="24"/>
        </w:rPr>
        <w:t>. They were</w:t>
      </w:r>
      <w:r w:rsidR="009121B9">
        <w:rPr>
          <w:rFonts w:ascii="Times New Roman" w:hAnsi="Times New Roman" w:cs="Times New Roman" w:hint="eastAsia"/>
          <w:sz w:val="24"/>
        </w:rPr>
        <w:t xml:space="preserve"> </w:t>
      </w:r>
      <w:r w:rsidRPr="00136624">
        <w:rPr>
          <w:rFonts w:ascii="Times New Roman" w:hAnsi="Times New Roman" w:cs="Times New Roman"/>
          <w:sz w:val="24"/>
        </w:rPr>
        <w:t>cured at 160 °C for their optimum cure time (T</w:t>
      </w:r>
      <w:r w:rsidRPr="000E3F3C">
        <w:rPr>
          <w:rFonts w:ascii="Times New Roman" w:hAnsi="Times New Roman" w:cs="Times New Roman"/>
          <w:sz w:val="24"/>
          <w:vertAlign w:val="subscript"/>
        </w:rPr>
        <w:t>90</w:t>
      </w:r>
      <w:r w:rsidRPr="00136624">
        <w:rPr>
          <w:rFonts w:ascii="Times New Roman" w:hAnsi="Times New Roman" w:cs="Times New Roman"/>
          <w:sz w:val="24"/>
        </w:rPr>
        <w:t>) which was determined</w:t>
      </w:r>
      <w:r w:rsidR="009121B9">
        <w:rPr>
          <w:rFonts w:ascii="Times New Roman" w:hAnsi="Times New Roman" w:cs="Times New Roman" w:hint="eastAsia"/>
          <w:sz w:val="24"/>
        </w:rPr>
        <w:t xml:space="preserve"> </w:t>
      </w:r>
      <w:r w:rsidRPr="00136624">
        <w:rPr>
          <w:rFonts w:ascii="Times New Roman" w:hAnsi="Times New Roman" w:cs="Times New Roman"/>
          <w:sz w:val="24"/>
        </w:rPr>
        <w:t xml:space="preserve">by </w:t>
      </w:r>
      <w:r w:rsidR="009121B9">
        <w:rPr>
          <w:rFonts w:ascii="Times New Roman" w:hAnsi="Times New Roman" w:cs="Times New Roman" w:hint="eastAsia"/>
          <w:sz w:val="24"/>
        </w:rPr>
        <w:t>RPA (rubber process analyzer) Elite</w:t>
      </w:r>
      <w:r w:rsidRPr="00136624">
        <w:rPr>
          <w:rFonts w:ascii="Times New Roman" w:hAnsi="Times New Roman" w:cs="Times New Roman"/>
          <w:sz w:val="24"/>
        </w:rPr>
        <w:t xml:space="preserve"> produced by</w:t>
      </w:r>
      <w:r w:rsidR="009121B9">
        <w:rPr>
          <w:rFonts w:ascii="Times New Roman" w:hAnsi="Times New Roman" w:cs="Times New Roman" w:hint="eastAsia"/>
          <w:sz w:val="24"/>
        </w:rPr>
        <w:t xml:space="preserve"> TA instrument. </w:t>
      </w:r>
    </w:p>
    <w:p w14:paraId="27E652C3" w14:textId="77777777" w:rsidR="009121B9" w:rsidRPr="0018557A" w:rsidRDefault="009121B9" w:rsidP="009121B9">
      <w:pPr>
        <w:widowControl/>
        <w:wordWrap/>
        <w:autoSpaceDE/>
        <w:autoSpaceDN/>
        <w:spacing w:line="480" w:lineRule="auto"/>
        <w:jc w:val="both"/>
        <w:rPr>
          <w:rFonts w:ascii="Times New Roman" w:hAnsi="Times New Roman" w:cs="Times New Roman"/>
          <w:sz w:val="24"/>
        </w:rPr>
      </w:pPr>
    </w:p>
    <w:p w14:paraId="6A94D463" w14:textId="6D1E1F5D" w:rsidR="009121B9" w:rsidRDefault="009121B9" w:rsidP="009121B9">
      <w:pPr>
        <w:widowControl/>
        <w:wordWrap/>
        <w:autoSpaceDE/>
        <w:autoSpaceDN/>
        <w:spacing w:line="480" w:lineRule="auto"/>
        <w:jc w:val="both"/>
        <w:rPr>
          <w:rFonts w:ascii="Times New Roman" w:hAnsi="Times New Roman" w:cs="Times New Roman"/>
          <w:b/>
          <w:bCs/>
          <w:sz w:val="24"/>
        </w:rPr>
      </w:pPr>
      <w:r w:rsidRPr="000D2816">
        <w:rPr>
          <w:rFonts w:ascii="Times New Roman" w:hAnsi="Times New Roman" w:cs="Times New Roman" w:hint="eastAsia"/>
          <w:b/>
          <w:bCs/>
          <w:sz w:val="24"/>
        </w:rPr>
        <w:t xml:space="preserve"> </w:t>
      </w:r>
      <w:r>
        <w:rPr>
          <w:rFonts w:ascii="Times New Roman" w:hAnsi="Times New Roman" w:cs="Times New Roman" w:hint="eastAsia"/>
          <w:b/>
          <w:bCs/>
          <w:sz w:val="24"/>
        </w:rPr>
        <w:t>3</w:t>
      </w:r>
      <w:r>
        <w:rPr>
          <w:rFonts w:ascii="Times New Roman" w:hAnsi="Times New Roman" w:cs="Times New Roman" w:hint="eastAsia"/>
          <w:sz w:val="24"/>
        </w:rPr>
        <w:t xml:space="preserve">. </w:t>
      </w:r>
      <w:r>
        <w:rPr>
          <w:rFonts w:ascii="Times New Roman" w:hAnsi="Times New Roman" w:cs="Times New Roman" w:hint="eastAsia"/>
          <w:b/>
          <w:bCs/>
          <w:sz w:val="24"/>
        </w:rPr>
        <w:t>Characterization</w:t>
      </w:r>
    </w:p>
    <w:p w14:paraId="2498495A" w14:textId="008C2A0B" w:rsidR="009121B9" w:rsidRDefault="009121B9" w:rsidP="009121B9">
      <w:pPr>
        <w:widowControl/>
        <w:wordWrap/>
        <w:autoSpaceDE/>
        <w:autoSpaceDN/>
        <w:spacing w:line="480" w:lineRule="auto"/>
        <w:ind w:firstLineChars="100" w:firstLine="240"/>
        <w:jc w:val="both"/>
        <w:rPr>
          <w:rFonts w:ascii="Times New Roman" w:hAnsi="Times New Roman" w:cs="Times New Roman"/>
          <w:sz w:val="24"/>
        </w:rPr>
      </w:pPr>
      <w:r>
        <w:rPr>
          <w:rFonts w:ascii="Times New Roman" w:hAnsi="Times New Roman" w:cs="Times New Roman" w:hint="eastAsia"/>
          <w:b/>
          <w:bCs/>
          <w:sz w:val="24"/>
        </w:rPr>
        <w:t>3.1. Curing</w:t>
      </w:r>
      <w:r w:rsidR="00B91A61">
        <w:rPr>
          <w:rFonts w:ascii="Times New Roman" w:hAnsi="Times New Roman" w:cs="Times New Roman" w:hint="eastAsia"/>
          <w:b/>
          <w:bCs/>
          <w:sz w:val="24"/>
        </w:rPr>
        <w:t xml:space="preserve"> behavior</w:t>
      </w:r>
      <w:r>
        <w:rPr>
          <w:rFonts w:ascii="Times New Roman" w:hAnsi="Times New Roman" w:cs="Times New Roman" w:hint="eastAsia"/>
          <w:b/>
          <w:bCs/>
          <w:sz w:val="24"/>
        </w:rPr>
        <w:t xml:space="preserve"> </w:t>
      </w:r>
      <w:r w:rsidR="00F024D4">
        <w:rPr>
          <w:rFonts w:ascii="Times New Roman" w:hAnsi="Times New Roman" w:cs="Times New Roman" w:hint="eastAsia"/>
          <w:b/>
          <w:bCs/>
          <w:sz w:val="24"/>
        </w:rPr>
        <w:t>analysis</w:t>
      </w:r>
      <w:r w:rsidRPr="000D2816">
        <w:rPr>
          <w:rFonts w:ascii="Times New Roman" w:hAnsi="Times New Roman" w:cs="Times New Roman"/>
          <w:sz w:val="24"/>
        </w:rPr>
        <w:br/>
        <w:t xml:space="preserve">   </w:t>
      </w:r>
      <w:r w:rsidRPr="00136624">
        <w:rPr>
          <w:rFonts w:ascii="Times New Roman" w:hAnsi="Times New Roman" w:cs="Times New Roman"/>
          <w:sz w:val="24"/>
        </w:rPr>
        <w:t xml:space="preserve">To </w:t>
      </w:r>
      <w:r w:rsidRPr="009121B9">
        <w:rPr>
          <w:rFonts w:ascii="Times New Roman" w:hAnsi="Times New Roman" w:cs="Times New Roman"/>
          <w:sz w:val="24"/>
        </w:rPr>
        <w:t xml:space="preserve">evaluate the curing behavior of </w:t>
      </w:r>
      <w:r w:rsidR="00B91A61">
        <w:rPr>
          <w:rFonts w:ascii="Times New Roman" w:hAnsi="Times New Roman" w:cs="Times New Roman" w:hint="eastAsia"/>
          <w:sz w:val="24"/>
        </w:rPr>
        <w:t>composites</w:t>
      </w:r>
      <w:r w:rsidRPr="009121B9">
        <w:rPr>
          <w:rFonts w:ascii="Times New Roman" w:hAnsi="Times New Roman" w:cs="Times New Roman"/>
          <w:sz w:val="24"/>
        </w:rPr>
        <w:t>, the curing</w:t>
      </w:r>
      <w:r>
        <w:rPr>
          <w:rFonts w:ascii="Times New Roman" w:hAnsi="Times New Roman" w:cs="Times New Roman" w:hint="eastAsia"/>
          <w:sz w:val="24"/>
        </w:rPr>
        <w:t xml:space="preserve"> </w:t>
      </w:r>
      <w:r w:rsidRPr="009121B9">
        <w:rPr>
          <w:rFonts w:ascii="Times New Roman" w:hAnsi="Times New Roman" w:cs="Times New Roman"/>
          <w:sz w:val="24"/>
        </w:rPr>
        <w:t xml:space="preserve">characteristic of the composites </w:t>
      </w:r>
      <w:r w:rsidR="0018557A">
        <w:rPr>
          <w:rFonts w:ascii="Times New Roman" w:hAnsi="Times New Roman" w:cs="Times New Roman" w:hint="eastAsia"/>
          <w:sz w:val="24"/>
        </w:rPr>
        <w:lastRenderedPageBreak/>
        <w:t>was</w:t>
      </w:r>
      <w:r w:rsidRPr="009121B9">
        <w:rPr>
          <w:rFonts w:ascii="Times New Roman" w:hAnsi="Times New Roman" w:cs="Times New Roman"/>
          <w:sz w:val="24"/>
        </w:rPr>
        <w:t xml:space="preserve"> tested by </w:t>
      </w:r>
      <w:r>
        <w:rPr>
          <w:rFonts w:ascii="Times New Roman" w:hAnsi="Times New Roman" w:cs="Times New Roman" w:hint="eastAsia"/>
          <w:sz w:val="24"/>
        </w:rPr>
        <w:t xml:space="preserve">RPA elite </w:t>
      </w:r>
      <w:r w:rsidRPr="009121B9">
        <w:rPr>
          <w:rFonts w:ascii="Times New Roman" w:hAnsi="Times New Roman" w:cs="Times New Roman"/>
          <w:sz w:val="24"/>
        </w:rPr>
        <w:t>under the temperature of 160 °C. The</w:t>
      </w:r>
      <w:r>
        <w:rPr>
          <w:rFonts w:ascii="Times New Roman" w:hAnsi="Times New Roman" w:cs="Times New Roman" w:hint="eastAsia"/>
          <w:sz w:val="24"/>
        </w:rPr>
        <w:t xml:space="preserve"> </w:t>
      </w:r>
      <w:r w:rsidRPr="009121B9">
        <w:rPr>
          <w:rFonts w:ascii="Times New Roman" w:hAnsi="Times New Roman" w:cs="Times New Roman"/>
          <w:sz w:val="24"/>
        </w:rPr>
        <w:t>curing characteristic can be obtained by the minimum torque (ML),</w:t>
      </w:r>
      <w:r>
        <w:rPr>
          <w:rFonts w:ascii="Times New Roman" w:hAnsi="Times New Roman" w:cs="Times New Roman" w:hint="eastAsia"/>
          <w:sz w:val="24"/>
        </w:rPr>
        <w:t xml:space="preserve"> </w:t>
      </w:r>
      <w:r w:rsidRPr="009121B9">
        <w:rPr>
          <w:rFonts w:ascii="Times New Roman" w:hAnsi="Times New Roman" w:cs="Times New Roman"/>
          <w:sz w:val="24"/>
        </w:rPr>
        <w:t xml:space="preserve">maximum torque (MH), and </w:t>
      </w:r>
      <w:r w:rsidR="000E3F3C" w:rsidRPr="00136624">
        <w:rPr>
          <w:rFonts w:ascii="Times New Roman" w:hAnsi="Times New Roman" w:cs="Times New Roman"/>
          <w:sz w:val="24"/>
        </w:rPr>
        <w:t>optimum cure time</w:t>
      </w:r>
      <w:r w:rsidRPr="009121B9">
        <w:rPr>
          <w:rFonts w:ascii="Times New Roman" w:hAnsi="Times New Roman" w:cs="Times New Roman"/>
          <w:sz w:val="24"/>
        </w:rPr>
        <w:t xml:space="preserve"> (T</w:t>
      </w:r>
      <w:r w:rsidRPr="000E3F3C">
        <w:rPr>
          <w:rFonts w:ascii="Times New Roman" w:hAnsi="Times New Roman" w:cs="Times New Roman"/>
          <w:sz w:val="24"/>
          <w:vertAlign w:val="subscript"/>
        </w:rPr>
        <w:t>90</w:t>
      </w:r>
      <w:r w:rsidRPr="009121B9">
        <w:rPr>
          <w:rFonts w:ascii="Times New Roman" w:hAnsi="Times New Roman" w:cs="Times New Roman"/>
          <w:sz w:val="24"/>
        </w:rPr>
        <w:t>).</w:t>
      </w:r>
    </w:p>
    <w:p w14:paraId="06416810" w14:textId="1C35A72A" w:rsidR="0039228D" w:rsidRDefault="009C1BE0" w:rsidP="0039228D">
      <w:pPr>
        <w:widowControl/>
        <w:wordWrap/>
        <w:autoSpaceDE/>
        <w:autoSpaceDN/>
        <w:spacing w:line="480" w:lineRule="auto"/>
        <w:ind w:firstLineChars="100" w:firstLine="240"/>
        <w:jc w:val="both"/>
        <w:rPr>
          <w:rFonts w:ascii="Times New Roman" w:hAnsi="Times New Roman" w:cs="Times New Roman"/>
          <w:sz w:val="24"/>
        </w:rPr>
      </w:pPr>
      <w:r w:rsidRPr="0038114E">
        <w:rPr>
          <w:rFonts w:ascii="Times New Roman" w:hAnsi="Times New Roman" w:cs="Times New Roman" w:hint="eastAsia"/>
          <w:b/>
          <w:bCs/>
          <w:sz w:val="24"/>
        </w:rPr>
        <w:t>3.</w:t>
      </w:r>
      <w:r w:rsidR="000E3F3C" w:rsidRPr="0038114E">
        <w:rPr>
          <w:rFonts w:ascii="Times New Roman" w:hAnsi="Times New Roman" w:cs="Times New Roman" w:hint="eastAsia"/>
          <w:b/>
          <w:bCs/>
          <w:sz w:val="24"/>
        </w:rPr>
        <w:t>2</w:t>
      </w:r>
      <w:r w:rsidRPr="0038114E">
        <w:rPr>
          <w:rFonts w:ascii="Times New Roman" w:hAnsi="Times New Roman" w:cs="Times New Roman" w:hint="eastAsia"/>
          <w:b/>
          <w:bCs/>
          <w:sz w:val="24"/>
        </w:rPr>
        <w:t>.</w:t>
      </w:r>
      <w:r w:rsidR="0039228D" w:rsidRPr="0038114E">
        <w:rPr>
          <w:rFonts w:ascii="Times New Roman" w:hAnsi="Times New Roman" w:cs="Times New Roman" w:hint="eastAsia"/>
          <w:b/>
          <w:bCs/>
          <w:sz w:val="24"/>
        </w:rPr>
        <w:t xml:space="preserve"> Damping </w:t>
      </w:r>
      <w:r w:rsidR="00F024D4" w:rsidRPr="0038114E">
        <w:rPr>
          <w:rFonts w:ascii="Times New Roman" w:hAnsi="Times New Roman" w:cs="Times New Roman" w:hint="eastAsia"/>
          <w:b/>
          <w:bCs/>
          <w:sz w:val="24"/>
        </w:rPr>
        <w:t>behavior analysis</w:t>
      </w:r>
      <w:r w:rsidRPr="000D2816">
        <w:rPr>
          <w:rFonts w:ascii="Times New Roman" w:hAnsi="Times New Roman" w:cs="Times New Roman"/>
          <w:sz w:val="24"/>
        </w:rPr>
        <w:br/>
        <w:t xml:space="preserve">  </w:t>
      </w:r>
      <w:r>
        <w:rPr>
          <w:rFonts w:ascii="Times New Roman" w:hAnsi="Times New Roman" w:cs="Times New Roman" w:hint="eastAsia"/>
          <w:sz w:val="24"/>
        </w:rPr>
        <w:t xml:space="preserve"> </w:t>
      </w:r>
      <w:r w:rsidR="0018557A" w:rsidRPr="00136624">
        <w:rPr>
          <w:rFonts w:ascii="Times New Roman" w:hAnsi="Times New Roman" w:cs="Times New Roman"/>
          <w:sz w:val="24"/>
        </w:rPr>
        <w:t xml:space="preserve">To </w:t>
      </w:r>
      <w:r w:rsidR="0018557A" w:rsidRPr="009121B9">
        <w:rPr>
          <w:rFonts w:ascii="Times New Roman" w:hAnsi="Times New Roman" w:cs="Times New Roman"/>
          <w:sz w:val="24"/>
        </w:rPr>
        <w:t xml:space="preserve">evaluate the </w:t>
      </w:r>
      <w:r w:rsidR="0018557A">
        <w:rPr>
          <w:rFonts w:ascii="Times New Roman" w:hAnsi="Times New Roman" w:cs="Times New Roman" w:hint="eastAsia"/>
          <w:sz w:val="24"/>
        </w:rPr>
        <w:t xml:space="preserve">damping </w:t>
      </w:r>
      <w:r w:rsidR="00232CF6" w:rsidRPr="000D2816">
        <w:rPr>
          <w:rFonts w:ascii="Times New Roman" w:hAnsi="Times New Roman" w:cs="Times New Roman"/>
          <w:sz w:val="24"/>
        </w:rPr>
        <w:t>property</w:t>
      </w:r>
      <w:r w:rsidR="0018557A">
        <w:rPr>
          <w:rFonts w:ascii="Times New Roman" w:hAnsi="Times New Roman" w:cs="Times New Roman" w:hint="eastAsia"/>
          <w:sz w:val="24"/>
        </w:rPr>
        <w:t xml:space="preserve"> </w:t>
      </w:r>
      <w:r w:rsidR="0018557A" w:rsidRPr="009121B9">
        <w:rPr>
          <w:rFonts w:ascii="Times New Roman" w:hAnsi="Times New Roman" w:cs="Times New Roman"/>
          <w:sz w:val="24"/>
        </w:rPr>
        <w:t xml:space="preserve">of </w:t>
      </w:r>
      <w:r w:rsidR="00916E03">
        <w:rPr>
          <w:rFonts w:ascii="Times New Roman" w:hAnsi="Times New Roman" w:cs="Times New Roman" w:hint="eastAsia"/>
          <w:sz w:val="24"/>
        </w:rPr>
        <w:t xml:space="preserve">cured </w:t>
      </w:r>
      <w:r w:rsidR="0018557A">
        <w:rPr>
          <w:rFonts w:ascii="Times New Roman" w:hAnsi="Times New Roman" w:cs="Times New Roman" w:hint="eastAsia"/>
          <w:sz w:val="24"/>
        </w:rPr>
        <w:t>composites, the</w:t>
      </w:r>
      <w:r w:rsidR="0018557A" w:rsidRPr="0039228D">
        <w:rPr>
          <w:rFonts w:ascii="Times New Roman" w:hAnsi="Times New Roman" w:cs="Times New Roman"/>
          <w:sz w:val="24"/>
        </w:rPr>
        <w:t xml:space="preserve"> </w:t>
      </w:r>
      <w:r w:rsidR="0018557A">
        <w:rPr>
          <w:rFonts w:ascii="Times New Roman" w:hAnsi="Times New Roman" w:cs="Times New Roman" w:hint="eastAsia"/>
          <w:sz w:val="24"/>
        </w:rPr>
        <w:t>d</w:t>
      </w:r>
      <w:r w:rsidR="0039228D" w:rsidRPr="0039228D">
        <w:rPr>
          <w:rFonts w:ascii="Times New Roman" w:hAnsi="Times New Roman" w:cs="Times New Roman"/>
          <w:sz w:val="24"/>
        </w:rPr>
        <w:t xml:space="preserve">ynamic mechanical </w:t>
      </w:r>
      <w:r w:rsidR="00F024D4">
        <w:rPr>
          <w:rFonts w:ascii="Times New Roman" w:hAnsi="Times New Roman" w:cs="Times New Roman" w:hint="eastAsia"/>
          <w:sz w:val="24"/>
        </w:rPr>
        <w:t>analysis (DMA)</w:t>
      </w:r>
      <w:r w:rsidR="005251C9">
        <w:rPr>
          <w:rFonts w:ascii="Times New Roman" w:hAnsi="Times New Roman" w:cs="Times New Roman" w:hint="eastAsia"/>
          <w:sz w:val="24"/>
        </w:rPr>
        <w:t xml:space="preserve"> was</w:t>
      </w:r>
      <w:r w:rsidR="0039228D" w:rsidRPr="0039228D">
        <w:rPr>
          <w:rFonts w:ascii="Times New Roman" w:hAnsi="Times New Roman" w:cs="Times New Roman"/>
          <w:sz w:val="24"/>
        </w:rPr>
        <w:t xml:space="preserve"> performed on a </w:t>
      </w:r>
      <w:r w:rsidR="0039228D" w:rsidRPr="008B6395">
        <w:rPr>
          <w:rFonts w:ascii="Times New Roman" w:hAnsi="Times New Roman" w:cs="Times New Roman"/>
          <w:sz w:val="24"/>
        </w:rPr>
        <w:t xml:space="preserve">rotational rheometer </w:t>
      </w:r>
      <w:r w:rsidR="0039228D" w:rsidRPr="000D2816">
        <w:rPr>
          <w:rFonts w:ascii="Times New Roman" w:hAnsi="Times New Roman" w:cs="Times New Roman"/>
          <w:sz w:val="24"/>
        </w:rPr>
        <w:t>(</w:t>
      </w:r>
      <w:r w:rsidR="0039228D">
        <w:rPr>
          <w:rFonts w:ascii="Times New Roman" w:hAnsi="Times New Roman" w:cs="Times New Roman" w:hint="eastAsia"/>
          <w:sz w:val="24"/>
        </w:rPr>
        <w:t xml:space="preserve">ARES-G2) </w:t>
      </w:r>
      <w:r w:rsidR="0039228D" w:rsidRPr="0039228D">
        <w:rPr>
          <w:rFonts w:ascii="Times New Roman" w:hAnsi="Times New Roman" w:cs="Times New Roman"/>
          <w:sz w:val="24"/>
        </w:rPr>
        <w:t>from −60 °C to 60 °C in a t</w:t>
      </w:r>
      <w:r w:rsidR="0039228D">
        <w:rPr>
          <w:rFonts w:ascii="Times New Roman" w:hAnsi="Times New Roman" w:cs="Times New Roman" w:hint="eastAsia"/>
          <w:sz w:val="24"/>
        </w:rPr>
        <w:t>orsion</w:t>
      </w:r>
      <w:r w:rsidR="0039228D" w:rsidRPr="0039228D">
        <w:rPr>
          <w:rFonts w:ascii="Times New Roman" w:hAnsi="Times New Roman" w:cs="Times New Roman"/>
          <w:sz w:val="24"/>
        </w:rPr>
        <w:t xml:space="preserve"> mode, the heating rate was</w:t>
      </w:r>
      <w:r w:rsidR="0039228D">
        <w:rPr>
          <w:rFonts w:ascii="Times New Roman" w:hAnsi="Times New Roman" w:cs="Times New Roman" w:hint="eastAsia"/>
          <w:sz w:val="24"/>
        </w:rPr>
        <w:t xml:space="preserve"> </w:t>
      </w:r>
      <w:r w:rsidR="0039228D" w:rsidRPr="0039228D">
        <w:rPr>
          <w:rFonts w:ascii="Times New Roman" w:hAnsi="Times New Roman" w:cs="Times New Roman"/>
          <w:sz w:val="24"/>
        </w:rPr>
        <w:t>3 °C/min and the oscillation frequency were 10 Hz</w:t>
      </w:r>
      <w:r w:rsidR="0039228D">
        <w:rPr>
          <w:rFonts w:ascii="Times New Roman" w:hAnsi="Times New Roman" w:cs="Times New Roman" w:hint="eastAsia"/>
          <w:sz w:val="24"/>
        </w:rPr>
        <w:t>.</w:t>
      </w:r>
      <w:r>
        <w:rPr>
          <w:rFonts w:ascii="Times New Roman" w:hAnsi="Times New Roman" w:cs="Times New Roman"/>
          <w:sz w:val="24"/>
        </w:rPr>
        <w:t xml:space="preserve"> </w:t>
      </w:r>
    </w:p>
    <w:p w14:paraId="1641E20A" w14:textId="1EFEDFEA" w:rsidR="0039228D" w:rsidRPr="009C1BE0" w:rsidRDefault="0039228D" w:rsidP="0039228D">
      <w:pPr>
        <w:widowControl/>
        <w:wordWrap/>
        <w:autoSpaceDE/>
        <w:autoSpaceDN/>
        <w:spacing w:line="480" w:lineRule="auto"/>
        <w:ind w:firstLineChars="100" w:firstLine="240"/>
        <w:jc w:val="both"/>
        <w:rPr>
          <w:rFonts w:ascii="Times New Roman" w:hAnsi="Times New Roman" w:cs="Times New Roman"/>
          <w:sz w:val="20"/>
          <w:szCs w:val="20"/>
        </w:rPr>
      </w:pPr>
      <w:r>
        <w:rPr>
          <w:rFonts w:ascii="Times New Roman" w:hAnsi="Times New Roman" w:cs="Times New Roman" w:hint="eastAsia"/>
          <w:b/>
          <w:bCs/>
          <w:sz w:val="24"/>
        </w:rPr>
        <w:t>3.</w:t>
      </w:r>
      <w:r w:rsidR="000E3F3C">
        <w:rPr>
          <w:rFonts w:ascii="Times New Roman" w:hAnsi="Times New Roman" w:cs="Times New Roman" w:hint="eastAsia"/>
          <w:b/>
          <w:bCs/>
          <w:sz w:val="24"/>
        </w:rPr>
        <w:t>3</w:t>
      </w:r>
      <w:r>
        <w:rPr>
          <w:rFonts w:ascii="Times New Roman" w:hAnsi="Times New Roman" w:cs="Times New Roman" w:hint="eastAsia"/>
          <w:b/>
          <w:bCs/>
          <w:sz w:val="24"/>
        </w:rPr>
        <w:t xml:space="preserve">. </w:t>
      </w:r>
      <w:r w:rsidRPr="009C1BE0">
        <w:rPr>
          <w:rFonts w:ascii="Times New Roman" w:hAnsi="Times New Roman" w:cs="Times New Roman"/>
          <w:b/>
          <w:bCs/>
          <w:sz w:val="24"/>
        </w:rPr>
        <w:t>Mechanical propert</w:t>
      </w:r>
      <w:r w:rsidR="00232CF6">
        <w:rPr>
          <w:rFonts w:ascii="Times New Roman" w:hAnsi="Times New Roman" w:cs="Times New Roman" w:hint="eastAsia"/>
          <w:b/>
          <w:bCs/>
          <w:sz w:val="24"/>
        </w:rPr>
        <w:t>ies</w:t>
      </w:r>
      <w:r w:rsidRPr="009C1BE0">
        <w:rPr>
          <w:rFonts w:ascii="Times New Roman" w:hAnsi="Times New Roman" w:cs="Times New Roman"/>
          <w:b/>
          <w:bCs/>
          <w:sz w:val="24"/>
        </w:rPr>
        <w:t xml:space="preserve"> tests</w:t>
      </w:r>
      <w:r w:rsidRPr="000D2816">
        <w:rPr>
          <w:rFonts w:ascii="Times New Roman" w:hAnsi="Times New Roman" w:cs="Times New Roman"/>
          <w:sz w:val="24"/>
        </w:rPr>
        <w:br/>
        <w:t xml:space="preserve">  </w:t>
      </w:r>
      <w:r>
        <w:rPr>
          <w:rFonts w:ascii="Times New Roman" w:hAnsi="Times New Roman" w:cs="Times New Roman" w:hint="eastAsia"/>
          <w:sz w:val="24"/>
        </w:rPr>
        <w:t xml:space="preserve"> According</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to</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ASTM</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D</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412,</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a</w:t>
      </w:r>
      <w:r>
        <w:rPr>
          <w:rFonts w:ascii="Times New Roman" w:hAnsi="Times New Roman" w:cs="Times New Roman"/>
          <w:color w:val="000000" w:themeColor="text1"/>
          <w:sz w:val="24"/>
        </w:rPr>
        <w:t xml:space="preserve"> dumbbell-shaped specimen </w:t>
      </w:r>
      <w:r>
        <w:rPr>
          <w:rFonts w:ascii="Times New Roman" w:hAnsi="Times New Roman" w:cs="Times New Roman" w:hint="eastAsia"/>
          <w:color w:val="000000" w:themeColor="text1"/>
          <w:sz w:val="24"/>
        </w:rPr>
        <w:t>was</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prepared</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to</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measure</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mechanical</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properties</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of</w:t>
      </w:r>
      <w:r>
        <w:rPr>
          <w:rFonts w:ascii="Times New Roman" w:hAnsi="Times New Roman" w:cs="Times New Roman"/>
          <w:color w:val="000000" w:themeColor="text1"/>
          <w:sz w:val="24"/>
        </w:rPr>
        <w:t xml:space="preserve"> </w:t>
      </w:r>
      <w:r w:rsidR="00916E03">
        <w:rPr>
          <w:rFonts w:ascii="Times New Roman" w:hAnsi="Times New Roman" w:cs="Times New Roman" w:hint="eastAsia"/>
          <w:sz w:val="24"/>
        </w:rPr>
        <w:t>cured</w:t>
      </w:r>
      <w:r w:rsidRPr="009121B9">
        <w:rPr>
          <w:rFonts w:ascii="Times New Roman" w:hAnsi="Times New Roman" w:cs="Times New Roman"/>
          <w:sz w:val="24"/>
        </w:rPr>
        <w:t xml:space="preserve"> </w:t>
      </w:r>
      <w:r w:rsidR="00916E03">
        <w:rPr>
          <w:rFonts w:ascii="Times New Roman" w:hAnsi="Times New Roman" w:cs="Times New Roman" w:hint="eastAsia"/>
          <w:sz w:val="24"/>
        </w:rPr>
        <w:t>composites</w:t>
      </w:r>
      <w:r>
        <w:rPr>
          <w:rFonts w:ascii="Times New Roman" w:hAnsi="Times New Roman" w:cs="Times New Roman" w:hint="eastAsia"/>
          <w:color w:val="000000" w:themeColor="text1"/>
          <w:sz w:val="24"/>
        </w:rPr>
        <w:t>.</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Tensile</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measurement</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was</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carried</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out</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using</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a</w:t>
      </w:r>
      <w:r>
        <w:rPr>
          <w:rFonts w:ascii="Times New Roman" w:hAnsi="Times New Roman" w:cs="Times New Roman"/>
          <w:color w:val="000000" w:themeColor="text1"/>
          <w:sz w:val="24"/>
        </w:rPr>
        <w:t xml:space="preserve"> universal </w:t>
      </w:r>
      <w:r>
        <w:rPr>
          <w:rFonts w:ascii="Times New Roman" w:hAnsi="Times New Roman" w:cs="Times New Roman" w:hint="eastAsia"/>
          <w:color w:val="000000" w:themeColor="text1"/>
          <w:sz w:val="24"/>
        </w:rPr>
        <w:t>tensile</w:t>
      </w:r>
      <w:r>
        <w:rPr>
          <w:rFonts w:ascii="Times New Roman" w:hAnsi="Times New Roman" w:cs="Times New Roman"/>
          <w:color w:val="000000" w:themeColor="text1"/>
          <w:sz w:val="24"/>
        </w:rPr>
        <w:t xml:space="preserve"> testing </w:t>
      </w:r>
      <w:r>
        <w:rPr>
          <w:rFonts w:ascii="Times New Roman" w:hAnsi="Times New Roman" w:cs="Times New Roman" w:hint="eastAsia"/>
          <w:color w:val="000000" w:themeColor="text1"/>
          <w:sz w:val="24"/>
        </w:rPr>
        <w:t>machine</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(UTM</w:t>
      </w:r>
      <w:r>
        <w:rPr>
          <w:rFonts w:ascii="Times New Roman" w:hAnsi="Times New Roman" w:cs="Times New Roman"/>
          <w:color w:val="000000" w:themeColor="text1"/>
          <w:sz w:val="24"/>
        </w:rPr>
        <w:t xml:space="preserve"> 3345</w:t>
      </w:r>
      <w:r>
        <w:rPr>
          <w:rFonts w:ascii="Times New Roman" w:hAnsi="Times New Roman" w:cs="Times New Roman" w:hint="eastAsia"/>
          <w:color w:val="000000" w:themeColor="text1"/>
          <w:sz w:val="24"/>
        </w:rPr>
        <w:t>,</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Instron,</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USA)</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with</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a</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500N</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load</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cell</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at</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room</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temperature</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with</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a</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cross-head</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speed</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of</w:t>
      </w:r>
      <w:r>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500mm/min.</w:t>
      </w:r>
      <w:r>
        <w:rPr>
          <w:rFonts w:ascii="Times New Roman" w:hAnsi="Times New Roman" w:cs="Times New Roman"/>
          <w:color w:val="000000" w:themeColor="text1"/>
          <w:sz w:val="24"/>
        </w:rPr>
        <w:t xml:space="preserve"> </w:t>
      </w:r>
      <w:r w:rsidRPr="008304B9">
        <w:rPr>
          <w:rFonts w:ascii="Times New Roman" w:hAnsi="Times New Roman" w:cs="Times New Roman"/>
          <w:sz w:val="24"/>
        </w:rPr>
        <w:t>Hardness was measured by pressing the specimen using a Shore A durometer (Asker's model JIS K 6253, Japan) after overlapping the specimen to thickness of 6mm according to ASTM D 2240.</w:t>
      </w:r>
      <w:r>
        <w:rPr>
          <w:rFonts w:ascii="Times New Roman" w:hAnsi="Times New Roman" w:cs="Times New Roman"/>
          <w:sz w:val="24"/>
        </w:rPr>
        <w:t xml:space="preserve"> </w:t>
      </w:r>
    </w:p>
    <w:p w14:paraId="09704348" w14:textId="78896442" w:rsidR="009C1BE0" w:rsidRPr="0039228D" w:rsidRDefault="009C1BE0" w:rsidP="006A5411">
      <w:pPr>
        <w:widowControl/>
        <w:wordWrap/>
        <w:autoSpaceDE/>
        <w:autoSpaceDN/>
        <w:spacing w:line="480" w:lineRule="auto"/>
        <w:ind w:firstLineChars="100" w:firstLine="200"/>
        <w:jc w:val="both"/>
        <w:rPr>
          <w:rFonts w:ascii="Times New Roman" w:hAnsi="Times New Roman" w:cs="Times New Roman"/>
          <w:sz w:val="20"/>
          <w:szCs w:val="20"/>
        </w:rPr>
      </w:pPr>
    </w:p>
    <w:p w14:paraId="29CE7616" w14:textId="169E2F94" w:rsidR="0039228D" w:rsidRPr="00753485" w:rsidRDefault="0039228D" w:rsidP="0039228D">
      <w:pPr>
        <w:widowControl/>
        <w:wordWrap/>
        <w:autoSpaceDE/>
        <w:autoSpaceDN/>
        <w:spacing w:line="480" w:lineRule="auto"/>
        <w:jc w:val="both"/>
        <w:rPr>
          <w:rFonts w:ascii="Times New Roman" w:hAnsi="Times New Roman" w:cs="Times New Roman"/>
          <w:b/>
          <w:bCs/>
          <w:sz w:val="28"/>
          <w:szCs w:val="28"/>
        </w:rPr>
      </w:pPr>
      <w:r w:rsidRPr="00753485">
        <w:rPr>
          <w:rFonts w:ascii="Times New Roman" w:hAnsi="Times New Roman" w:cs="Times New Roman" w:hint="eastAsia"/>
          <w:b/>
          <w:bCs/>
          <w:sz w:val="28"/>
          <w:szCs w:val="28"/>
        </w:rPr>
        <w:t>I</w:t>
      </w:r>
      <w:r>
        <w:rPr>
          <w:rFonts w:ascii="Times New Roman" w:hAnsi="Times New Roman" w:cs="Times New Roman" w:hint="eastAsia"/>
          <w:b/>
          <w:bCs/>
          <w:sz w:val="28"/>
          <w:szCs w:val="28"/>
        </w:rPr>
        <w:t>I</w:t>
      </w:r>
      <w:r w:rsidRPr="00753485">
        <w:rPr>
          <w:rFonts w:ascii="Times New Roman" w:hAnsi="Times New Roman" w:cs="Times New Roman" w:hint="eastAsia"/>
          <w:b/>
          <w:bCs/>
          <w:sz w:val="28"/>
          <w:szCs w:val="28"/>
        </w:rPr>
        <w:t xml:space="preserve">I. </w:t>
      </w:r>
      <w:r>
        <w:rPr>
          <w:rFonts w:ascii="Times New Roman" w:hAnsi="Times New Roman" w:cs="Times New Roman" w:hint="eastAsia"/>
          <w:b/>
          <w:bCs/>
          <w:sz w:val="28"/>
          <w:szCs w:val="28"/>
        </w:rPr>
        <w:t>Results and Discussion</w:t>
      </w:r>
      <w:r w:rsidRPr="0039228D">
        <w:rPr>
          <w:rFonts w:ascii="Times New Roman" w:hAnsi="Times New Roman" w:cs="Times New Roman" w:hint="eastAsia"/>
          <w:b/>
          <w:bCs/>
          <w:sz w:val="28"/>
          <w:szCs w:val="28"/>
        </w:rPr>
        <w:t xml:space="preserve"> </w:t>
      </w:r>
    </w:p>
    <w:p w14:paraId="5F22A824" w14:textId="2863957A" w:rsidR="00016BFE" w:rsidRDefault="0039228D" w:rsidP="0039228D">
      <w:pPr>
        <w:widowControl/>
        <w:wordWrap/>
        <w:autoSpaceDE/>
        <w:autoSpaceDN/>
        <w:spacing w:line="480" w:lineRule="auto"/>
        <w:jc w:val="both"/>
        <w:rPr>
          <w:rFonts w:ascii="Times New Roman" w:hAnsi="Times New Roman" w:cs="Times New Roman"/>
          <w:sz w:val="24"/>
        </w:rPr>
      </w:pPr>
      <w:r w:rsidRPr="0038114E">
        <w:rPr>
          <w:rFonts w:ascii="Times New Roman" w:hAnsi="Times New Roman" w:cs="Times New Roman" w:hint="eastAsia"/>
          <w:sz w:val="24"/>
        </w:rPr>
        <w:t xml:space="preserve"> </w:t>
      </w:r>
      <w:r w:rsidRPr="0038114E">
        <w:rPr>
          <w:rFonts w:ascii="Times New Roman" w:hAnsi="Times New Roman" w:cs="Times New Roman" w:hint="eastAsia"/>
          <w:b/>
          <w:bCs/>
          <w:sz w:val="24"/>
        </w:rPr>
        <w:t xml:space="preserve">1. </w:t>
      </w:r>
      <w:r w:rsidRPr="0038114E">
        <w:rPr>
          <w:rFonts w:ascii="Times New Roman" w:hAnsi="Times New Roman" w:cs="Times New Roman"/>
          <w:b/>
          <w:bCs/>
          <w:sz w:val="24"/>
        </w:rPr>
        <w:t xml:space="preserve">Effect of </w:t>
      </w:r>
      <w:r w:rsidRPr="0038114E">
        <w:rPr>
          <w:rFonts w:ascii="Times New Roman" w:hAnsi="Times New Roman" w:cs="Times New Roman" w:hint="eastAsia"/>
          <w:b/>
          <w:bCs/>
          <w:sz w:val="24"/>
        </w:rPr>
        <w:t>C5 or m-C5</w:t>
      </w:r>
      <w:r w:rsidRPr="0038114E">
        <w:rPr>
          <w:rFonts w:ascii="Times New Roman" w:hAnsi="Times New Roman" w:cs="Times New Roman"/>
          <w:b/>
          <w:bCs/>
          <w:sz w:val="24"/>
        </w:rPr>
        <w:t xml:space="preserve"> dosage on c</w:t>
      </w:r>
      <w:r w:rsidR="00297C12" w:rsidRPr="0038114E">
        <w:rPr>
          <w:rFonts w:ascii="Times New Roman" w:hAnsi="Times New Roman" w:cs="Times New Roman" w:hint="eastAsia"/>
          <w:b/>
          <w:bCs/>
          <w:sz w:val="24"/>
        </w:rPr>
        <w:t>uring</w:t>
      </w:r>
      <w:r w:rsidRPr="0038114E">
        <w:rPr>
          <w:rFonts w:ascii="Times New Roman" w:hAnsi="Times New Roman" w:cs="Times New Roman"/>
          <w:b/>
          <w:bCs/>
          <w:sz w:val="24"/>
        </w:rPr>
        <w:t xml:space="preserve"> behavior</w:t>
      </w:r>
      <w:r w:rsidRPr="000D2816">
        <w:rPr>
          <w:rFonts w:ascii="Times New Roman" w:hAnsi="Times New Roman" w:cs="Times New Roman"/>
          <w:sz w:val="24"/>
        </w:rPr>
        <w:br/>
        <w:t xml:space="preserve">  </w:t>
      </w:r>
      <w:r>
        <w:rPr>
          <w:rFonts w:ascii="Times New Roman" w:hAnsi="Times New Roman" w:cs="Times New Roman" w:hint="eastAsia"/>
          <w:sz w:val="24"/>
        </w:rPr>
        <w:t xml:space="preserve"> </w:t>
      </w:r>
      <w:r w:rsidR="003D5DA2">
        <w:rPr>
          <w:rFonts w:ascii="Times New Roman" w:hAnsi="Times New Roman" w:cs="Times New Roman" w:hint="eastAsia"/>
          <w:color w:val="000000" w:themeColor="text1"/>
          <w:sz w:val="24"/>
        </w:rPr>
        <w:t>C</w:t>
      </w:r>
      <w:r w:rsidR="00AB2E35">
        <w:rPr>
          <w:rFonts w:ascii="Times New Roman" w:hAnsi="Times New Roman" w:cs="Times New Roman" w:hint="eastAsia"/>
          <w:color w:val="000000" w:themeColor="text1"/>
          <w:sz w:val="24"/>
        </w:rPr>
        <w:t>ure</w:t>
      </w:r>
      <w:r w:rsidR="003D5DA2">
        <w:rPr>
          <w:rFonts w:ascii="Times New Roman" w:hAnsi="Times New Roman" w:cs="Times New Roman" w:hint="eastAsia"/>
          <w:color w:val="000000" w:themeColor="text1"/>
          <w:sz w:val="24"/>
        </w:rPr>
        <w:t xml:space="preserve"> </w:t>
      </w:r>
      <w:r w:rsidR="00AB2E35">
        <w:rPr>
          <w:rFonts w:ascii="Times New Roman" w:hAnsi="Times New Roman" w:cs="Times New Roman" w:hint="eastAsia"/>
          <w:color w:val="000000" w:themeColor="text1"/>
          <w:sz w:val="24"/>
        </w:rPr>
        <w:t>curve</w:t>
      </w:r>
      <w:r w:rsidR="00297C12">
        <w:rPr>
          <w:rFonts w:ascii="Times New Roman" w:hAnsi="Times New Roman" w:cs="Times New Roman" w:hint="eastAsia"/>
          <w:color w:val="000000" w:themeColor="text1"/>
          <w:sz w:val="24"/>
        </w:rPr>
        <w:t>s</w:t>
      </w:r>
      <w:r w:rsidR="00BF251C">
        <w:rPr>
          <w:rFonts w:ascii="Times New Roman" w:hAnsi="Times New Roman" w:cs="Times New Roman" w:hint="eastAsia"/>
          <w:color w:val="000000" w:themeColor="text1"/>
          <w:sz w:val="24"/>
        </w:rPr>
        <w:t xml:space="preserve"> and </w:t>
      </w:r>
      <w:r w:rsidR="00BF251C" w:rsidRPr="00D96F17">
        <w:rPr>
          <w:rFonts w:ascii="Times New Roman" w:hAnsi="Times New Roman" w:cs="Times New Roman"/>
          <w:color w:val="000000" w:themeColor="text1"/>
          <w:sz w:val="24"/>
        </w:rPr>
        <w:t>∆</w:t>
      </w:r>
      <w:r w:rsidR="00BF251C" w:rsidRPr="00D96F17">
        <w:rPr>
          <w:rFonts w:ascii="Times New Roman" w:hAnsi="Times New Roman" w:cs="Times New Roman" w:hint="eastAsia"/>
          <w:color w:val="000000" w:themeColor="text1"/>
          <w:sz w:val="24"/>
        </w:rPr>
        <w:t>Torque</w:t>
      </w:r>
      <w:r w:rsidR="003D5DA2">
        <w:rPr>
          <w:rFonts w:ascii="Times New Roman" w:hAnsi="Times New Roman" w:cs="Times New Roman" w:hint="eastAsia"/>
          <w:color w:val="000000" w:themeColor="text1"/>
          <w:sz w:val="24"/>
        </w:rPr>
        <w:t>s</w:t>
      </w:r>
      <w:r w:rsidR="005251C9">
        <w:rPr>
          <w:rFonts w:ascii="Times New Roman" w:hAnsi="Times New Roman" w:cs="Times New Roman" w:hint="eastAsia"/>
          <w:color w:val="000000" w:themeColor="text1"/>
          <w:sz w:val="24"/>
        </w:rPr>
        <w:t xml:space="preserve"> of composite</w:t>
      </w:r>
      <w:r w:rsidR="00297C12">
        <w:rPr>
          <w:rFonts w:ascii="Times New Roman" w:hAnsi="Times New Roman" w:cs="Times New Roman" w:hint="eastAsia"/>
          <w:color w:val="000000" w:themeColor="text1"/>
          <w:sz w:val="24"/>
        </w:rPr>
        <w:t>s</w:t>
      </w:r>
      <w:r w:rsidR="00AB2E35">
        <w:rPr>
          <w:rFonts w:ascii="Times New Roman" w:hAnsi="Times New Roman" w:cs="Times New Roman"/>
          <w:color w:val="000000" w:themeColor="text1"/>
          <w:sz w:val="24"/>
        </w:rPr>
        <w:t xml:space="preserve"> </w:t>
      </w:r>
      <w:r w:rsidR="00AB2E35">
        <w:rPr>
          <w:rFonts w:ascii="Times New Roman" w:hAnsi="Times New Roman" w:cs="Times New Roman" w:hint="eastAsia"/>
          <w:color w:val="000000" w:themeColor="text1"/>
          <w:sz w:val="24"/>
        </w:rPr>
        <w:t>w</w:t>
      </w:r>
      <w:r w:rsidR="00297C12">
        <w:rPr>
          <w:rFonts w:ascii="Times New Roman" w:hAnsi="Times New Roman" w:cs="Times New Roman" w:hint="eastAsia"/>
          <w:color w:val="000000" w:themeColor="text1"/>
          <w:sz w:val="24"/>
        </w:rPr>
        <w:t>ere</w:t>
      </w:r>
      <w:r w:rsidR="00AB2E35">
        <w:rPr>
          <w:rFonts w:ascii="Times New Roman" w:hAnsi="Times New Roman" w:cs="Times New Roman" w:hint="eastAsia"/>
          <w:color w:val="000000" w:themeColor="text1"/>
          <w:sz w:val="24"/>
        </w:rPr>
        <w:t xml:space="preserve"> </w:t>
      </w:r>
      <w:r w:rsidR="00AB2E35" w:rsidRPr="00AB2E35">
        <w:rPr>
          <w:rFonts w:ascii="Times New Roman" w:hAnsi="Times New Roman" w:cs="Times New Roman"/>
          <w:color w:val="000000" w:themeColor="text1"/>
          <w:sz w:val="24"/>
        </w:rPr>
        <w:t>measured as shown in</w:t>
      </w:r>
      <w:r w:rsidR="00AB2E35">
        <w:rPr>
          <w:rFonts w:ascii="Times New Roman" w:hAnsi="Times New Roman" w:cs="Times New Roman" w:hint="eastAsia"/>
          <w:color w:val="000000" w:themeColor="text1"/>
          <w:sz w:val="24"/>
        </w:rPr>
        <w:t xml:space="preserve"> Fig</w:t>
      </w:r>
      <w:r w:rsidR="00336B72">
        <w:rPr>
          <w:rFonts w:ascii="Times New Roman" w:hAnsi="Times New Roman" w:cs="Times New Roman" w:hint="eastAsia"/>
          <w:color w:val="000000" w:themeColor="text1"/>
          <w:sz w:val="24"/>
        </w:rPr>
        <w:t>ure</w:t>
      </w:r>
      <w:r w:rsidR="00AB2E35">
        <w:rPr>
          <w:rFonts w:ascii="Times New Roman" w:hAnsi="Times New Roman" w:cs="Times New Roman" w:hint="eastAsia"/>
          <w:color w:val="000000" w:themeColor="text1"/>
          <w:sz w:val="24"/>
        </w:rPr>
        <w:t xml:space="preserve"> 1</w:t>
      </w:r>
      <w:r w:rsidR="00BF251C">
        <w:rPr>
          <w:rFonts w:ascii="Times New Roman" w:hAnsi="Times New Roman" w:cs="Times New Roman" w:hint="eastAsia"/>
          <w:color w:val="000000" w:themeColor="text1"/>
          <w:sz w:val="24"/>
        </w:rPr>
        <w:t xml:space="preserve"> and Fig</w:t>
      </w:r>
      <w:r w:rsidR="00336B72">
        <w:rPr>
          <w:rFonts w:ascii="Times New Roman" w:hAnsi="Times New Roman" w:cs="Times New Roman" w:hint="eastAsia"/>
          <w:color w:val="000000" w:themeColor="text1"/>
          <w:sz w:val="24"/>
        </w:rPr>
        <w:t>ure</w:t>
      </w:r>
      <w:r w:rsidR="00BF251C">
        <w:rPr>
          <w:rFonts w:ascii="Times New Roman" w:hAnsi="Times New Roman" w:cs="Times New Roman" w:hint="eastAsia"/>
          <w:color w:val="000000" w:themeColor="text1"/>
          <w:sz w:val="24"/>
        </w:rPr>
        <w:t xml:space="preserve"> 2</w:t>
      </w:r>
      <w:r w:rsidR="00576C10">
        <w:rPr>
          <w:rFonts w:ascii="Times New Roman" w:hAnsi="Times New Roman" w:cs="Times New Roman" w:hint="eastAsia"/>
          <w:color w:val="000000" w:themeColor="text1"/>
          <w:sz w:val="24"/>
        </w:rPr>
        <w:t xml:space="preserve">. </w:t>
      </w:r>
      <w:r w:rsidR="00576C10" w:rsidRPr="00D96F17">
        <w:rPr>
          <w:rFonts w:ascii="Times New Roman" w:hAnsi="Times New Roman" w:cs="Times New Roman" w:hint="eastAsia"/>
          <w:color w:val="000000" w:themeColor="text1"/>
          <w:sz w:val="24"/>
        </w:rPr>
        <w:t>Cur</w:t>
      </w:r>
      <w:r w:rsidR="00576C10">
        <w:rPr>
          <w:rFonts w:ascii="Times New Roman" w:hAnsi="Times New Roman" w:cs="Times New Roman" w:hint="eastAsia"/>
          <w:color w:val="000000" w:themeColor="text1"/>
          <w:sz w:val="24"/>
        </w:rPr>
        <w:t>ing</w:t>
      </w:r>
      <w:r w:rsidR="00576C10">
        <w:rPr>
          <w:rFonts w:ascii="Times New Roman" w:hAnsi="Times New Roman" w:cs="Times New Roman"/>
          <w:color w:val="000000" w:themeColor="text1"/>
          <w:sz w:val="24"/>
        </w:rPr>
        <w:t xml:space="preserve"> </w:t>
      </w:r>
      <w:r w:rsidR="00576C10">
        <w:rPr>
          <w:rFonts w:ascii="Times New Roman" w:hAnsi="Times New Roman" w:cs="Times New Roman" w:hint="eastAsia"/>
          <w:sz w:val="24"/>
        </w:rPr>
        <w:t>properties</w:t>
      </w:r>
      <w:r w:rsidR="00576C10">
        <w:rPr>
          <w:rFonts w:ascii="Times New Roman" w:hAnsi="Times New Roman" w:cs="Times New Roman"/>
          <w:color w:val="000000" w:themeColor="text1"/>
          <w:sz w:val="24"/>
        </w:rPr>
        <w:t xml:space="preserve"> </w:t>
      </w:r>
      <w:r w:rsidR="00576C10">
        <w:rPr>
          <w:rFonts w:ascii="Times New Roman" w:hAnsi="Times New Roman" w:cs="Times New Roman" w:hint="eastAsia"/>
          <w:color w:val="000000" w:themeColor="text1"/>
          <w:sz w:val="24"/>
        </w:rPr>
        <w:t>of</w:t>
      </w:r>
      <w:r w:rsidR="00576C10">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maximum</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torque</w:t>
      </w:r>
      <w:r w:rsidR="00576C10" w:rsidRPr="00D96F17">
        <w:rPr>
          <w:rFonts w:ascii="Times New Roman" w:hAnsi="Times New Roman" w:cs="Times New Roman"/>
          <w:color w:val="000000" w:themeColor="text1"/>
          <w:sz w:val="24"/>
        </w:rPr>
        <w:t xml:space="preserve"> </w:t>
      </w:r>
      <w:r w:rsidR="00297C12">
        <w:rPr>
          <w:rFonts w:ascii="Times New Roman" w:hAnsi="Times New Roman" w:cs="Times New Roman" w:hint="eastAsia"/>
          <w:color w:val="000000" w:themeColor="text1"/>
          <w:sz w:val="24"/>
        </w:rPr>
        <w:t>(</w:t>
      </w:r>
      <w:r w:rsidR="00576C10" w:rsidRPr="00D96F17">
        <w:rPr>
          <w:rFonts w:ascii="Times New Roman" w:hAnsi="Times New Roman" w:cs="Times New Roman" w:hint="eastAsia"/>
          <w:color w:val="000000" w:themeColor="text1"/>
          <w:sz w:val="24"/>
        </w:rPr>
        <w:t>MH</w:t>
      </w:r>
      <w:r w:rsidR="00297C12">
        <w:rPr>
          <w:rFonts w:ascii="Times New Roman" w:hAnsi="Times New Roman" w:cs="Times New Roman" w:hint="eastAsia"/>
          <w:color w:val="000000" w:themeColor="text1"/>
          <w:sz w:val="24"/>
        </w:rPr>
        <w:t>)</w:t>
      </w:r>
      <w:r w:rsidR="00576C10" w:rsidRPr="00D96F17">
        <w:rPr>
          <w:rFonts w:ascii="Times New Roman" w:hAnsi="Times New Roman" w:cs="Times New Roman" w:hint="eastAsia"/>
          <w:color w:val="000000" w:themeColor="text1"/>
          <w:sz w:val="24"/>
        </w:rPr>
        <w:t>,</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minimum</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torque</w:t>
      </w:r>
      <w:r w:rsidR="00576C10" w:rsidRPr="00D96F17">
        <w:rPr>
          <w:rFonts w:ascii="Times New Roman" w:hAnsi="Times New Roman" w:cs="Times New Roman"/>
          <w:color w:val="000000" w:themeColor="text1"/>
          <w:sz w:val="24"/>
        </w:rPr>
        <w:t xml:space="preserve"> </w:t>
      </w:r>
      <w:r w:rsidR="00297C12">
        <w:rPr>
          <w:rFonts w:ascii="Times New Roman" w:hAnsi="Times New Roman" w:cs="Times New Roman" w:hint="eastAsia"/>
          <w:color w:val="000000" w:themeColor="text1"/>
          <w:sz w:val="24"/>
        </w:rPr>
        <w:t>(</w:t>
      </w:r>
      <w:r w:rsidR="00576C10" w:rsidRPr="00D96F17">
        <w:rPr>
          <w:rFonts w:ascii="Times New Roman" w:hAnsi="Times New Roman" w:cs="Times New Roman" w:hint="eastAsia"/>
          <w:color w:val="000000" w:themeColor="text1"/>
          <w:sz w:val="24"/>
        </w:rPr>
        <w:t>ML</w:t>
      </w:r>
      <w:r w:rsidR="00297C12">
        <w:rPr>
          <w:rFonts w:ascii="Times New Roman" w:hAnsi="Times New Roman" w:cs="Times New Roman" w:hint="eastAsia"/>
          <w:color w:val="000000" w:themeColor="text1"/>
          <w:sz w:val="24"/>
        </w:rPr>
        <w:t>)</w:t>
      </w:r>
      <w:r w:rsidR="00576C10" w:rsidRPr="00D96F17">
        <w:rPr>
          <w:rFonts w:ascii="Times New Roman" w:hAnsi="Times New Roman" w:cs="Times New Roman" w:hint="eastAsia"/>
          <w:color w:val="000000" w:themeColor="text1"/>
          <w:sz w:val="24"/>
        </w:rPr>
        <w:t>,</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the</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difference</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between</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maximum</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and</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minimum</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torque</w:t>
      </w:r>
      <w:r w:rsidR="00576C10" w:rsidRPr="00D96F17">
        <w:rPr>
          <w:rFonts w:ascii="Times New Roman" w:hAnsi="Times New Roman" w:cs="Times New Roman"/>
          <w:color w:val="000000" w:themeColor="text1"/>
          <w:sz w:val="24"/>
        </w:rPr>
        <w:t xml:space="preserve"> </w:t>
      </w:r>
      <w:r w:rsidR="00297C12">
        <w:rPr>
          <w:rFonts w:ascii="Times New Roman" w:hAnsi="Times New Roman" w:cs="Times New Roman" w:hint="eastAsia"/>
          <w:color w:val="000000" w:themeColor="text1"/>
          <w:sz w:val="24"/>
        </w:rPr>
        <w:t>(</w:t>
      </w:r>
      <w:r w:rsidR="00576C10" w:rsidRPr="00D96F17">
        <w:rPr>
          <w:rFonts w:ascii="Times New Roman" w:hAnsi="Times New Roman" w:cs="Times New Roman"/>
          <w:color w:val="000000" w:themeColor="text1"/>
          <w:sz w:val="24"/>
        </w:rPr>
        <w:t>∆</w:t>
      </w:r>
      <w:r w:rsidR="00576C10" w:rsidRPr="00D96F17">
        <w:rPr>
          <w:rFonts w:ascii="Times New Roman" w:hAnsi="Times New Roman" w:cs="Times New Roman" w:hint="eastAsia"/>
          <w:color w:val="000000" w:themeColor="text1"/>
          <w:sz w:val="24"/>
        </w:rPr>
        <w:t>Torque</w:t>
      </w:r>
      <w:r w:rsidR="00297C12">
        <w:rPr>
          <w:rFonts w:ascii="Times New Roman" w:hAnsi="Times New Roman" w:cs="Times New Roman" w:hint="eastAsia"/>
          <w:color w:val="000000" w:themeColor="text1"/>
          <w:sz w:val="24"/>
        </w:rPr>
        <w:t>)</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and</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optim</w:t>
      </w:r>
      <w:r w:rsidR="00297C12">
        <w:rPr>
          <w:rFonts w:ascii="Times New Roman" w:hAnsi="Times New Roman" w:cs="Times New Roman" w:hint="eastAsia"/>
          <w:color w:val="000000" w:themeColor="text1"/>
          <w:sz w:val="24"/>
        </w:rPr>
        <w:t>um</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cur</w:t>
      </w:r>
      <w:r w:rsidR="00297C12">
        <w:rPr>
          <w:rFonts w:ascii="Times New Roman" w:hAnsi="Times New Roman" w:cs="Times New Roman" w:hint="eastAsia"/>
          <w:color w:val="000000" w:themeColor="text1"/>
          <w:sz w:val="24"/>
        </w:rPr>
        <w:t>ing</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time</w:t>
      </w:r>
      <w:r w:rsidR="00576C10" w:rsidRPr="00D96F17">
        <w:rPr>
          <w:rFonts w:ascii="Times New Roman" w:hAnsi="Times New Roman" w:cs="Times New Roman"/>
          <w:color w:val="000000" w:themeColor="text1"/>
          <w:sz w:val="24"/>
        </w:rPr>
        <w:t xml:space="preserve"> </w:t>
      </w:r>
      <w:r w:rsidR="00297C12">
        <w:rPr>
          <w:rFonts w:ascii="Times New Roman" w:hAnsi="Times New Roman" w:cs="Times New Roman" w:hint="eastAsia"/>
          <w:color w:val="000000" w:themeColor="text1"/>
          <w:sz w:val="24"/>
        </w:rPr>
        <w:t>(</w:t>
      </w:r>
      <w:r w:rsidR="00576C10" w:rsidRPr="00D96F17">
        <w:rPr>
          <w:rFonts w:ascii="Times New Roman" w:hAnsi="Times New Roman" w:cs="Times New Roman" w:hint="eastAsia"/>
          <w:color w:val="000000" w:themeColor="text1"/>
          <w:sz w:val="24"/>
        </w:rPr>
        <w:t>T</w:t>
      </w:r>
      <w:r w:rsidR="00576C10" w:rsidRPr="000233B0">
        <w:rPr>
          <w:rFonts w:ascii="Times New Roman" w:hAnsi="Times New Roman" w:cs="Times New Roman" w:hint="eastAsia"/>
          <w:color w:val="000000" w:themeColor="text1"/>
          <w:sz w:val="24"/>
          <w:vertAlign w:val="subscript"/>
        </w:rPr>
        <w:t>90</w:t>
      </w:r>
      <w:r w:rsidR="00297C12">
        <w:rPr>
          <w:rFonts w:ascii="Times New Roman" w:hAnsi="Times New Roman" w:cs="Times New Roman" w:hint="eastAsia"/>
          <w:color w:val="000000" w:themeColor="text1"/>
          <w:sz w:val="24"/>
        </w:rPr>
        <w:t xml:space="preserve">, </w:t>
      </w:r>
      <w:r w:rsidR="00576C10" w:rsidRPr="00D96F17">
        <w:rPr>
          <w:rFonts w:ascii="Times New Roman" w:hAnsi="Times New Roman" w:cs="Times New Roman" w:hint="eastAsia"/>
          <w:color w:val="000000" w:themeColor="text1"/>
          <w:sz w:val="24"/>
        </w:rPr>
        <w:t>time</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required</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for</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the</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torque</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to</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reach</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90%</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of</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the</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maximum</w:t>
      </w:r>
      <w:r w:rsidR="00576C10" w:rsidRPr="00D96F17">
        <w:rPr>
          <w:rFonts w:ascii="Times New Roman" w:hAnsi="Times New Roman" w:cs="Times New Roman"/>
          <w:color w:val="000000" w:themeColor="text1"/>
          <w:sz w:val="24"/>
        </w:rPr>
        <w:t xml:space="preserve"> </w:t>
      </w:r>
      <w:r w:rsidR="00576C10" w:rsidRPr="00D96F17">
        <w:rPr>
          <w:rFonts w:ascii="Times New Roman" w:hAnsi="Times New Roman" w:cs="Times New Roman" w:hint="eastAsia"/>
          <w:color w:val="000000" w:themeColor="text1"/>
          <w:sz w:val="24"/>
        </w:rPr>
        <w:t>torque</w:t>
      </w:r>
      <w:r w:rsidR="00576C10">
        <w:rPr>
          <w:rFonts w:ascii="Times New Roman" w:hAnsi="Times New Roman" w:cs="Times New Roman" w:hint="eastAsia"/>
          <w:color w:val="000000" w:themeColor="text1"/>
          <w:sz w:val="24"/>
        </w:rPr>
        <w:t xml:space="preserve">) </w:t>
      </w:r>
      <w:r w:rsidR="00576C10">
        <w:rPr>
          <w:rFonts w:ascii="Times New Roman" w:hAnsi="Times New Roman" w:cs="Times New Roman" w:hint="eastAsia"/>
          <w:sz w:val="24"/>
        </w:rPr>
        <w:t>w</w:t>
      </w:r>
      <w:r w:rsidR="007D33FE">
        <w:rPr>
          <w:rFonts w:ascii="Times New Roman" w:hAnsi="Times New Roman" w:cs="Times New Roman" w:hint="eastAsia"/>
          <w:sz w:val="24"/>
        </w:rPr>
        <w:t>ere</w:t>
      </w:r>
      <w:r w:rsidR="00576C10">
        <w:rPr>
          <w:rFonts w:ascii="Times New Roman" w:hAnsi="Times New Roman" w:cs="Times New Roman" w:hint="eastAsia"/>
          <w:sz w:val="24"/>
        </w:rPr>
        <w:t xml:space="preserve"> presented in Table 2.</w:t>
      </w:r>
    </w:p>
    <w:p w14:paraId="61225FE8" w14:textId="24366EE9" w:rsidR="00837F30" w:rsidRDefault="00837F30" w:rsidP="00837F30">
      <w:pPr>
        <w:widowControl/>
        <w:wordWrap/>
        <w:autoSpaceDE/>
        <w:autoSpaceDN/>
        <w:spacing w:line="480" w:lineRule="auto"/>
        <w:jc w:val="center"/>
      </w:pPr>
    </w:p>
    <w:p w14:paraId="1876F9BD" w14:textId="77777777" w:rsidR="000002C6" w:rsidRDefault="000002C6" w:rsidP="00837F30">
      <w:pPr>
        <w:widowControl/>
        <w:wordWrap/>
        <w:autoSpaceDE/>
        <w:autoSpaceDN/>
        <w:spacing w:line="480" w:lineRule="auto"/>
        <w:jc w:val="center"/>
      </w:pPr>
    </w:p>
    <w:p w14:paraId="64AB21E6" w14:textId="43A46F25" w:rsidR="000002C6" w:rsidRDefault="00DD2C3A" w:rsidP="00837F30">
      <w:pPr>
        <w:widowControl/>
        <w:wordWrap/>
        <w:autoSpaceDE/>
        <w:autoSpaceDN/>
        <w:spacing w:line="480" w:lineRule="auto"/>
        <w:jc w:val="center"/>
      </w:pPr>
      <w:r>
        <w:rPr>
          <w:noProof/>
        </w:rPr>
        <w:lastRenderedPageBreak/>
        <w:drawing>
          <wp:inline distT="0" distB="0" distL="0" distR="0" wp14:anchorId="46F81922" wp14:editId="26FB62CC">
            <wp:extent cx="3600000" cy="2880000"/>
            <wp:effectExtent l="0" t="0" r="635" b="0"/>
            <wp:docPr id="1900683055" name="그림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000" cy="2880000"/>
                    </a:xfrm>
                    <a:prstGeom prst="rect">
                      <a:avLst/>
                    </a:prstGeom>
                    <a:noFill/>
                    <a:ln>
                      <a:noFill/>
                    </a:ln>
                  </pic:spPr>
                </pic:pic>
              </a:graphicData>
            </a:graphic>
          </wp:inline>
        </w:drawing>
      </w:r>
    </w:p>
    <w:p w14:paraId="1D1897AF" w14:textId="251DE04E" w:rsidR="00431FD1" w:rsidRDefault="009F2015" w:rsidP="00837F30">
      <w:pPr>
        <w:widowControl/>
        <w:wordWrap/>
        <w:autoSpaceDE/>
        <w:autoSpaceDN/>
        <w:spacing w:line="480" w:lineRule="auto"/>
        <w:jc w:val="center"/>
      </w:pPr>
      <w:r>
        <w:rPr>
          <w:noProof/>
        </w:rPr>
        <w:drawing>
          <wp:inline distT="0" distB="0" distL="0" distR="0" wp14:anchorId="078ECB1B" wp14:editId="545B046B">
            <wp:extent cx="3600000" cy="2880000"/>
            <wp:effectExtent l="0" t="0" r="635" b="0"/>
            <wp:docPr id="1957313243" name="그림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000" cy="2880000"/>
                    </a:xfrm>
                    <a:prstGeom prst="rect">
                      <a:avLst/>
                    </a:prstGeom>
                    <a:noFill/>
                    <a:ln>
                      <a:noFill/>
                    </a:ln>
                  </pic:spPr>
                </pic:pic>
              </a:graphicData>
            </a:graphic>
          </wp:inline>
        </w:drawing>
      </w:r>
    </w:p>
    <w:p w14:paraId="3A8374EF" w14:textId="6454DC49" w:rsidR="00774B4D" w:rsidRDefault="00431FD1" w:rsidP="00431FD1">
      <w:pPr>
        <w:widowControl/>
        <w:wordWrap/>
        <w:autoSpaceDE/>
        <w:autoSpaceDN/>
        <w:jc w:val="center"/>
        <w:rPr>
          <w:rFonts w:ascii="맑은 고딕" w:eastAsia="맑은 고딕" w:hAnsi="맑은 고딕" w:cs="Times New Roman"/>
          <w:sz w:val="24"/>
        </w:rPr>
      </w:pPr>
      <w:r>
        <w:rPr>
          <w:rFonts w:ascii="Times New Roman" w:hAnsi="Times New Roman" w:cs="Times New Roman" w:hint="eastAsia"/>
          <w:sz w:val="24"/>
        </w:rPr>
        <w:t>Fig</w:t>
      </w:r>
      <w:r w:rsidR="00336B72">
        <w:rPr>
          <w:rFonts w:ascii="Times New Roman" w:hAnsi="Times New Roman" w:cs="Times New Roman" w:hint="eastAsia"/>
          <w:sz w:val="24"/>
        </w:rPr>
        <w:t>ure</w:t>
      </w:r>
      <w:r>
        <w:rPr>
          <w:rFonts w:ascii="Times New Roman" w:hAnsi="Times New Roman" w:cs="Times New Roman" w:hint="eastAsia"/>
          <w:sz w:val="24"/>
        </w:rPr>
        <w:t xml:space="preserve"> 1. Cure</w:t>
      </w:r>
      <w:r w:rsidR="003D5DA2">
        <w:rPr>
          <w:rFonts w:ascii="Times New Roman" w:hAnsi="Times New Roman" w:cs="Times New Roman" w:hint="eastAsia"/>
          <w:sz w:val="24"/>
        </w:rPr>
        <w:t xml:space="preserve"> </w:t>
      </w:r>
      <w:r>
        <w:rPr>
          <w:rFonts w:ascii="Times New Roman" w:hAnsi="Times New Roman" w:cs="Times New Roman" w:hint="eastAsia"/>
          <w:sz w:val="24"/>
        </w:rPr>
        <w:t>curve</w:t>
      </w:r>
      <w:r w:rsidR="003D5DA2">
        <w:rPr>
          <w:rFonts w:ascii="Times New Roman" w:hAnsi="Times New Roman" w:cs="Times New Roman" w:hint="eastAsia"/>
          <w:sz w:val="24"/>
        </w:rPr>
        <w:t>s</w:t>
      </w:r>
      <w:r>
        <w:rPr>
          <w:rFonts w:ascii="Times New Roman" w:hAnsi="Times New Roman" w:cs="Times New Roman" w:hint="eastAsia"/>
          <w:sz w:val="24"/>
        </w:rPr>
        <w:t xml:space="preserve"> of BIIR with various </w:t>
      </w:r>
      <w:r w:rsidR="004C350B">
        <w:rPr>
          <w:rFonts w:ascii="Times New Roman" w:hAnsi="Times New Roman" w:cs="Times New Roman" w:hint="eastAsia"/>
          <w:sz w:val="24"/>
        </w:rPr>
        <w:t>contents</w:t>
      </w:r>
      <w:r>
        <w:rPr>
          <w:rFonts w:ascii="Times New Roman" w:hAnsi="Times New Roman" w:cs="Times New Roman" w:hint="eastAsia"/>
          <w:sz w:val="24"/>
        </w:rPr>
        <w:t xml:space="preserve"> </w:t>
      </w:r>
      <w:r w:rsidR="00774B4D">
        <w:rPr>
          <w:rFonts w:ascii="Times New Roman" w:hAnsi="Times New Roman" w:cs="Times New Roman" w:hint="eastAsia"/>
          <w:sz w:val="24"/>
        </w:rPr>
        <w:t xml:space="preserve">of </w:t>
      </w:r>
      <w:r w:rsidR="00DD65E7">
        <w:rPr>
          <w:rFonts w:ascii="Times New Roman" w:hAnsi="Times New Roman" w:cs="Times New Roman"/>
          <w:sz w:val="24"/>
        </w:rPr>
        <w:t>petroleum</w:t>
      </w:r>
      <w:r w:rsidR="00DD65E7">
        <w:rPr>
          <w:rFonts w:ascii="Times New Roman" w:hAnsi="Times New Roman" w:cs="Times New Roman" w:hint="eastAsia"/>
          <w:sz w:val="24"/>
        </w:rPr>
        <w:t xml:space="preserve"> resins </w:t>
      </w:r>
      <w:r w:rsidR="00774B4D">
        <w:rPr>
          <w:rFonts w:ascii="Times New Roman" w:hAnsi="Times New Roman" w:cs="Times New Roman" w:hint="eastAsia"/>
          <w:sz w:val="24"/>
        </w:rPr>
        <w:t>at 160</w:t>
      </w:r>
      <w:r w:rsidR="00774B4D">
        <w:rPr>
          <w:rFonts w:ascii="맑은 고딕" w:eastAsia="맑은 고딕" w:hAnsi="맑은 고딕" w:cs="Times New Roman" w:hint="eastAsia"/>
          <w:sz w:val="24"/>
        </w:rPr>
        <w:t>℃</w:t>
      </w:r>
      <w:r w:rsidR="00A94FC1">
        <w:rPr>
          <w:rFonts w:ascii="맑은 고딕" w:eastAsia="맑은 고딕" w:hAnsi="맑은 고딕" w:cs="Times New Roman" w:hint="eastAsia"/>
          <w:sz w:val="24"/>
        </w:rPr>
        <w:t xml:space="preserve">: </w:t>
      </w:r>
      <w:r w:rsidR="00DD65E7">
        <w:rPr>
          <w:rFonts w:ascii="Times New Roman" w:hAnsi="Times New Roman" w:cs="Times New Roman" w:hint="eastAsia"/>
          <w:sz w:val="24"/>
        </w:rPr>
        <w:t>(a) C5</w:t>
      </w:r>
      <w:r w:rsidR="00774B4D">
        <w:rPr>
          <w:rFonts w:ascii="Times New Roman" w:hAnsi="Times New Roman" w:cs="Times New Roman" w:hint="eastAsia"/>
          <w:sz w:val="24"/>
        </w:rPr>
        <w:t xml:space="preserve">, (b) </w:t>
      </w:r>
      <w:r w:rsidR="00E22F2E">
        <w:rPr>
          <w:rFonts w:ascii="Times New Roman" w:hAnsi="Times New Roman" w:cs="Times New Roman" w:hint="eastAsia"/>
          <w:sz w:val="24"/>
        </w:rPr>
        <w:t>m-</w:t>
      </w:r>
      <w:r w:rsidR="00774B4D">
        <w:rPr>
          <w:rFonts w:ascii="Times New Roman" w:hAnsi="Times New Roman" w:cs="Times New Roman" w:hint="eastAsia"/>
          <w:sz w:val="24"/>
        </w:rPr>
        <w:t>C5</w:t>
      </w:r>
    </w:p>
    <w:p w14:paraId="3C384078" w14:textId="6EEAD22C" w:rsidR="000E3F3C" w:rsidRDefault="000E3F3C" w:rsidP="00230E8B">
      <w:pPr>
        <w:widowControl/>
        <w:wordWrap/>
        <w:autoSpaceDE/>
        <w:autoSpaceDN/>
        <w:jc w:val="center"/>
      </w:pPr>
      <w:r>
        <w:rPr>
          <w:rFonts w:ascii="맑은 고딕" w:eastAsia="맑은 고딕" w:hAnsi="맑은 고딕" w:cs="Times New Roman"/>
          <w:sz w:val="24"/>
        </w:rPr>
        <w:br w:type="page"/>
      </w:r>
      <w:r w:rsidR="00230E8B">
        <w:object w:dxaOrig="8663" w:dyaOrig="6713" w14:anchorId="64F04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227.25pt" o:ole="" o:preferrelative="f">
            <v:imagedata r:id="rId8" o:title=""/>
            <o:lock v:ext="edit" aspectratio="f"/>
          </v:shape>
          <o:OLEObject Type="Embed" ProgID="SigmaPlotGraphicObject.7" ShapeID="_x0000_i1025" DrawAspect="Content" ObjectID="_1794927286" r:id="rId9"/>
        </w:object>
      </w:r>
    </w:p>
    <w:p w14:paraId="5961EA49" w14:textId="61C23E3A" w:rsidR="00230E8B" w:rsidRDefault="00230E8B" w:rsidP="00230E8B">
      <w:pPr>
        <w:widowControl/>
        <w:wordWrap/>
        <w:autoSpaceDE/>
        <w:autoSpaceDN/>
        <w:jc w:val="center"/>
        <w:rPr>
          <w:rFonts w:ascii="맑은 고딕" w:eastAsia="맑은 고딕" w:hAnsi="맑은 고딕" w:cs="Times New Roman"/>
          <w:sz w:val="24"/>
        </w:rPr>
      </w:pPr>
      <w:r>
        <w:rPr>
          <w:rFonts w:ascii="Times New Roman" w:hAnsi="Times New Roman" w:cs="Times New Roman" w:hint="eastAsia"/>
          <w:sz w:val="24"/>
        </w:rPr>
        <w:t>Fig</w:t>
      </w:r>
      <w:r w:rsidR="00336B72">
        <w:rPr>
          <w:rFonts w:ascii="Times New Roman" w:hAnsi="Times New Roman" w:cs="Times New Roman" w:hint="eastAsia"/>
          <w:sz w:val="24"/>
        </w:rPr>
        <w:t>ure</w:t>
      </w:r>
      <w:r>
        <w:rPr>
          <w:rFonts w:ascii="Times New Roman" w:hAnsi="Times New Roman" w:cs="Times New Roman" w:hint="eastAsia"/>
          <w:sz w:val="24"/>
        </w:rPr>
        <w:t xml:space="preserve"> 2. </w:t>
      </w:r>
      <w:r w:rsidRPr="00D96F17">
        <w:rPr>
          <w:rFonts w:ascii="Times New Roman" w:hAnsi="Times New Roman" w:cs="Times New Roman"/>
          <w:color w:val="000000" w:themeColor="text1"/>
          <w:sz w:val="24"/>
        </w:rPr>
        <w:t>∆</w:t>
      </w:r>
      <w:r w:rsidRPr="00D96F17">
        <w:rPr>
          <w:rFonts w:ascii="Times New Roman" w:hAnsi="Times New Roman" w:cs="Times New Roman" w:hint="eastAsia"/>
          <w:color w:val="000000" w:themeColor="text1"/>
          <w:sz w:val="24"/>
        </w:rPr>
        <w:t>Torque</w:t>
      </w:r>
      <w:r w:rsidR="00980DB5">
        <w:rPr>
          <w:rFonts w:ascii="Times New Roman" w:hAnsi="Times New Roman" w:cs="Times New Roman" w:hint="eastAsia"/>
          <w:color w:val="000000" w:themeColor="text1"/>
          <w:sz w:val="24"/>
        </w:rPr>
        <w:t>s</w:t>
      </w:r>
      <w:r>
        <w:rPr>
          <w:rFonts w:ascii="Times New Roman" w:hAnsi="Times New Roman" w:cs="Times New Roman" w:hint="eastAsia"/>
          <w:color w:val="000000" w:themeColor="text1"/>
          <w:sz w:val="24"/>
        </w:rPr>
        <w:t xml:space="preserve"> of</w:t>
      </w:r>
      <w:r>
        <w:rPr>
          <w:rFonts w:ascii="Times New Roman" w:hAnsi="Times New Roman" w:cs="Times New Roman" w:hint="eastAsia"/>
          <w:sz w:val="24"/>
        </w:rPr>
        <w:t xml:space="preserve"> BIIR with various </w:t>
      </w:r>
      <w:r w:rsidR="004C350B">
        <w:rPr>
          <w:rFonts w:ascii="Times New Roman" w:hAnsi="Times New Roman" w:cs="Times New Roman" w:hint="eastAsia"/>
          <w:sz w:val="24"/>
        </w:rPr>
        <w:t>contents</w:t>
      </w:r>
      <w:r>
        <w:rPr>
          <w:rFonts w:ascii="Times New Roman" w:hAnsi="Times New Roman" w:cs="Times New Roman" w:hint="eastAsia"/>
          <w:sz w:val="24"/>
        </w:rPr>
        <w:t xml:space="preserve"> of </w:t>
      </w:r>
      <w:r w:rsidR="00DD65E7">
        <w:rPr>
          <w:rFonts w:ascii="Times New Roman" w:hAnsi="Times New Roman" w:cs="Times New Roman"/>
          <w:sz w:val="24"/>
        </w:rPr>
        <w:t>petroleum</w:t>
      </w:r>
      <w:r w:rsidR="00DD65E7">
        <w:rPr>
          <w:rFonts w:ascii="Times New Roman" w:hAnsi="Times New Roman" w:cs="Times New Roman" w:hint="eastAsia"/>
          <w:sz w:val="24"/>
        </w:rPr>
        <w:t xml:space="preserve"> resins at</w:t>
      </w:r>
      <w:r w:rsidR="00A94FC1">
        <w:rPr>
          <w:rFonts w:ascii="Times New Roman" w:hAnsi="Times New Roman" w:cs="Times New Roman" w:hint="eastAsia"/>
          <w:sz w:val="24"/>
        </w:rPr>
        <w:t xml:space="preserve"> 160</w:t>
      </w:r>
      <w:r w:rsidR="00A94FC1">
        <w:rPr>
          <w:rFonts w:ascii="맑은 고딕" w:eastAsia="맑은 고딕" w:hAnsi="맑은 고딕" w:cs="Times New Roman" w:hint="eastAsia"/>
          <w:sz w:val="24"/>
        </w:rPr>
        <w:t>℃</w:t>
      </w:r>
    </w:p>
    <w:p w14:paraId="5F6F8C06" w14:textId="14295ED1" w:rsidR="00774B4D" w:rsidRDefault="00774B4D" w:rsidP="00230E8B">
      <w:pPr>
        <w:widowControl/>
        <w:wordWrap/>
        <w:autoSpaceDE/>
        <w:autoSpaceDN/>
        <w:rPr>
          <w:rFonts w:ascii="맑은 고딕" w:eastAsia="맑은 고딕" w:hAnsi="맑은 고딕" w:cs="Times New Roman"/>
          <w:sz w:val="24"/>
        </w:rPr>
      </w:pPr>
    </w:p>
    <w:p w14:paraId="04408157" w14:textId="32F183F4" w:rsidR="00576C10" w:rsidRDefault="00576C10" w:rsidP="00576C10">
      <w:pPr>
        <w:widowControl/>
        <w:wordWrap/>
        <w:autoSpaceDE/>
        <w:autoSpaceDN/>
        <w:jc w:val="both"/>
        <w:rPr>
          <w:rFonts w:ascii="Times New Roman" w:hAnsi="Times New Roman" w:cs="Times New Roman"/>
          <w:sz w:val="24"/>
        </w:rPr>
      </w:pPr>
      <w:r>
        <w:rPr>
          <w:rFonts w:ascii="Times New Roman" w:hAnsi="Times New Roman" w:cs="Times New Roman" w:hint="eastAsia"/>
          <w:sz w:val="24"/>
        </w:rPr>
        <w:t>Table 2</w:t>
      </w:r>
    </w:p>
    <w:p w14:paraId="39AE9D74" w14:textId="39688315" w:rsidR="00576C10" w:rsidRDefault="00576C10" w:rsidP="00576C10">
      <w:pPr>
        <w:widowControl/>
        <w:wordWrap/>
        <w:autoSpaceDE/>
        <w:autoSpaceDN/>
        <w:jc w:val="both"/>
        <w:rPr>
          <w:rFonts w:ascii="Times New Roman" w:hAnsi="Times New Roman" w:cs="Times New Roman"/>
          <w:sz w:val="20"/>
          <w:szCs w:val="20"/>
        </w:rPr>
      </w:pPr>
      <w:r>
        <w:rPr>
          <w:rFonts w:ascii="Times New Roman" w:hAnsi="Times New Roman" w:cs="Times New Roman" w:hint="eastAsia"/>
          <w:sz w:val="20"/>
          <w:szCs w:val="20"/>
        </w:rPr>
        <w:t>Cure propert</w:t>
      </w:r>
      <w:r w:rsidR="00016BFE">
        <w:rPr>
          <w:rFonts w:ascii="Times New Roman" w:hAnsi="Times New Roman" w:cs="Times New Roman" w:hint="eastAsia"/>
          <w:sz w:val="20"/>
          <w:szCs w:val="20"/>
        </w:rPr>
        <w:t>i</w:t>
      </w:r>
      <w:r>
        <w:rPr>
          <w:rFonts w:ascii="Times New Roman" w:hAnsi="Times New Roman" w:cs="Times New Roman" w:hint="eastAsia"/>
          <w:sz w:val="20"/>
          <w:szCs w:val="20"/>
        </w:rPr>
        <w:t>es</w:t>
      </w:r>
      <w:r w:rsidRPr="00230B98">
        <w:rPr>
          <w:rFonts w:ascii="Times New Roman" w:hAnsi="Times New Roman" w:cs="Times New Roman" w:hint="eastAsia"/>
          <w:sz w:val="20"/>
          <w:szCs w:val="20"/>
        </w:rPr>
        <w:t xml:space="preserve"> of the BIIR </w:t>
      </w:r>
      <w:r w:rsidR="00DD65E7" w:rsidRPr="00DD65E7">
        <w:rPr>
          <w:rFonts w:ascii="Times New Roman" w:hAnsi="Times New Roman" w:cs="Times New Roman" w:hint="eastAsia"/>
          <w:sz w:val="20"/>
          <w:szCs w:val="20"/>
        </w:rPr>
        <w:t xml:space="preserve">with </w:t>
      </w:r>
      <w:r w:rsidR="00DD65E7" w:rsidRPr="00DD65E7">
        <w:rPr>
          <w:rFonts w:ascii="Times New Roman" w:hAnsi="Times New Roman" w:cs="Times New Roman"/>
          <w:sz w:val="20"/>
          <w:szCs w:val="20"/>
        </w:rPr>
        <w:t>various</w:t>
      </w:r>
      <w:r w:rsidR="00DD65E7" w:rsidRPr="00DD65E7">
        <w:rPr>
          <w:rFonts w:ascii="Times New Roman" w:hAnsi="Times New Roman" w:cs="Times New Roman" w:hint="eastAsia"/>
          <w:sz w:val="20"/>
          <w:szCs w:val="20"/>
        </w:rPr>
        <w:t xml:space="preserve"> con</w:t>
      </w:r>
      <w:r w:rsidR="004C350B">
        <w:rPr>
          <w:rFonts w:ascii="Times New Roman" w:hAnsi="Times New Roman" w:cs="Times New Roman" w:hint="eastAsia"/>
          <w:sz w:val="20"/>
          <w:szCs w:val="20"/>
        </w:rPr>
        <w:t>tents</w:t>
      </w:r>
      <w:r w:rsidR="00DD65E7" w:rsidRPr="00DD65E7">
        <w:rPr>
          <w:rFonts w:ascii="Times New Roman" w:hAnsi="Times New Roman" w:cs="Times New Roman" w:hint="eastAsia"/>
          <w:sz w:val="20"/>
          <w:szCs w:val="20"/>
        </w:rPr>
        <w:t xml:space="preserve"> of </w:t>
      </w:r>
      <w:r w:rsidR="00DD65E7" w:rsidRPr="00DD65E7">
        <w:rPr>
          <w:rFonts w:ascii="Times New Roman" w:hAnsi="Times New Roman" w:cs="Times New Roman"/>
          <w:sz w:val="20"/>
          <w:szCs w:val="20"/>
        </w:rPr>
        <w:t>petroleum</w:t>
      </w:r>
      <w:r w:rsidR="00DD65E7" w:rsidRPr="00DD65E7">
        <w:rPr>
          <w:rFonts w:ascii="Times New Roman" w:hAnsi="Times New Roman" w:cs="Times New Roman" w:hint="eastAsia"/>
          <w:sz w:val="20"/>
          <w:szCs w:val="20"/>
        </w:rPr>
        <w:t xml:space="preserve"> resins at 160</w:t>
      </w:r>
      <w:r w:rsidR="00DD65E7" w:rsidRPr="00DD65E7">
        <w:rPr>
          <w:rFonts w:ascii="맑은 고딕" w:eastAsia="맑은 고딕" w:hAnsi="맑은 고딕" w:cs="Times New Roman" w:hint="eastAsia"/>
          <w:sz w:val="20"/>
          <w:szCs w:val="20"/>
        </w:rPr>
        <w:t>℃</w:t>
      </w:r>
      <w:r w:rsidRPr="00DD65E7">
        <w:rPr>
          <w:rFonts w:ascii="Times New Roman" w:hAnsi="Times New Roman" w:cs="Times New Roman" w:hint="eastAsia"/>
          <w:sz w:val="20"/>
          <w:szCs w:val="20"/>
        </w:rPr>
        <w:t>.</w:t>
      </w:r>
      <w:r w:rsidRPr="00230B98">
        <w:rPr>
          <w:rFonts w:ascii="Times New Roman" w:hAnsi="Times New Roman" w:cs="Times New Roman" w:hint="eastAsia"/>
          <w:sz w:val="20"/>
          <w:szCs w:val="20"/>
        </w:rPr>
        <w:t xml:space="preserve"> </w:t>
      </w:r>
      <w:r w:rsidRPr="00230B98">
        <w:rPr>
          <w:rFonts w:ascii="Times New Roman" w:hAnsi="Times New Roman" w:cs="Times New Roman"/>
          <w:sz w:val="20"/>
          <w:szCs w:val="20"/>
        </w:rPr>
        <w:t xml:space="preserve"> </w:t>
      </w:r>
    </w:p>
    <w:tbl>
      <w:tblPr>
        <w:tblStyle w:val="2"/>
        <w:tblW w:w="0" w:type="auto"/>
        <w:tblLook w:val="04A0" w:firstRow="1" w:lastRow="0" w:firstColumn="1" w:lastColumn="0" w:noHBand="0" w:noVBand="1"/>
      </w:tblPr>
      <w:tblGrid>
        <w:gridCol w:w="1276"/>
        <w:gridCol w:w="1842"/>
        <w:gridCol w:w="1843"/>
        <w:gridCol w:w="1843"/>
        <w:gridCol w:w="1843"/>
      </w:tblGrid>
      <w:tr w:rsidR="00BE0E49" w14:paraId="3091295F" w14:textId="77777777" w:rsidTr="00BE0E49">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ADB437A" w14:textId="2A8A5CC0" w:rsidR="00BE0E49" w:rsidRPr="00230B98" w:rsidRDefault="00BE0E49" w:rsidP="0029309E">
            <w:pPr>
              <w:widowControl/>
              <w:wordWrap/>
              <w:autoSpaceDE/>
              <w:autoSpaceDN/>
              <w:jc w:val="center"/>
              <w:rPr>
                <w:rFonts w:ascii="Times New Roman" w:hAnsi="Times New Roman" w:cs="Times New Roman"/>
                <w:b w:val="0"/>
                <w:bCs w:val="0"/>
                <w:sz w:val="20"/>
                <w:szCs w:val="20"/>
              </w:rPr>
            </w:pPr>
            <w:r w:rsidRPr="00230B98">
              <w:rPr>
                <w:rFonts w:ascii="Times New Roman" w:hAnsi="Times New Roman" w:cs="Times New Roman"/>
                <w:b w:val="0"/>
                <w:bCs w:val="0"/>
                <w:sz w:val="20"/>
                <w:szCs w:val="20"/>
              </w:rPr>
              <w:t>Sample</w:t>
            </w:r>
          </w:p>
        </w:tc>
        <w:tc>
          <w:tcPr>
            <w:tcW w:w="1842" w:type="dxa"/>
            <w:vAlign w:val="center"/>
          </w:tcPr>
          <w:p w14:paraId="48B8A571" w14:textId="681F1BD6" w:rsidR="00BE0E49" w:rsidRPr="00230B98" w:rsidRDefault="00BE0E49" w:rsidP="0029309E">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hint="eastAsia"/>
                <w:b w:val="0"/>
                <w:bCs w:val="0"/>
                <w:sz w:val="20"/>
                <w:szCs w:val="20"/>
              </w:rPr>
              <w:t>MH [Nm]</w:t>
            </w:r>
          </w:p>
        </w:tc>
        <w:tc>
          <w:tcPr>
            <w:tcW w:w="1843" w:type="dxa"/>
            <w:vAlign w:val="center"/>
          </w:tcPr>
          <w:p w14:paraId="6EAFBF48" w14:textId="272D488F" w:rsidR="00BE0E49" w:rsidRPr="00230B98" w:rsidRDefault="00BE0E49" w:rsidP="0029309E">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hint="eastAsia"/>
                <w:b w:val="0"/>
                <w:bCs w:val="0"/>
                <w:sz w:val="20"/>
                <w:szCs w:val="20"/>
              </w:rPr>
              <w:t>ML [Nm]</w:t>
            </w:r>
          </w:p>
        </w:tc>
        <w:tc>
          <w:tcPr>
            <w:tcW w:w="1843" w:type="dxa"/>
            <w:vAlign w:val="center"/>
          </w:tcPr>
          <w:p w14:paraId="674A2830" w14:textId="23829E3F" w:rsidR="00BE0E49" w:rsidRPr="00BE0E49" w:rsidRDefault="00BE0E49" w:rsidP="0029309E">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E0E49">
              <w:rPr>
                <w:rFonts w:ascii="Times New Roman" w:hAnsi="Times New Roman" w:cs="Times New Roman"/>
                <w:b w:val="0"/>
                <w:bCs w:val="0"/>
                <w:color w:val="000000" w:themeColor="text1"/>
                <w:sz w:val="20"/>
                <w:szCs w:val="20"/>
              </w:rPr>
              <w:t>∆</w:t>
            </w:r>
            <w:r w:rsidRPr="00BE0E49">
              <w:rPr>
                <w:rFonts w:ascii="Times New Roman" w:hAnsi="Times New Roman" w:cs="Times New Roman" w:hint="eastAsia"/>
                <w:b w:val="0"/>
                <w:bCs w:val="0"/>
                <w:color w:val="000000" w:themeColor="text1"/>
                <w:sz w:val="20"/>
                <w:szCs w:val="20"/>
              </w:rPr>
              <w:t>Torque</w:t>
            </w:r>
            <w:r w:rsidR="00DD65E7">
              <w:rPr>
                <w:rFonts w:ascii="Times New Roman" w:hAnsi="Times New Roman" w:cs="Times New Roman" w:hint="eastAsia"/>
                <w:b w:val="0"/>
                <w:bCs w:val="0"/>
                <w:color w:val="000000" w:themeColor="text1"/>
                <w:sz w:val="20"/>
                <w:szCs w:val="20"/>
              </w:rPr>
              <w:t xml:space="preserve"> [Nm]</w:t>
            </w:r>
          </w:p>
        </w:tc>
        <w:tc>
          <w:tcPr>
            <w:tcW w:w="1843" w:type="dxa"/>
            <w:vAlign w:val="center"/>
          </w:tcPr>
          <w:p w14:paraId="22F49D2B" w14:textId="3A3EE96B" w:rsidR="00BE0E49" w:rsidRPr="00BE0E49" w:rsidRDefault="00BE0E49" w:rsidP="0029309E">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BE0E49">
              <w:rPr>
                <w:rFonts w:ascii="Times New Roman" w:hAnsi="Times New Roman" w:cs="Times New Roman" w:hint="eastAsia"/>
                <w:b w:val="0"/>
                <w:bCs w:val="0"/>
                <w:color w:val="000000" w:themeColor="text1"/>
                <w:sz w:val="20"/>
                <w:szCs w:val="20"/>
              </w:rPr>
              <w:t>T</w:t>
            </w:r>
            <w:r w:rsidRPr="00BE0E49">
              <w:rPr>
                <w:rFonts w:ascii="Times New Roman" w:hAnsi="Times New Roman" w:cs="Times New Roman" w:hint="eastAsia"/>
                <w:b w:val="0"/>
                <w:bCs w:val="0"/>
                <w:color w:val="000000" w:themeColor="text1"/>
                <w:sz w:val="20"/>
                <w:szCs w:val="20"/>
                <w:vertAlign w:val="subscript"/>
              </w:rPr>
              <w:t xml:space="preserve">90 </w:t>
            </w:r>
            <w:r w:rsidRPr="00BE0E49">
              <w:rPr>
                <w:rFonts w:ascii="Times New Roman" w:hAnsi="Times New Roman" w:cs="Times New Roman" w:hint="eastAsia"/>
                <w:b w:val="0"/>
                <w:bCs w:val="0"/>
                <w:sz w:val="20"/>
                <w:szCs w:val="20"/>
              </w:rPr>
              <w:t>[min.]</w:t>
            </w:r>
          </w:p>
        </w:tc>
      </w:tr>
      <w:tr w:rsidR="00BE0E49" w14:paraId="54F53F42" w14:textId="77777777" w:rsidTr="00BE0E4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76" w:type="dxa"/>
            <w:tcBorders>
              <w:bottom w:val="nil"/>
            </w:tcBorders>
            <w:vAlign w:val="center"/>
          </w:tcPr>
          <w:p w14:paraId="4BECF163" w14:textId="77777777" w:rsidR="00BE0E49" w:rsidRPr="000C555F" w:rsidRDefault="00BE0E49" w:rsidP="0029309E">
            <w:pPr>
              <w:widowControl/>
              <w:wordWrap/>
              <w:autoSpaceDE/>
              <w:autoSpaceDN/>
              <w:jc w:val="center"/>
              <w:rPr>
                <w:rFonts w:ascii="Times New Roman" w:hAnsi="Times New Roman" w:cs="Times New Roman"/>
                <w:b w:val="0"/>
                <w:bCs w:val="0"/>
                <w:sz w:val="16"/>
                <w:szCs w:val="16"/>
              </w:rPr>
            </w:pPr>
          </w:p>
        </w:tc>
        <w:tc>
          <w:tcPr>
            <w:tcW w:w="1842" w:type="dxa"/>
            <w:tcBorders>
              <w:bottom w:val="nil"/>
            </w:tcBorders>
            <w:vAlign w:val="center"/>
          </w:tcPr>
          <w:p w14:paraId="5BF54592" w14:textId="77777777" w:rsidR="00BE0E49" w:rsidRPr="000C555F" w:rsidRDefault="00BE0E49"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843" w:type="dxa"/>
            <w:tcBorders>
              <w:bottom w:val="nil"/>
            </w:tcBorders>
            <w:vAlign w:val="center"/>
          </w:tcPr>
          <w:p w14:paraId="6B7ACD60" w14:textId="77777777" w:rsidR="00BE0E49" w:rsidRPr="000C555F" w:rsidRDefault="00BE0E49"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843" w:type="dxa"/>
            <w:tcBorders>
              <w:bottom w:val="nil"/>
            </w:tcBorders>
            <w:vAlign w:val="center"/>
          </w:tcPr>
          <w:p w14:paraId="6125C5D2" w14:textId="77777777" w:rsidR="00BE0E49" w:rsidRPr="000C555F" w:rsidRDefault="00BE0E49"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843" w:type="dxa"/>
            <w:tcBorders>
              <w:bottom w:val="nil"/>
            </w:tcBorders>
            <w:vAlign w:val="center"/>
          </w:tcPr>
          <w:p w14:paraId="01230380" w14:textId="77777777" w:rsidR="00BE0E49" w:rsidRPr="000C555F" w:rsidRDefault="00BE0E49"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BE0E49" w14:paraId="53D2F82B" w14:textId="77777777" w:rsidTr="00BE0E49">
        <w:trPr>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5F88A768" w14:textId="77777777" w:rsidR="00BE0E49" w:rsidRPr="00230B98" w:rsidRDefault="00BE0E49" w:rsidP="0029309E">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Control</w:t>
            </w:r>
          </w:p>
        </w:tc>
        <w:tc>
          <w:tcPr>
            <w:tcW w:w="1842" w:type="dxa"/>
            <w:tcBorders>
              <w:top w:val="nil"/>
              <w:bottom w:val="nil"/>
            </w:tcBorders>
          </w:tcPr>
          <w:p w14:paraId="188B3838" w14:textId="69F5D59D" w:rsidR="00BE0E49" w:rsidRPr="00230B98" w:rsidRDefault="00DF6A4B"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0.723</w:t>
            </w:r>
          </w:p>
        </w:tc>
        <w:tc>
          <w:tcPr>
            <w:tcW w:w="1843" w:type="dxa"/>
            <w:tcBorders>
              <w:top w:val="nil"/>
              <w:bottom w:val="nil"/>
            </w:tcBorders>
            <w:vAlign w:val="center"/>
          </w:tcPr>
          <w:p w14:paraId="2FF8845A" w14:textId="4307F566" w:rsidR="00BE0E49" w:rsidRPr="00230B98" w:rsidRDefault="00DF6A4B"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0.330</w:t>
            </w:r>
          </w:p>
        </w:tc>
        <w:tc>
          <w:tcPr>
            <w:tcW w:w="1843" w:type="dxa"/>
            <w:tcBorders>
              <w:top w:val="nil"/>
              <w:bottom w:val="nil"/>
            </w:tcBorders>
            <w:vAlign w:val="center"/>
          </w:tcPr>
          <w:p w14:paraId="6BFA3986" w14:textId="7E1CBCAE" w:rsidR="00BE0E49" w:rsidRPr="00230B98" w:rsidRDefault="00DF6A4B"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0.393</w:t>
            </w:r>
          </w:p>
        </w:tc>
        <w:tc>
          <w:tcPr>
            <w:tcW w:w="1843" w:type="dxa"/>
            <w:tcBorders>
              <w:top w:val="nil"/>
              <w:bottom w:val="nil"/>
            </w:tcBorders>
            <w:vAlign w:val="center"/>
          </w:tcPr>
          <w:p w14:paraId="797DB8CC" w14:textId="04F77FCA" w:rsidR="00BE0E49" w:rsidRPr="00230B98" w:rsidRDefault="00DF6A4B"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w:t>
            </w:r>
            <w:r w:rsidR="000A61C0">
              <w:rPr>
                <w:rFonts w:ascii="Times New Roman" w:hAnsi="Times New Roman" w:cs="Times New Roman" w:hint="eastAsia"/>
                <w:sz w:val="20"/>
                <w:szCs w:val="20"/>
              </w:rPr>
              <w:t>2</w:t>
            </w:r>
          </w:p>
        </w:tc>
      </w:tr>
      <w:tr w:rsidR="00BE0E49" w14:paraId="0FC2DB9E" w14:textId="77777777" w:rsidTr="00BE0E4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5F876435" w14:textId="77777777" w:rsidR="00BE0E49" w:rsidRPr="00230B98" w:rsidRDefault="00BE0E49" w:rsidP="0029309E">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C5-10</w:t>
            </w:r>
          </w:p>
        </w:tc>
        <w:tc>
          <w:tcPr>
            <w:tcW w:w="1842" w:type="dxa"/>
            <w:tcBorders>
              <w:top w:val="nil"/>
              <w:bottom w:val="nil"/>
            </w:tcBorders>
          </w:tcPr>
          <w:p w14:paraId="681C363E" w14:textId="0DDBE9BC" w:rsidR="00BE0E49" w:rsidRPr="00230B98" w:rsidRDefault="00D414F2"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0.600</w:t>
            </w:r>
          </w:p>
        </w:tc>
        <w:tc>
          <w:tcPr>
            <w:tcW w:w="1843" w:type="dxa"/>
            <w:tcBorders>
              <w:top w:val="nil"/>
              <w:bottom w:val="nil"/>
            </w:tcBorders>
            <w:vAlign w:val="center"/>
          </w:tcPr>
          <w:p w14:paraId="1D59E56E" w14:textId="02FC2243" w:rsidR="00BE0E49" w:rsidRPr="00230B98" w:rsidRDefault="00D414F2"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0.274</w:t>
            </w:r>
          </w:p>
        </w:tc>
        <w:tc>
          <w:tcPr>
            <w:tcW w:w="1843" w:type="dxa"/>
            <w:tcBorders>
              <w:top w:val="nil"/>
              <w:bottom w:val="nil"/>
            </w:tcBorders>
            <w:vAlign w:val="center"/>
          </w:tcPr>
          <w:p w14:paraId="1CC37EEF" w14:textId="25EC22E5" w:rsidR="00BE0E49" w:rsidRPr="00230B98" w:rsidRDefault="00D414F2"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0.326</w:t>
            </w:r>
          </w:p>
        </w:tc>
        <w:tc>
          <w:tcPr>
            <w:tcW w:w="1843" w:type="dxa"/>
            <w:tcBorders>
              <w:top w:val="nil"/>
              <w:bottom w:val="nil"/>
            </w:tcBorders>
          </w:tcPr>
          <w:p w14:paraId="12E965BA" w14:textId="416B0B09" w:rsidR="00BE0E49" w:rsidRPr="00230B98" w:rsidRDefault="0083160E"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10.8</w:t>
            </w:r>
          </w:p>
        </w:tc>
      </w:tr>
      <w:tr w:rsidR="00BE0E49" w14:paraId="60082E3F" w14:textId="77777777" w:rsidTr="00BE0E49">
        <w:trPr>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416FF20C" w14:textId="77777777" w:rsidR="00BE0E49" w:rsidRPr="00230B98" w:rsidRDefault="00BE0E49" w:rsidP="0029309E">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C5-20</w:t>
            </w:r>
          </w:p>
        </w:tc>
        <w:tc>
          <w:tcPr>
            <w:tcW w:w="1842" w:type="dxa"/>
            <w:tcBorders>
              <w:top w:val="nil"/>
              <w:bottom w:val="nil"/>
            </w:tcBorders>
          </w:tcPr>
          <w:p w14:paraId="7EA5924B" w14:textId="1B3856DD" w:rsidR="00BE0E49" w:rsidRPr="00230B98" w:rsidRDefault="00D414F2"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0.470</w:t>
            </w:r>
          </w:p>
        </w:tc>
        <w:tc>
          <w:tcPr>
            <w:tcW w:w="1843" w:type="dxa"/>
            <w:tcBorders>
              <w:top w:val="nil"/>
              <w:bottom w:val="nil"/>
            </w:tcBorders>
            <w:vAlign w:val="center"/>
          </w:tcPr>
          <w:p w14:paraId="30EA4294" w14:textId="75730604" w:rsidR="00BE0E49" w:rsidRPr="00230B98" w:rsidRDefault="00D414F2"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0.215</w:t>
            </w:r>
          </w:p>
        </w:tc>
        <w:tc>
          <w:tcPr>
            <w:tcW w:w="1843" w:type="dxa"/>
            <w:tcBorders>
              <w:top w:val="nil"/>
              <w:bottom w:val="nil"/>
            </w:tcBorders>
            <w:vAlign w:val="center"/>
          </w:tcPr>
          <w:p w14:paraId="26090102" w14:textId="44535603" w:rsidR="00BE0E49" w:rsidRPr="00230B98" w:rsidRDefault="00D414F2"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0.255</w:t>
            </w:r>
          </w:p>
        </w:tc>
        <w:tc>
          <w:tcPr>
            <w:tcW w:w="1843" w:type="dxa"/>
            <w:tcBorders>
              <w:top w:val="nil"/>
              <w:bottom w:val="nil"/>
            </w:tcBorders>
          </w:tcPr>
          <w:p w14:paraId="42786A04" w14:textId="3B36B284" w:rsidR="00BE0E49" w:rsidRPr="00230B98" w:rsidRDefault="0083160E"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11.</w:t>
            </w:r>
            <w:r w:rsidR="000A61C0">
              <w:rPr>
                <w:rFonts w:ascii="Times New Roman" w:hAnsi="Times New Roman" w:cs="Times New Roman" w:hint="eastAsia"/>
                <w:sz w:val="20"/>
                <w:szCs w:val="20"/>
              </w:rPr>
              <w:t>6</w:t>
            </w:r>
          </w:p>
        </w:tc>
      </w:tr>
      <w:tr w:rsidR="00BE0E49" w14:paraId="23699B52" w14:textId="77777777" w:rsidTr="00BE0E4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34E31F26" w14:textId="77777777" w:rsidR="00BE0E49" w:rsidRPr="00230B98" w:rsidRDefault="00BE0E49" w:rsidP="0029309E">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C5-30</w:t>
            </w:r>
          </w:p>
        </w:tc>
        <w:tc>
          <w:tcPr>
            <w:tcW w:w="1842" w:type="dxa"/>
            <w:tcBorders>
              <w:top w:val="nil"/>
              <w:bottom w:val="nil"/>
            </w:tcBorders>
          </w:tcPr>
          <w:p w14:paraId="082EBCBD" w14:textId="7C1FB752" w:rsidR="00BE0E49" w:rsidRPr="00230B98" w:rsidRDefault="00D414F2"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0.379</w:t>
            </w:r>
          </w:p>
        </w:tc>
        <w:tc>
          <w:tcPr>
            <w:tcW w:w="1843" w:type="dxa"/>
            <w:tcBorders>
              <w:top w:val="nil"/>
              <w:bottom w:val="nil"/>
            </w:tcBorders>
            <w:vAlign w:val="center"/>
          </w:tcPr>
          <w:p w14:paraId="040B6087" w14:textId="7E850907" w:rsidR="00BE0E49" w:rsidRPr="00230B98" w:rsidRDefault="00D414F2"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0.185</w:t>
            </w:r>
          </w:p>
        </w:tc>
        <w:tc>
          <w:tcPr>
            <w:tcW w:w="1843" w:type="dxa"/>
            <w:tcBorders>
              <w:top w:val="nil"/>
              <w:bottom w:val="nil"/>
            </w:tcBorders>
            <w:vAlign w:val="center"/>
          </w:tcPr>
          <w:p w14:paraId="4382C18E" w14:textId="5E1413CE" w:rsidR="00BE0E49" w:rsidRPr="00230B98" w:rsidRDefault="00D414F2"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0.194</w:t>
            </w:r>
          </w:p>
        </w:tc>
        <w:tc>
          <w:tcPr>
            <w:tcW w:w="1843" w:type="dxa"/>
            <w:tcBorders>
              <w:top w:val="nil"/>
              <w:bottom w:val="nil"/>
            </w:tcBorders>
          </w:tcPr>
          <w:p w14:paraId="0A484C5D" w14:textId="6D8F986D" w:rsidR="00BE0E49" w:rsidRPr="00230B98" w:rsidRDefault="0083160E"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sidR="000A61C0">
              <w:rPr>
                <w:rFonts w:ascii="Times New Roman" w:hAnsi="Times New Roman" w:cs="Times New Roman" w:hint="eastAsia"/>
                <w:sz w:val="20"/>
                <w:szCs w:val="20"/>
              </w:rPr>
              <w:t>2</w:t>
            </w:r>
            <w:r>
              <w:rPr>
                <w:rFonts w:ascii="Times New Roman" w:hAnsi="Times New Roman" w:cs="Times New Roman" w:hint="eastAsia"/>
                <w:sz w:val="20"/>
                <w:szCs w:val="20"/>
              </w:rPr>
              <w:t>.</w:t>
            </w:r>
            <w:r w:rsidR="000A61C0">
              <w:rPr>
                <w:rFonts w:ascii="Times New Roman" w:hAnsi="Times New Roman" w:cs="Times New Roman" w:hint="eastAsia"/>
                <w:sz w:val="20"/>
                <w:szCs w:val="20"/>
              </w:rPr>
              <w:t>9</w:t>
            </w:r>
          </w:p>
        </w:tc>
      </w:tr>
      <w:tr w:rsidR="00BE0E49" w14:paraId="296E24DD" w14:textId="77777777" w:rsidTr="00BE0E49">
        <w:trPr>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25786897" w14:textId="77777777" w:rsidR="00BE0E49" w:rsidRPr="00230B98" w:rsidRDefault="00BE0E49" w:rsidP="0029309E">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C5-40</w:t>
            </w:r>
          </w:p>
        </w:tc>
        <w:tc>
          <w:tcPr>
            <w:tcW w:w="1842" w:type="dxa"/>
            <w:tcBorders>
              <w:top w:val="nil"/>
              <w:bottom w:val="nil"/>
            </w:tcBorders>
          </w:tcPr>
          <w:p w14:paraId="17512D7E" w14:textId="50F0D85F" w:rsidR="00BE0E49" w:rsidRPr="00230B98" w:rsidRDefault="00D414F2"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0.269</w:t>
            </w:r>
          </w:p>
        </w:tc>
        <w:tc>
          <w:tcPr>
            <w:tcW w:w="1843" w:type="dxa"/>
            <w:tcBorders>
              <w:top w:val="nil"/>
              <w:bottom w:val="nil"/>
            </w:tcBorders>
            <w:vAlign w:val="center"/>
          </w:tcPr>
          <w:p w14:paraId="204AFCF0" w14:textId="6411689E" w:rsidR="00BE0E49" w:rsidRPr="00230B98" w:rsidRDefault="00D414F2"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0.129</w:t>
            </w:r>
          </w:p>
        </w:tc>
        <w:tc>
          <w:tcPr>
            <w:tcW w:w="1843" w:type="dxa"/>
            <w:tcBorders>
              <w:top w:val="nil"/>
              <w:bottom w:val="nil"/>
            </w:tcBorders>
            <w:vAlign w:val="center"/>
          </w:tcPr>
          <w:p w14:paraId="77D64592" w14:textId="386D221C" w:rsidR="00BE0E49" w:rsidRPr="00230B98" w:rsidRDefault="00D414F2"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0.140</w:t>
            </w:r>
          </w:p>
        </w:tc>
        <w:tc>
          <w:tcPr>
            <w:tcW w:w="1843" w:type="dxa"/>
            <w:tcBorders>
              <w:top w:val="nil"/>
              <w:bottom w:val="nil"/>
            </w:tcBorders>
          </w:tcPr>
          <w:p w14:paraId="7237EFB1" w14:textId="7A14DBC2" w:rsidR="00BE0E49" w:rsidRPr="00230B98" w:rsidRDefault="000A61C0"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14</w:t>
            </w:r>
            <w:r w:rsidR="0083160E">
              <w:rPr>
                <w:rFonts w:ascii="Times New Roman" w:hAnsi="Times New Roman" w:cs="Times New Roman" w:hint="eastAsia"/>
                <w:sz w:val="20"/>
                <w:szCs w:val="20"/>
              </w:rPr>
              <w:t>.</w:t>
            </w:r>
            <w:r>
              <w:rPr>
                <w:rFonts w:ascii="Times New Roman" w:hAnsi="Times New Roman" w:cs="Times New Roman" w:hint="eastAsia"/>
                <w:sz w:val="20"/>
                <w:szCs w:val="20"/>
              </w:rPr>
              <w:t>1</w:t>
            </w:r>
          </w:p>
        </w:tc>
      </w:tr>
      <w:tr w:rsidR="00BE0E49" w14:paraId="3E962CE5" w14:textId="77777777" w:rsidTr="00BE0E4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01890529" w14:textId="77777777" w:rsidR="00BE0E49" w:rsidRDefault="00BE0E49" w:rsidP="0029309E">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m-C5-10</w:t>
            </w:r>
          </w:p>
        </w:tc>
        <w:tc>
          <w:tcPr>
            <w:tcW w:w="1842" w:type="dxa"/>
            <w:tcBorders>
              <w:top w:val="nil"/>
              <w:bottom w:val="nil"/>
            </w:tcBorders>
          </w:tcPr>
          <w:p w14:paraId="0097A554" w14:textId="1E38F7B7" w:rsidR="00BE0E49" w:rsidRPr="00230B98" w:rsidRDefault="00DF6A4B"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r w:rsidR="00777C2A">
              <w:rPr>
                <w:rFonts w:ascii="Times New Roman" w:hAnsi="Times New Roman" w:cs="Times New Roman" w:hint="eastAsia"/>
                <w:sz w:val="20"/>
                <w:szCs w:val="20"/>
              </w:rPr>
              <w:t>6</w:t>
            </w:r>
            <w:r w:rsidR="00417FAE">
              <w:rPr>
                <w:rFonts w:ascii="Times New Roman" w:hAnsi="Times New Roman" w:cs="Times New Roman" w:hint="eastAsia"/>
                <w:sz w:val="20"/>
                <w:szCs w:val="20"/>
              </w:rPr>
              <w:t>65</w:t>
            </w:r>
          </w:p>
        </w:tc>
        <w:tc>
          <w:tcPr>
            <w:tcW w:w="1843" w:type="dxa"/>
            <w:tcBorders>
              <w:top w:val="nil"/>
              <w:bottom w:val="nil"/>
            </w:tcBorders>
            <w:vAlign w:val="center"/>
          </w:tcPr>
          <w:p w14:paraId="54AE3A2B" w14:textId="2F0CD4A6" w:rsidR="00BE0E49" w:rsidRPr="00230B98" w:rsidRDefault="00D414F2"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r w:rsidR="00417FAE">
              <w:rPr>
                <w:rFonts w:ascii="Times New Roman" w:hAnsi="Times New Roman" w:cs="Times New Roman" w:hint="eastAsia"/>
                <w:sz w:val="20"/>
                <w:szCs w:val="20"/>
              </w:rPr>
              <w:t>304</w:t>
            </w:r>
          </w:p>
        </w:tc>
        <w:tc>
          <w:tcPr>
            <w:tcW w:w="1843" w:type="dxa"/>
            <w:tcBorders>
              <w:top w:val="nil"/>
              <w:bottom w:val="nil"/>
            </w:tcBorders>
            <w:vAlign w:val="center"/>
          </w:tcPr>
          <w:p w14:paraId="3AFA60DE" w14:textId="2B371F64" w:rsidR="00BE0E49" w:rsidRPr="00230B98" w:rsidRDefault="00D414F2"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r w:rsidR="00777C2A">
              <w:rPr>
                <w:rFonts w:ascii="Times New Roman" w:hAnsi="Times New Roman" w:cs="Times New Roman" w:hint="eastAsia"/>
                <w:sz w:val="20"/>
                <w:szCs w:val="20"/>
              </w:rPr>
              <w:t>3</w:t>
            </w:r>
            <w:r w:rsidR="00417FAE">
              <w:rPr>
                <w:rFonts w:ascii="Times New Roman" w:hAnsi="Times New Roman" w:cs="Times New Roman" w:hint="eastAsia"/>
                <w:sz w:val="20"/>
                <w:szCs w:val="20"/>
              </w:rPr>
              <w:t>6</w:t>
            </w:r>
            <w:r w:rsidR="00777C2A">
              <w:rPr>
                <w:rFonts w:ascii="Times New Roman" w:hAnsi="Times New Roman" w:cs="Times New Roman" w:hint="eastAsia"/>
                <w:sz w:val="20"/>
                <w:szCs w:val="20"/>
              </w:rPr>
              <w:t>1</w:t>
            </w:r>
          </w:p>
        </w:tc>
        <w:tc>
          <w:tcPr>
            <w:tcW w:w="1843" w:type="dxa"/>
            <w:tcBorders>
              <w:top w:val="nil"/>
              <w:bottom w:val="nil"/>
            </w:tcBorders>
          </w:tcPr>
          <w:p w14:paraId="3262FCB1" w14:textId="0C194E22" w:rsidR="00BE0E49" w:rsidRPr="00230B98" w:rsidRDefault="00417FAE"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9.4</w:t>
            </w:r>
          </w:p>
        </w:tc>
      </w:tr>
      <w:tr w:rsidR="00BE0E49" w14:paraId="0A73F142" w14:textId="77777777" w:rsidTr="00BE0E49">
        <w:trPr>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2245150D" w14:textId="77777777" w:rsidR="00BE0E49" w:rsidRDefault="00BE0E49" w:rsidP="0029309E">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m-C5-20</w:t>
            </w:r>
          </w:p>
        </w:tc>
        <w:tc>
          <w:tcPr>
            <w:tcW w:w="1842" w:type="dxa"/>
            <w:tcBorders>
              <w:top w:val="nil"/>
              <w:bottom w:val="nil"/>
            </w:tcBorders>
          </w:tcPr>
          <w:p w14:paraId="4F454E9E" w14:textId="0ECEE0EA" w:rsidR="00BE0E49" w:rsidRPr="00230B98" w:rsidRDefault="00D414F2"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r w:rsidR="00417FAE">
              <w:rPr>
                <w:rFonts w:ascii="Times New Roman" w:hAnsi="Times New Roman" w:cs="Times New Roman" w:hint="eastAsia"/>
                <w:sz w:val="20"/>
                <w:szCs w:val="20"/>
              </w:rPr>
              <w:t>569</w:t>
            </w:r>
          </w:p>
        </w:tc>
        <w:tc>
          <w:tcPr>
            <w:tcW w:w="1843" w:type="dxa"/>
            <w:tcBorders>
              <w:top w:val="nil"/>
              <w:bottom w:val="nil"/>
            </w:tcBorders>
            <w:vAlign w:val="center"/>
          </w:tcPr>
          <w:p w14:paraId="30E5D466" w14:textId="578CF170" w:rsidR="00BE0E49" w:rsidRPr="00230B98" w:rsidRDefault="00D414F2"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r w:rsidR="006D1361">
              <w:rPr>
                <w:rFonts w:ascii="Times New Roman" w:hAnsi="Times New Roman" w:cs="Times New Roman" w:hint="eastAsia"/>
                <w:sz w:val="20"/>
                <w:szCs w:val="20"/>
              </w:rPr>
              <w:t>2</w:t>
            </w:r>
            <w:r w:rsidR="00417FAE">
              <w:rPr>
                <w:rFonts w:ascii="Times New Roman" w:hAnsi="Times New Roman" w:cs="Times New Roman" w:hint="eastAsia"/>
                <w:sz w:val="20"/>
                <w:szCs w:val="20"/>
              </w:rPr>
              <w:t>64</w:t>
            </w:r>
          </w:p>
        </w:tc>
        <w:tc>
          <w:tcPr>
            <w:tcW w:w="1843" w:type="dxa"/>
            <w:tcBorders>
              <w:top w:val="nil"/>
              <w:bottom w:val="nil"/>
            </w:tcBorders>
            <w:vAlign w:val="center"/>
          </w:tcPr>
          <w:p w14:paraId="7C120E17" w14:textId="6BD0119F" w:rsidR="00BE0E49" w:rsidRPr="00230B98" w:rsidRDefault="00D414F2"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r w:rsidR="00417FAE">
              <w:rPr>
                <w:rFonts w:ascii="Times New Roman" w:hAnsi="Times New Roman" w:cs="Times New Roman" w:hint="eastAsia"/>
                <w:sz w:val="20"/>
                <w:szCs w:val="20"/>
              </w:rPr>
              <w:t>305</w:t>
            </w:r>
          </w:p>
        </w:tc>
        <w:tc>
          <w:tcPr>
            <w:tcW w:w="1843" w:type="dxa"/>
            <w:tcBorders>
              <w:top w:val="nil"/>
              <w:bottom w:val="nil"/>
            </w:tcBorders>
          </w:tcPr>
          <w:p w14:paraId="5BB37BAB" w14:textId="1DED0671" w:rsidR="00BE0E49" w:rsidRPr="00230B98" w:rsidRDefault="00417FAE" w:rsidP="00A470FB">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5.7</w:t>
            </w:r>
          </w:p>
        </w:tc>
      </w:tr>
      <w:tr w:rsidR="00BE0E49" w14:paraId="220B059E" w14:textId="77777777" w:rsidTr="00BE0E4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1CFB28BA" w14:textId="77777777" w:rsidR="00BE0E49" w:rsidRDefault="00BE0E49" w:rsidP="0029309E">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m-C5-30</w:t>
            </w:r>
          </w:p>
        </w:tc>
        <w:tc>
          <w:tcPr>
            <w:tcW w:w="1842" w:type="dxa"/>
            <w:tcBorders>
              <w:top w:val="nil"/>
              <w:bottom w:val="nil"/>
            </w:tcBorders>
          </w:tcPr>
          <w:p w14:paraId="6A562070" w14:textId="575F436C" w:rsidR="00BE0E49" w:rsidRPr="00230B98" w:rsidRDefault="00D414F2"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r w:rsidR="00417FAE">
              <w:rPr>
                <w:rFonts w:ascii="Times New Roman" w:hAnsi="Times New Roman" w:cs="Times New Roman" w:hint="eastAsia"/>
                <w:sz w:val="20"/>
                <w:szCs w:val="20"/>
              </w:rPr>
              <w:t>507</w:t>
            </w:r>
          </w:p>
        </w:tc>
        <w:tc>
          <w:tcPr>
            <w:tcW w:w="1843" w:type="dxa"/>
            <w:tcBorders>
              <w:top w:val="nil"/>
              <w:bottom w:val="nil"/>
            </w:tcBorders>
            <w:vAlign w:val="center"/>
          </w:tcPr>
          <w:p w14:paraId="052763B9" w14:textId="59A5B4C7" w:rsidR="00BE0E49" w:rsidRPr="00230B98" w:rsidRDefault="00D414F2"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r w:rsidR="00417FAE">
              <w:rPr>
                <w:rFonts w:ascii="Times New Roman" w:hAnsi="Times New Roman" w:cs="Times New Roman" w:hint="eastAsia"/>
                <w:sz w:val="20"/>
                <w:szCs w:val="20"/>
              </w:rPr>
              <w:t>231</w:t>
            </w:r>
          </w:p>
        </w:tc>
        <w:tc>
          <w:tcPr>
            <w:tcW w:w="1843" w:type="dxa"/>
            <w:tcBorders>
              <w:top w:val="nil"/>
              <w:bottom w:val="nil"/>
            </w:tcBorders>
            <w:vAlign w:val="center"/>
          </w:tcPr>
          <w:p w14:paraId="53296D6C" w14:textId="19C427FC" w:rsidR="00BE0E49" w:rsidRPr="00230B98" w:rsidRDefault="00D414F2"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r w:rsidR="006D1361">
              <w:rPr>
                <w:rFonts w:ascii="Times New Roman" w:hAnsi="Times New Roman" w:cs="Times New Roman" w:hint="eastAsia"/>
                <w:sz w:val="20"/>
                <w:szCs w:val="20"/>
              </w:rPr>
              <w:t>2</w:t>
            </w:r>
            <w:r w:rsidR="00417FAE">
              <w:rPr>
                <w:rFonts w:ascii="Times New Roman" w:hAnsi="Times New Roman" w:cs="Times New Roman" w:hint="eastAsia"/>
                <w:sz w:val="20"/>
                <w:szCs w:val="20"/>
              </w:rPr>
              <w:t>76</w:t>
            </w:r>
          </w:p>
        </w:tc>
        <w:tc>
          <w:tcPr>
            <w:tcW w:w="1843" w:type="dxa"/>
            <w:tcBorders>
              <w:top w:val="nil"/>
              <w:bottom w:val="nil"/>
            </w:tcBorders>
          </w:tcPr>
          <w:p w14:paraId="7757B16E" w14:textId="1CD8D69F" w:rsidR="00BE0E49" w:rsidRPr="00230B98" w:rsidRDefault="00A470FB" w:rsidP="00D414F2">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w:t>
            </w:r>
            <w:r w:rsidR="000A61C0">
              <w:rPr>
                <w:rFonts w:ascii="Times New Roman" w:hAnsi="Times New Roman" w:cs="Times New Roman" w:hint="eastAsia"/>
                <w:sz w:val="20"/>
                <w:szCs w:val="20"/>
              </w:rPr>
              <w:t>5</w:t>
            </w:r>
          </w:p>
        </w:tc>
      </w:tr>
      <w:tr w:rsidR="00BE0E49" w14:paraId="09D7AC54" w14:textId="77777777" w:rsidTr="00BE0E49">
        <w:trPr>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1BE34283" w14:textId="6BCD5D0B" w:rsidR="00BE0E49" w:rsidRDefault="00BE0E49" w:rsidP="0029309E">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m-C5-40</w:t>
            </w:r>
          </w:p>
        </w:tc>
        <w:tc>
          <w:tcPr>
            <w:tcW w:w="1842" w:type="dxa"/>
            <w:tcBorders>
              <w:top w:val="nil"/>
              <w:bottom w:val="nil"/>
            </w:tcBorders>
          </w:tcPr>
          <w:p w14:paraId="787B5355" w14:textId="0D358CDC" w:rsidR="00BE0E49" w:rsidRPr="00230B98" w:rsidRDefault="00D414F2"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r w:rsidR="00417FAE">
              <w:rPr>
                <w:rFonts w:ascii="Times New Roman" w:hAnsi="Times New Roman" w:cs="Times New Roman" w:hint="eastAsia"/>
                <w:sz w:val="20"/>
                <w:szCs w:val="20"/>
              </w:rPr>
              <w:t>439</w:t>
            </w:r>
          </w:p>
        </w:tc>
        <w:tc>
          <w:tcPr>
            <w:tcW w:w="1843" w:type="dxa"/>
            <w:tcBorders>
              <w:top w:val="nil"/>
              <w:bottom w:val="nil"/>
            </w:tcBorders>
            <w:vAlign w:val="center"/>
          </w:tcPr>
          <w:p w14:paraId="2E38E97A" w14:textId="0B836C78" w:rsidR="00BE0E49" w:rsidRPr="00230B98" w:rsidRDefault="00D414F2"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r w:rsidR="00417FAE">
              <w:rPr>
                <w:rFonts w:ascii="Times New Roman" w:hAnsi="Times New Roman" w:cs="Times New Roman" w:hint="eastAsia"/>
                <w:sz w:val="20"/>
                <w:szCs w:val="20"/>
              </w:rPr>
              <w:t>201</w:t>
            </w:r>
          </w:p>
        </w:tc>
        <w:tc>
          <w:tcPr>
            <w:tcW w:w="1843" w:type="dxa"/>
            <w:tcBorders>
              <w:top w:val="nil"/>
              <w:bottom w:val="nil"/>
            </w:tcBorders>
            <w:vAlign w:val="center"/>
          </w:tcPr>
          <w:p w14:paraId="5861C210" w14:textId="7324F3C3" w:rsidR="00BE0E49" w:rsidRPr="00230B98" w:rsidRDefault="00D414F2"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0.</w:t>
            </w:r>
            <w:r w:rsidR="00417FAE">
              <w:rPr>
                <w:rFonts w:ascii="Times New Roman" w:hAnsi="Times New Roman" w:cs="Times New Roman" w:hint="eastAsia"/>
                <w:sz w:val="20"/>
                <w:szCs w:val="20"/>
              </w:rPr>
              <w:t>238</w:t>
            </w:r>
          </w:p>
        </w:tc>
        <w:tc>
          <w:tcPr>
            <w:tcW w:w="1843" w:type="dxa"/>
            <w:tcBorders>
              <w:top w:val="nil"/>
              <w:bottom w:val="nil"/>
            </w:tcBorders>
          </w:tcPr>
          <w:p w14:paraId="395ECA5C" w14:textId="51EE7769" w:rsidR="00BE0E49" w:rsidRPr="00230B98" w:rsidRDefault="00417FAE" w:rsidP="0029309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w:t>
            </w:r>
            <w:r w:rsidR="000A61C0">
              <w:rPr>
                <w:rFonts w:ascii="Times New Roman" w:hAnsi="Times New Roman" w:cs="Times New Roman" w:hint="eastAsia"/>
                <w:sz w:val="20"/>
                <w:szCs w:val="20"/>
              </w:rPr>
              <w:t>.6</w:t>
            </w:r>
          </w:p>
        </w:tc>
      </w:tr>
      <w:tr w:rsidR="00BE0E49" w:rsidRPr="000C555F" w14:paraId="30BB6673" w14:textId="77777777" w:rsidTr="00BE0E4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76" w:type="dxa"/>
            <w:tcBorders>
              <w:top w:val="nil"/>
            </w:tcBorders>
            <w:vAlign w:val="center"/>
          </w:tcPr>
          <w:p w14:paraId="31FAC0BF" w14:textId="77777777" w:rsidR="00BE0E49" w:rsidRPr="000C555F" w:rsidRDefault="00BE0E49" w:rsidP="0029309E">
            <w:pPr>
              <w:widowControl/>
              <w:wordWrap/>
              <w:autoSpaceDE/>
              <w:autoSpaceDN/>
              <w:jc w:val="center"/>
              <w:rPr>
                <w:rFonts w:ascii="Times New Roman" w:hAnsi="Times New Roman" w:cs="Times New Roman"/>
                <w:b w:val="0"/>
                <w:bCs w:val="0"/>
                <w:sz w:val="16"/>
                <w:szCs w:val="16"/>
              </w:rPr>
            </w:pPr>
          </w:p>
        </w:tc>
        <w:tc>
          <w:tcPr>
            <w:tcW w:w="1842" w:type="dxa"/>
            <w:tcBorders>
              <w:top w:val="nil"/>
            </w:tcBorders>
            <w:vAlign w:val="center"/>
          </w:tcPr>
          <w:p w14:paraId="7BC13BFF" w14:textId="77777777" w:rsidR="00BE0E49" w:rsidRPr="000C555F" w:rsidRDefault="00BE0E49"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843" w:type="dxa"/>
            <w:tcBorders>
              <w:top w:val="nil"/>
            </w:tcBorders>
            <w:vAlign w:val="center"/>
          </w:tcPr>
          <w:p w14:paraId="3F2792F5" w14:textId="77777777" w:rsidR="00BE0E49" w:rsidRPr="000C555F" w:rsidRDefault="00BE0E49"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843" w:type="dxa"/>
            <w:tcBorders>
              <w:top w:val="nil"/>
            </w:tcBorders>
            <w:vAlign w:val="center"/>
          </w:tcPr>
          <w:p w14:paraId="6C3D9B71" w14:textId="77777777" w:rsidR="00BE0E49" w:rsidRPr="000C555F" w:rsidRDefault="00BE0E49"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843" w:type="dxa"/>
            <w:tcBorders>
              <w:top w:val="nil"/>
            </w:tcBorders>
            <w:vAlign w:val="center"/>
          </w:tcPr>
          <w:p w14:paraId="1281211C" w14:textId="77777777" w:rsidR="00BE0E49" w:rsidRPr="000C555F" w:rsidRDefault="00BE0E49" w:rsidP="002930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p w14:paraId="57D16BC6" w14:textId="61E6FE4F" w:rsidR="00A470FB" w:rsidRDefault="00844304" w:rsidP="0050095F">
      <w:pPr>
        <w:widowControl/>
        <w:wordWrap/>
        <w:autoSpaceDE/>
        <w:autoSpaceDN/>
        <w:spacing w:line="480" w:lineRule="auto"/>
        <w:jc w:val="both"/>
        <w:rPr>
          <w:rFonts w:ascii="Times New Roman" w:hAnsi="Times New Roman" w:cs="Times New Roman"/>
          <w:color w:val="000000" w:themeColor="text1"/>
          <w:sz w:val="24"/>
        </w:rPr>
      </w:pPr>
      <w:r w:rsidRPr="000D2816">
        <w:rPr>
          <w:rFonts w:ascii="Times New Roman" w:hAnsi="Times New Roman" w:cs="Times New Roman"/>
          <w:sz w:val="24"/>
        </w:rPr>
        <w:br/>
        <w:t xml:space="preserve">  </w:t>
      </w:r>
      <w:r>
        <w:rPr>
          <w:rFonts w:ascii="Times New Roman" w:hAnsi="Times New Roman" w:cs="Times New Roman" w:hint="eastAsia"/>
          <w:sz w:val="24"/>
        </w:rPr>
        <w:t xml:space="preserve"> </w:t>
      </w:r>
      <w:r w:rsidR="00297C12" w:rsidRPr="00297C12">
        <w:rPr>
          <w:rFonts w:ascii="Times New Roman" w:hAnsi="Times New Roman" w:cs="Times New Roman"/>
          <w:color w:val="000000" w:themeColor="text1"/>
          <w:sz w:val="24"/>
        </w:rPr>
        <w:t xml:space="preserve">As the content of </w:t>
      </w:r>
      <w:r w:rsidR="00297C12">
        <w:rPr>
          <w:rFonts w:ascii="Times New Roman" w:hAnsi="Times New Roman" w:cs="Times New Roman" w:hint="eastAsia"/>
          <w:color w:val="000000" w:themeColor="text1"/>
          <w:sz w:val="24"/>
        </w:rPr>
        <w:t>C5</w:t>
      </w:r>
      <w:r w:rsidR="00297C12" w:rsidRPr="00297C12">
        <w:rPr>
          <w:rFonts w:ascii="Times New Roman" w:hAnsi="Times New Roman" w:cs="Times New Roman"/>
          <w:color w:val="000000" w:themeColor="text1"/>
          <w:sz w:val="24"/>
        </w:rPr>
        <w:t xml:space="preserve"> increased from 0 </w:t>
      </w:r>
      <w:proofErr w:type="spellStart"/>
      <w:r w:rsidR="00297C12" w:rsidRPr="00297C12">
        <w:rPr>
          <w:rFonts w:ascii="Times New Roman" w:hAnsi="Times New Roman" w:cs="Times New Roman"/>
          <w:color w:val="000000" w:themeColor="text1"/>
          <w:sz w:val="24"/>
        </w:rPr>
        <w:t>phr</w:t>
      </w:r>
      <w:proofErr w:type="spellEnd"/>
      <w:r w:rsidR="00297C12" w:rsidRPr="00297C12">
        <w:rPr>
          <w:rFonts w:ascii="Times New Roman" w:hAnsi="Times New Roman" w:cs="Times New Roman"/>
          <w:color w:val="000000" w:themeColor="text1"/>
          <w:sz w:val="24"/>
        </w:rPr>
        <w:t xml:space="preserve"> to </w:t>
      </w:r>
      <w:r w:rsidR="00297C12">
        <w:rPr>
          <w:rFonts w:ascii="Times New Roman" w:hAnsi="Times New Roman" w:cs="Times New Roman" w:hint="eastAsia"/>
          <w:color w:val="000000" w:themeColor="text1"/>
          <w:sz w:val="24"/>
        </w:rPr>
        <w:t>4</w:t>
      </w:r>
      <w:r w:rsidR="00297C12" w:rsidRPr="00297C12">
        <w:rPr>
          <w:rFonts w:ascii="Times New Roman" w:hAnsi="Times New Roman" w:cs="Times New Roman"/>
          <w:color w:val="000000" w:themeColor="text1"/>
          <w:sz w:val="24"/>
        </w:rPr>
        <w:t xml:space="preserve">0 </w:t>
      </w:r>
      <w:proofErr w:type="spellStart"/>
      <w:r w:rsidR="00297C12" w:rsidRPr="00297C12">
        <w:rPr>
          <w:rFonts w:ascii="Times New Roman" w:hAnsi="Times New Roman" w:cs="Times New Roman"/>
          <w:color w:val="000000" w:themeColor="text1"/>
          <w:sz w:val="24"/>
        </w:rPr>
        <w:t>phr</w:t>
      </w:r>
      <w:proofErr w:type="spellEnd"/>
      <w:r w:rsidR="00297C12" w:rsidRPr="00297C12">
        <w:rPr>
          <w:rFonts w:ascii="Times New Roman" w:hAnsi="Times New Roman" w:cs="Times New Roman"/>
          <w:color w:val="000000" w:themeColor="text1"/>
          <w:sz w:val="24"/>
        </w:rPr>
        <w:t xml:space="preserve">, </w:t>
      </w:r>
      <w:r w:rsidR="0050095F">
        <w:rPr>
          <w:rFonts w:ascii="Times New Roman" w:hAnsi="Times New Roman" w:cs="Times New Roman" w:hint="eastAsia"/>
          <w:color w:val="000000" w:themeColor="text1"/>
          <w:sz w:val="24"/>
        </w:rPr>
        <w:t xml:space="preserve">the </w:t>
      </w:r>
      <w:r w:rsidR="00297C12" w:rsidRPr="00D96F17">
        <w:rPr>
          <w:rFonts w:ascii="Times New Roman" w:hAnsi="Times New Roman" w:cs="Times New Roman" w:hint="eastAsia"/>
          <w:color w:val="000000" w:themeColor="text1"/>
          <w:sz w:val="24"/>
        </w:rPr>
        <w:t>T</w:t>
      </w:r>
      <w:r w:rsidR="00297C12" w:rsidRPr="000233B0">
        <w:rPr>
          <w:rFonts w:ascii="Times New Roman" w:hAnsi="Times New Roman" w:cs="Times New Roman" w:hint="eastAsia"/>
          <w:color w:val="000000" w:themeColor="text1"/>
          <w:sz w:val="24"/>
          <w:vertAlign w:val="subscript"/>
        </w:rPr>
        <w:t>90</w:t>
      </w:r>
      <w:r w:rsidR="00297C12" w:rsidRPr="00297C12">
        <w:rPr>
          <w:rFonts w:ascii="Times New Roman" w:hAnsi="Times New Roman" w:cs="Times New Roman"/>
          <w:color w:val="000000" w:themeColor="text1"/>
          <w:sz w:val="24"/>
        </w:rPr>
        <w:t xml:space="preserve"> </w:t>
      </w:r>
      <w:r w:rsidR="00C956F4">
        <w:rPr>
          <w:rFonts w:ascii="Times New Roman" w:hAnsi="Times New Roman" w:cs="Times New Roman" w:hint="eastAsia"/>
          <w:color w:val="000000" w:themeColor="text1"/>
          <w:sz w:val="24"/>
        </w:rPr>
        <w:t>of composites</w:t>
      </w:r>
      <w:r w:rsidR="00C956F4">
        <w:rPr>
          <w:rFonts w:ascii="Times New Roman" w:hAnsi="Times New Roman" w:cs="Times New Roman"/>
          <w:color w:val="000000" w:themeColor="text1"/>
          <w:sz w:val="24"/>
        </w:rPr>
        <w:t xml:space="preserve"> </w:t>
      </w:r>
      <w:r w:rsidR="00C956F4">
        <w:rPr>
          <w:rFonts w:ascii="Times New Roman" w:hAnsi="Times New Roman" w:cs="Times New Roman" w:hint="eastAsia"/>
          <w:color w:val="000000" w:themeColor="text1"/>
          <w:sz w:val="24"/>
        </w:rPr>
        <w:t>was</w:t>
      </w:r>
      <w:r w:rsidR="00297C12">
        <w:rPr>
          <w:rFonts w:ascii="Times New Roman" w:hAnsi="Times New Roman" w:cs="Times New Roman" w:hint="eastAsia"/>
          <w:color w:val="000000" w:themeColor="text1"/>
          <w:sz w:val="24"/>
        </w:rPr>
        <w:t xml:space="preserve"> increased</w:t>
      </w:r>
      <w:r w:rsidR="00230E8B">
        <w:rPr>
          <w:rFonts w:ascii="Times New Roman" w:hAnsi="Times New Roman" w:cs="Times New Roman" w:hint="eastAsia"/>
          <w:color w:val="000000" w:themeColor="text1"/>
          <w:sz w:val="24"/>
        </w:rPr>
        <w:t xml:space="preserve"> (Fig</w:t>
      </w:r>
      <w:r w:rsidR="00336B72">
        <w:rPr>
          <w:rFonts w:ascii="Times New Roman" w:hAnsi="Times New Roman" w:cs="Times New Roman" w:hint="eastAsia"/>
          <w:color w:val="000000" w:themeColor="text1"/>
          <w:sz w:val="24"/>
        </w:rPr>
        <w:t>ure</w:t>
      </w:r>
      <w:r w:rsidR="00230E8B">
        <w:rPr>
          <w:rFonts w:ascii="Times New Roman" w:hAnsi="Times New Roman" w:cs="Times New Roman" w:hint="eastAsia"/>
          <w:color w:val="000000" w:themeColor="text1"/>
          <w:sz w:val="24"/>
        </w:rPr>
        <w:t xml:space="preserve"> 1. (a))</w:t>
      </w:r>
      <w:r w:rsidR="00297C12">
        <w:rPr>
          <w:rFonts w:ascii="Times New Roman" w:hAnsi="Times New Roman" w:cs="Times New Roman" w:hint="eastAsia"/>
          <w:color w:val="000000" w:themeColor="text1"/>
          <w:sz w:val="24"/>
        </w:rPr>
        <w:t xml:space="preserve">. </w:t>
      </w:r>
      <w:r w:rsidR="00841C26">
        <w:rPr>
          <w:rFonts w:ascii="Times New Roman" w:hAnsi="Times New Roman" w:cs="Times New Roman" w:hint="eastAsia"/>
          <w:color w:val="000000" w:themeColor="text1"/>
          <w:sz w:val="24"/>
        </w:rPr>
        <w:t>It</w:t>
      </w:r>
      <w:r w:rsidR="003B5CA1" w:rsidRPr="003B5CA1">
        <w:rPr>
          <w:rFonts w:ascii="Times New Roman" w:hAnsi="Times New Roman" w:cs="Times New Roman"/>
          <w:color w:val="000000" w:themeColor="text1"/>
          <w:sz w:val="24"/>
        </w:rPr>
        <w:t xml:space="preserve"> suggests that the addition of </w:t>
      </w:r>
      <w:r w:rsidR="003B5CA1">
        <w:rPr>
          <w:rFonts w:ascii="Times New Roman" w:hAnsi="Times New Roman" w:cs="Times New Roman" w:hint="eastAsia"/>
          <w:color w:val="000000" w:themeColor="text1"/>
          <w:sz w:val="24"/>
        </w:rPr>
        <w:t>C5</w:t>
      </w:r>
      <w:r w:rsidR="003B5CA1" w:rsidRPr="003B5CA1">
        <w:rPr>
          <w:rFonts w:ascii="Times New Roman" w:hAnsi="Times New Roman" w:cs="Times New Roman"/>
          <w:color w:val="000000" w:themeColor="text1"/>
          <w:sz w:val="24"/>
        </w:rPr>
        <w:t xml:space="preserve"> could inhibit the </w:t>
      </w:r>
      <w:r w:rsidR="003B5CA1">
        <w:rPr>
          <w:rFonts w:ascii="Times New Roman" w:hAnsi="Times New Roman" w:cs="Times New Roman" w:hint="eastAsia"/>
          <w:color w:val="000000" w:themeColor="text1"/>
          <w:sz w:val="24"/>
        </w:rPr>
        <w:t>crosslinking</w:t>
      </w:r>
      <w:r w:rsidR="003B5CA1" w:rsidRPr="003B5CA1">
        <w:rPr>
          <w:rFonts w:ascii="Times New Roman" w:hAnsi="Times New Roman" w:cs="Times New Roman"/>
          <w:color w:val="000000" w:themeColor="text1"/>
          <w:sz w:val="24"/>
        </w:rPr>
        <w:t xml:space="preserve"> of </w:t>
      </w:r>
      <w:r w:rsidR="003B5CA1">
        <w:rPr>
          <w:rFonts w:ascii="Times New Roman" w:hAnsi="Times New Roman" w:cs="Times New Roman" w:hint="eastAsia"/>
          <w:color w:val="000000" w:themeColor="text1"/>
          <w:sz w:val="24"/>
        </w:rPr>
        <w:t>B</w:t>
      </w:r>
      <w:r w:rsidR="003B5CA1" w:rsidRPr="003B5CA1">
        <w:rPr>
          <w:rFonts w:ascii="Times New Roman" w:hAnsi="Times New Roman" w:cs="Times New Roman"/>
          <w:color w:val="000000" w:themeColor="text1"/>
          <w:sz w:val="24"/>
        </w:rPr>
        <w:t>IIR.</w:t>
      </w:r>
      <w:r w:rsidR="00297C12" w:rsidRPr="008304B9">
        <w:rPr>
          <w:rFonts w:ascii="Times New Roman" w:hAnsi="Times New Roman" w:cs="Times New Roman"/>
          <w:sz w:val="24"/>
        </w:rPr>
        <w:t xml:space="preserve"> </w:t>
      </w:r>
      <w:r w:rsidR="003B5CA1" w:rsidRPr="003B5CA1">
        <w:rPr>
          <w:rFonts w:ascii="Times New Roman" w:hAnsi="Times New Roman" w:cs="Times New Roman"/>
          <w:sz w:val="24"/>
        </w:rPr>
        <w:t xml:space="preserve">It may due to that </w:t>
      </w:r>
      <w:r w:rsidR="003B5CA1">
        <w:rPr>
          <w:rFonts w:ascii="Times New Roman" w:hAnsi="Times New Roman" w:cs="Times New Roman" w:hint="eastAsia"/>
          <w:sz w:val="24"/>
        </w:rPr>
        <w:t>C5</w:t>
      </w:r>
      <w:r w:rsidR="003B5CA1" w:rsidRPr="003B5CA1">
        <w:rPr>
          <w:rFonts w:ascii="Times New Roman" w:hAnsi="Times New Roman" w:cs="Times New Roman"/>
          <w:sz w:val="24"/>
        </w:rPr>
        <w:t xml:space="preserve"> ha</w:t>
      </w:r>
      <w:r w:rsidR="003B5CA1">
        <w:rPr>
          <w:rFonts w:ascii="Times New Roman" w:hAnsi="Times New Roman" w:cs="Times New Roman" w:hint="eastAsia"/>
          <w:sz w:val="24"/>
        </w:rPr>
        <w:t>s</w:t>
      </w:r>
      <w:r w:rsidR="003B5CA1" w:rsidRPr="003B5CA1">
        <w:rPr>
          <w:rFonts w:ascii="Times New Roman" w:hAnsi="Times New Roman" w:cs="Times New Roman"/>
          <w:sz w:val="24"/>
        </w:rPr>
        <w:t xml:space="preserve"> no active groups</w:t>
      </w:r>
      <w:r w:rsidR="003B5CA1">
        <w:rPr>
          <w:rFonts w:ascii="Times New Roman" w:hAnsi="Times New Roman" w:cs="Times New Roman" w:hint="eastAsia"/>
          <w:sz w:val="24"/>
        </w:rPr>
        <w:t xml:space="preserve"> </w:t>
      </w:r>
      <w:r w:rsidR="003B5CA1" w:rsidRPr="003B5CA1">
        <w:rPr>
          <w:rFonts w:ascii="Times New Roman" w:hAnsi="Times New Roman" w:cs="Times New Roman"/>
          <w:sz w:val="24"/>
        </w:rPr>
        <w:t>to react with crosslinking agents so that they cannot crosslinking with</w:t>
      </w:r>
      <w:r w:rsidR="003B5CA1">
        <w:rPr>
          <w:rFonts w:ascii="Times New Roman" w:hAnsi="Times New Roman" w:cs="Times New Roman" w:hint="eastAsia"/>
          <w:sz w:val="24"/>
        </w:rPr>
        <w:t xml:space="preserve"> BIIR.</w:t>
      </w:r>
      <w:r w:rsidR="000A61C0">
        <w:rPr>
          <w:rFonts w:ascii="Times New Roman" w:hAnsi="Times New Roman" w:cs="Times New Roman" w:hint="eastAsia"/>
          <w:sz w:val="24"/>
        </w:rPr>
        <w:t xml:space="preserve"> </w:t>
      </w:r>
      <w:r w:rsidR="000A61C0" w:rsidRPr="00297C12">
        <w:rPr>
          <w:rFonts w:ascii="Times New Roman" w:hAnsi="Times New Roman" w:cs="Times New Roman"/>
          <w:color w:val="000000" w:themeColor="text1"/>
          <w:sz w:val="24"/>
        </w:rPr>
        <w:t xml:space="preserve">As the content of </w:t>
      </w:r>
      <w:r w:rsidR="000A61C0">
        <w:rPr>
          <w:rFonts w:ascii="Times New Roman" w:hAnsi="Times New Roman" w:cs="Times New Roman" w:hint="eastAsia"/>
          <w:color w:val="000000" w:themeColor="text1"/>
          <w:sz w:val="24"/>
        </w:rPr>
        <w:t>m-C5</w:t>
      </w:r>
      <w:r w:rsidR="000A61C0" w:rsidRPr="00297C12">
        <w:rPr>
          <w:rFonts w:ascii="Times New Roman" w:hAnsi="Times New Roman" w:cs="Times New Roman"/>
          <w:color w:val="000000" w:themeColor="text1"/>
          <w:sz w:val="24"/>
        </w:rPr>
        <w:t xml:space="preserve"> increased from 0 </w:t>
      </w:r>
      <w:proofErr w:type="spellStart"/>
      <w:r w:rsidR="000A61C0" w:rsidRPr="00297C12">
        <w:rPr>
          <w:rFonts w:ascii="Times New Roman" w:hAnsi="Times New Roman" w:cs="Times New Roman"/>
          <w:color w:val="000000" w:themeColor="text1"/>
          <w:sz w:val="24"/>
        </w:rPr>
        <w:t>phr</w:t>
      </w:r>
      <w:proofErr w:type="spellEnd"/>
      <w:r w:rsidR="000A61C0" w:rsidRPr="00297C12">
        <w:rPr>
          <w:rFonts w:ascii="Times New Roman" w:hAnsi="Times New Roman" w:cs="Times New Roman"/>
          <w:color w:val="000000" w:themeColor="text1"/>
          <w:sz w:val="24"/>
        </w:rPr>
        <w:t xml:space="preserve"> to </w:t>
      </w:r>
      <w:r w:rsidR="000A61C0">
        <w:rPr>
          <w:rFonts w:ascii="Times New Roman" w:hAnsi="Times New Roman" w:cs="Times New Roman" w:hint="eastAsia"/>
          <w:color w:val="000000" w:themeColor="text1"/>
          <w:sz w:val="24"/>
        </w:rPr>
        <w:t>4</w:t>
      </w:r>
      <w:r w:rsidR="000A61C0" w:rsidRPr="00297C12">
        <w:rPr>
          <w:rFonts w:ascii="Times New Roman" w:hAnsi="Times New Roman" w:cs="Times New Roman"/>
          <w:color w:val="000000" w:themeColor="text1"/>
          <w:sz w:val="24"/>
        </w:rPr>
        <w:t xml:space="preserve">0 </w:t>
      </w:r>
      <w:proofErr w:type="spellStart"/>
      <w:r w:rsidR="000A61C0" w:rsidRPr="00297C12">
        <w:rPr>
          <w:rFonts w:ascii="Times New Roman" w:hAnsi="Times New Roman" w:cs="Times New Roman"/>
          <w:color w:val="000000" w:themeColor="text1"/>
          <w:sz w:val="24"/>
        </w:rPr>
        <w:t>phr</w:t>
      </w:r>
      <w:proofErr w:type="spellEnd"/>
      <w:r w:rsidR="000A61C0" w:rsidRPr="00297C12">
        <w:rPr>
          <w:rFonts w:ascii="Times New Roman" w:hAnsi="Times New Roman" w:cs="Times New Roman"/>
          <w:color w:val="000000" w:themeColor="text1"/>
          <w:sz w:val="24"/>
        </w:rPr>
        <w:t xml:space="preserve">, </w:t>
      </w:r>
      <w:r w:rsidR="0050095F">
        <w:rPr>
          <w:rFonts w:ascii="Times New Roman" w:hAnsi="Times New Roman" w:cs="Times New Roman" w:hint="eastAsia"/>
          <w:color w:val="000000" w:themeColor="text1"/>
          <w:sz w:val="24"/>
        </w:rPr>
        <w:t xml:space="preserve">the </w:t>
      </w:r>
      <w:r w:rsidR="000A61C0" w:rsidRPr="00D96F17">
        <w:rPr>
          <w:rFonts w:ascii="Times New Roman" w:hAnsi="Times New Roman" w:cs="Times New Roman" w:hint="eastAsia"/>
          <w:color w:val="000000" w:themeColor="text1"/>
          <w:sz w:val="24"/>
        </w:rPr>
        <w:t>T</w:t>
      </w:r>
      <w:r w:rsidR="000A61C0" w:rsidRPr="000233B0">
        <w:rPr>
          <w:rFonts w:ascii="Times New Roman" w:hAnsi="Times New Roman" w:cs="Times New Roman" w:hint="eastAsia"/>
          <w:color w:val="000000" w:themeColor="text1"/>
          <w:sz w:val="24"/>
          <w:vertAlign w:val="subscript"/>
        </w:rPr>
        <w:t>90</w:t>
      </w:r>
      <w:r w:rsidR="000A61C0" w:rsidRPr="00297C12">
        <w:rPr>
          <w:rFonts w:ascii="Times New Roman" w:hAnsi="Times New Roman" w:cs="Times New Roman"/>
          <w:color w:val="000000" w:themeColor="text1"/>
          <w:sz w:val="24"/>
        </w:rPr>
        <w:t xml:space="preserve"> </w:t>
      </w:r>
      <w:r w:rsidR="00C956F4">
        <w:rPr>
          <w:rFonts w:ascii="Times New Roman" w:hAnsi="Times New Roman" w:cs="Times New Roman" w:hint="eastAsia"/>
          <w:color w:val="000000" w:themeColor="text1"/>
          <w:sz w:val="24"/>
        </w:rPr>
        <w:t>of composites</w:t>
      </w:r>
      <w:r w:rsidR="00C956F4">
        <w:rPr>
          <w:rFonts w:ascii="Times New Roman" w:hAnsi="Times New Roman" w:cs="Times New Roman"/>
          <w:color w:val="000000" w:themeColor="text1"/>
          <w:sz w:val="24"/>
        </w:rPr>
        <w:t xml:space="preserve"> </w:t>
      </w:r>
      <w:r w:rsidR="00C956F4">
        <w:rPr>
          <w:rFonts w:ascii="Times New Roman" w:hAnsi="Times New Roman" w:cs="Times New Roman" w:hint="eastAsia"/>
          <w:color w:val="000000" w:themeColor="text1"/>
          <w:sz w:val="24"/>
        </w:rPr>
        <w:t>was</w:t>
      </w:r>
      <w:r w:rsidR="000A61C0">
        <w:rPr>
          <w:rFonts w:ascii="Times New Roman" w:hAnsi="Times New Roman" w:cs="Times New Roman" w:hint="eastAsia"/>
          <w:color w:val="000000" w:themeColor="text1"/>
          <w:sz w:val="24"/>
        </w:rPr>
        <w:t xml:space="preserve"> </w:t>
      </w:r>
      <w:r w:rsidR="00230E8B">
        <w:rPr>
          <w:rFonts w:ascii="Times New Roman" w:hAnsi="Times New Roman" w:cs="Times New Roman" w:hint="eastAsia"/>
          <w:color w:val="000000" w:themeColor="text1"/>
          <w:sz w:val="24"/>
        </w:rPr>
        <w:t>de</w:t>
      </w:r>
      <w:r w:rsidR="000A61C0">
        <w:rPr>
          <w:rFonts w:ascii="Times New Roman" w:hAnsi="Times New Roman" w:cs="Times New Roman" w:hint="eastAsia"/>
          <w:color w:val="000000" w:themeColor="text1"/>
          <w:sz w:val="24"/>
        </w:rPr>
        <w:t xml:space="preserve">creased </w:t>
      </w:r>
      <w:r w:rsidR="00230E8B">
        <w:rPr>
          <w:rFonts w:ascii="Times New Roman" w:hAnsi="Times New Roman" w:cs="Times New Roman" w:hint="eastAsia"/>
          <w:color w:val="000000" w:themeColor="text1"/>
          <w:sz w:val="24"/>
        </w:rPr>
        <w:t>(Fig</w:t>
      </w:r>
      <w:r w:rsidR="00336B72">
        <w:rPr>
          <w:rFonts w:ascii="Times New Roman" w:hAnsi="Times New Roman" w:cs="Times New Roman" w:hint="eastAsia"/>
          <w:color w:val="000000" w:themeColor="text1"/>
          <w:sz w:val="24"/>
        </w:rPr>
        <w:t>ure</w:t>
      </w:r>
      <w:r w:rsidR="000A61C0">
        <w:rPr>
          <w:rFonts w:ascii="Times New Roman" w:hAnsi="Times New Roman" w:cs="Times New Roman" w:hint="eastAsia"/>
          <w:color w:val="000000" w:themeColor="text1"/>
          <w:sz w:val="24"/>
        </w:rPr>
        <w:t xml:space="preserve"> </w:t>
      </w:r>
      <w:r w:rsidR="003D5DA2">
        <w:rPr>
          <w:rFonts w:ascii="Times New Roman" w:hAnsi="Times New Roman" w:cs="Times New Roman" w:hint="eastAsia"/>
          <w:color w:val="000000" w:themeColor="text1"/>
          <w:sz w:val="24"/>
        </w:rPr>
        <w:t>1 (b)</w:t>
      </w:r>
      <w:r w:rsidR="000A61C0">
        <w:rPr>
          <w:rFonts w:ascii="Times New Roman" w:hAnsi="Times New Roman" w:cs="Times New Roman" w:hint="eastAsia"/>
          <w:color w:val="000000" w:themeColor="text1"/>
          <w:sz w:val="24"/>
        </w:rPr>
        <w:t xml:space="preserve">. </w:t>
      </w:r>
      <w:r w:rsidR="00841C26">
        <w:rPr>
          <w:rFonts w:ascii="Times New Roman" w:hAnsi="Times New Roman" w:cs="Times New Roman" w:hint="eastAsia"/>
          <w:color w:val="000000" w:themeColor="text1"/>
          <w:sz w:val="24"/>
        </w:rPr>
        <w:t xml:space="preserve">It </w:t>
      </w:r>
      <w:r w:rsidR="00841C26" w:rsidRPr="00841C26">
        <w:rPr>
          <w:rFonts w:ascii="Times New Roman" w:hAnsi="Times New Roman" w:cs="Times New Roman"/>
          <w:color w:val="000000" w:themeColor="text1"/>
          <w:sz w:val="24"/>
        </w:rPr>
        <w:t>indicates</w:t>
      </w:r>
      <w:r w:rsidR="00841C26" w:rsidRPr="003B5CA1">
        <w:rPr>
          <w:rFonts w:ascii="Times New Roman" w:hAnsi="Times New Roman" w:cs="Times New Roman"/>
          <w:color w:val="000000" w:themeColor="text1"/>
          <w:sz w:val="24"/>
        </w:rPr>
        <w:t xml:space="preserve"> </w:t>
      </w:r>
      <w:r w:rsidR="000A61C0" w:rsidRPr="003B5CA1">
        <w:rPr>
          <w:rFonts w:ascii="Times New Roman" w:hAnsi="Times New Roman" w:cs="Times New Roman"/>
          <w:color w:val="000000" w:themeColor="text1"/>
          <w:sz w:val="24"/>
        </w:rPr>
        <w:t xml:space="preserve">that the addition of </w:t>
      </w:r>
      <w:r w:rsidR="008370F8">
        <w:rPr>
          <w:rFonts w:ascii="Times New Roman" w:hAnsi="Times New Roman" w:cs="Times New Roman" w:hint="eastAsia"/>
          <w:color w:val="000000" w:themeColor="text1"/>
          <w:sz w:val="24"/>
        </w:rPr>
        <w:t>m-</w:t>
      </w:r>
      <w:r w:rsidR="000A61C0">
        <w:rPr>
          <w:rFonts w:ascii="Times New Roman" w:hAnsi="Times New Roman" w:cs="Times New Roman" w:hint="eastAsia"/>
          <w:color w:val="000000" w:themeColor="text1"/>
          <w:sz w:val="24"/>
        </w:rPr>
        <w:t>C5</w:t>
      </w:r>
      <w:r w:rsidR="000A61C0" w:rsidRPr="003B5CA1">
        <w:rPr>
          <w:rFonts w:ascii="Times New Roman" w:hAnsi="Times New Roman" w:cs="Times New Roman"/>
          <w:color w:val="000000" w:themeColor="text1"/>
          <w:sz w:val="24"/>
        </w:rPr>
        <w:t xml:space="preserve"> could </w:t>
      </w:r>
      <w:r w:rsidR="00335472" w:rsidRPr="00335472">
        <w:rPr>
          <w:rFonts w:ascii="Times New Roman" w:hAnsi="Times New Roman" w:cs="Times New Roman"/>
          <w:color w:val="000000" w:themeColor="text1"/>
          <w:sz w:val="24"/>
        </w:rPr>
        <w:t>accelerate</w:t>
      </w:r>
      <w:r w:rsidR="000A61C0" w:rsidRPr="003B5CA1">
        <w:rPr>
          <w:rFonts w:ascii="Times New Roman" w:hAnsi="Times New Roman" w:cs="Times New Roman"/>
          <w:color w:val="000000" w:themeColor="text1"/>
          <w:sz w:val="24"/>
        </w:rPr>
        <w:t xml:space="preserve"> </w:t>
      </w:r>
      <w:r w:rsidR="000A61C0" w:rsidRPr="003B5CA1">
        <w:rPr>
          <w:rFonts w:ascii="Times New Roman" w:hAnsi="Times New Roman" w:cs="Times New Roman"/>
          <w:color w:val="000000" w:themeColor="text1"/>
          <w:sz w:val="24"/>
        </w:rPr>
        <w:lastRenderedPageBreak/>
        <w:t xml:space="preserve">the </w:t>
      </w:r>
      <w:r w:rsidR="000A61C0">
        <w:rPr>
          <w:rFonts w:ascii="Times New Roman" w:hAnsi="Times New Roman" w:cs="Times New Roman" w:hint="eastAsia"/>
          <w:color w:val="000000" w:themeColor="text1"/>
          <w:sz w:val="24"/>
        </w:rPr>
        <w:t>crosslinking</w:t>
      </w:r>
      <w:r w:rsidR="000A61C0" w:rsidRPr="003B5CA1">
        <w:rPr>
          <w:rFonts w:ascii="Times New Roman" w:hAnsi="Times New Roman" w:cs="Times New Roman"/>
          <w:color w:val="000000" w:themeColor="text1"/>
          <w:sz w:val="24"/>
        </w:rPr>
        <w:t xml:space="preserve"> of </w:t>
      </w:r>
      <w:r w:rsidR="000A61C0">
        <w:rPr>
          <w:rFonts w:ascii="Times New Roman" w:hAnsi="Times New Roman" w:cs="Times New Roman" w:hint="eastAsia"/>
          <w:color w:val="000000" w:themeColor="text1"/>
          <w:sz w:val="24"/>
        </w:rPr>
        <w:t>B</w:t>
      </w:r>
      <w:r w:rsidR="000A61C0" w:rsidRPr="003B5CA1">
        <w:rPr>
          <w:rFonts w:ascii="Times New Roman" w:hAnsi="Times New Roman" w:cs="Times New Roman"/>
          <w:color w:val="000000" w:themeColor="text1"/>
          <w:sz w:val="24"/>
        </w:rPr>
        <w:t>IIR</w:t>
      </w:r>
      <w:r w:rsidR="00335472">
        <w:rPr>
          <w:rFonts w:ascii="Times New Roman" w:hAnsi="Times New Roman" w:cs="Times New Roman" w:hint="eastAsia"/>
          <w:color w:val="000000" w:themeColor="text1"/>
          <w:sz w:val="24"/>
        </w:rPr>
        <w:t xml:space="preserve">. </w:t>
      </w:r>
      <w:r w:rsidR="000A61C0" w:rsidRPr="003B5CA1">
        <w:rPr>
          <w:rFonts w:ascii="Times New Roman" w:hAnsi="Times New Roman" w:cs="Times New Roman"/>
          <w:sz w:val="24"/>
        </w:rPr>
        <w:t xml:space="preserve">It may due to that </w:t>
      </w:r>
      <w:r w:rsidR="004C350B">
        <w:rPr>
          <w:rFonts w:ascii="Times New Roman" w:hAnsi="Times New Roman" w:cs="Times New Roman" w:hint="eastAsia"/>
          <w:sz w:val="24"/>
        </w:rPr>
        <w:t>m-</w:t>
      </w:r>
      <w:r w:rsidR="000A61C0">
        <w:rPr>
          <w:rFonts w:ascii="Times New Roman" w:hAnsi="Times New Roman" w:cs="Times New Roman" w:hint="eastAsia"/>
          <w:sz w:val="24"/>
        </w:rPr>
        <w:t>C5</w:t>
      </w:r>
      <w:r w:rsidR="000A61C0" w:rsidRPr="003B5CA1">
        <w:rPr>
          <w:rFonts w:ascii="Times New Roman" w:hAnsi="Times New Roman" w:cs="Times New Roman"/>
          <w:sz w:val="24"/>
        </w:rPr>
        <w:t xml:space="preserve"> ha</w:t>
      </w:r>
      <w:r w:rsidR="000A61C0">
        <w:rPr>
          <w:rFonts w:ascii="Times New Roman" w:hAnsi="Times New Roman" w:cs="Times New Roman" w:hint="eastAsia"/>
          <w:sz w:val="24"/>
        </w:rPr>
        <w:t>s</w:t>
      </w:r>
      <w:r w:rsidR="000A61C0" w:rsidRPr="003B5CA1">
        <w:rPr>
          <w:rFonts w:ascii="Times New Roman" w:hAnsi="Times New Roman" w:cs="Times New Roman"/>
          <w:sz w:val="24"/>
        </w:rPr>
        <w:t xml:space="preserve"> active groups</w:t>
      </w:r>
      <w:r w:rsidR="000A61C0">
        <w:rPr>
          <w:rFonts w:ascii="Times New Roman" w:hAnsi="Times New Roman" w:cs="Times New Roman" w:hint="eastAsia"/>
          <w:sz w:val="24"/>
        </w:rPr>
        <w:t xml:space="preserve"> </w:t>
      </w:r>
      <w:r w:rsidR="000A61C0" w:rsidRPr="003B5CA1">
        <w:rPr>
          <w:rFonts w:ascii="Times New Roman" w:hAnsi="Times New Roman" w:cs="Times New Roman"/>
          <w:sz w:val="24"/>
        </w:rPr>
        <w:t>to react with crosslinking agents</w:t>
      </w:r>
      <w:r w:rsidR="00335472">
        <w:rPr>
          <w:rFonts w:ascii="Times New Roman" w:hAnsi="Times New Roman" w:cs="Times New Roman" w:hint="eastAsia"/>
          <w:sz w:val="24"/>
        </w:rPr>
        <w:t>.</w:t>
      </w:r>
      <w:r w:rsidR="00335472">
        <w:rPr>
          <w:rFonts w:ascii="Times New Roman" w:hAnsi="Times New Roman" w:cs="Times New Roman"/>
          <w:sz w:val="24"/>
        </w:rPr>
        <w:br/>
      </w:r>
      <w:r w:rsidR="00335472">
        <w:rPr>
          <w:rFonts w:ascii="Times New Roman" w:hAnsi="Times New Roman" w:cs="Times New Roman" w:hint="eastAsia"/>
          <w:color w:val="000000" w:themeColor="text1"/>
          <w:sz w:val="24"/>
        </w:rPr>
        <w:t xml:space="preserve">   </w:t>
      </w:r>
      <w:r w:rsidR="00336B72" w:rsidRPr="008327F1">
        <w:rPr>
          <w:rFonts w:ascii="Times New Roman" w:hAnsi="Times New Roman" w:cs="Times New Roman"/>
          <w:color w:val="000000" w:themeColor="text1"/>
          <w:sz w:val="24"/>
        </w:rPr>
        <w:t xml:space="preserve">As can be seen in Figure </w:t>
      </w:r>
      <w:r w:rsidR="00336B72">
        <w:rPr>
          <w:rFonts w:ascii="Times New Roman" w:hAnsi="Times New Roman" w:cs="Times New Roman"/>
          <w:color w:val="000000" w:themeColor="text1"/>
          <w:sz w:val="24"/>
        </w:rPr>
        <w:t>2</w:t>
      </w:r>
      <w:r w:rsidR="00336B72" w:rsidRPr="008327F1">
        <w:rPr>
          <w:rFonts w:ascii="Times New Roman" w:hAnsi="Times New Roman" w:cs="Times New Roman"/>
          <w:color w:val="000000" w:themeColor="text1"/>
          <w:sz w:val="24"/>
        </w:rPr>
        <w:t xml:space="preserve"> and Table 2, </w:t>
      </w:r>
      <w:r w:rsidR="00336B72">
        <w:rPr>
          <w:rFonts w:ascii="Times New Roman" w:hAnsi="Times New Roman" w:cs="Times New Roman" w:hint="eastAsia"/>
          <w:color w:val="000000" w:themeColor="text1"/>
          <w:sz w:val="24"/>
        </w:rPr>
        <w:t>a</w:t>
      </w:r>
      <w:r w:rsidR="0050095F" w:rsidRPr="0050095F">
        <w:rPr>
          <w:rFonts w:ascii="Times New Roman" w:hAnsi="Times New Roman" w:cs="Times New Roman"/>
          <w:color w:val="000000" w:themeColor="text1"/>
          <w:sz w:val="24"/>
        </w:rPr>
        <w:t xml:space="preserve">s the content of </w:t>
      </w:r>
      <w:r w:rsidR="004C350B">
        <w:rPr>
          <w:rFonts w:ascii="Times New Roman" w:hAnsi="Times New Roman" w:cs="Times New Roman"/>
          <w:sz w:val="24"/>
        </w:rPr>
        <w:t>petroleum</w:t>
      </w:r>
      <w:r w:rsidR="004C350B">
        <w:rPr>
          <w:rFonts w:ascii="Times New Roman" w:hAnsi="Times New Roman" w:cs="Times New Roman" w:hint="eastAsia"/>
          <w:sz w:val="24"/>
        </w:rPr>
        <w:t xml:space="preserve"> resins </w:t>
      </w:r>
      <w:r w:rsidR="0050095F" w:rsidRPr="0050095F">
        <w:rPr>
          <w:rFonts w:ascii="Times New Roman" w:hAnsi="Times New Roman" w:cs="Times New Roman"/>
          <w:color w:val="000000" w:themeColor="text1"/>
          <w:sz w:val="24"/>
        </w:rPr>
        <w:t xml:space="preserve">increased from 0 </w:t>
      </w:r>
      <w:proofErr w:type="spellStart"/>
      <w:r w:rsidR="0050095F" w:rsidRPr="0050095F">
        <w:rPr>
          <w:rFonts w:ascii="Times New Roman" w:hAnsi="Times New Roman" w:cs="Times New Roman"/>
          <w:color w:val="000000" w:themeColor="text1"/>
          <w:sz w:val="24"/>
        </w:rPr>
        <w:t>phr</w:t>
      </w:r>
      <w:proofErr w:type="spellEnd"/>
      <w:r w:rsidR="0050095F" w:rsidRPr="0050095F">
        <w:rPr>
          <w:rFonts w:ascii="Times New Roman" w:hAnsi="Times New Roman" w:cs="Times New Roman"/>
          <w:color w:val="000000" w:themeColor="text1"/>
          <w:sz w:val="24"/>
        </w:rPr>
        <w:t xml:space="preserve"> to 40 </w:t>
      </w:r>
      <w:proofErr w:type="spellStart"/>
      <w:r w:rsidR="0050095F" w:rsidRPr="0050095F">
        <w:rPr>
          <w:rFonts w:ascii="Times New Roman" w:hAnsi="Times New Roman" w:cs="Times New Roman"/>
          <w:color w:val="000000" w:themeColor="text1"/>
          <w:sz w:val="24"/>
        </w:rPr>
        <w:t>phr</w:t>
      </w:r>
      <w:proofErr w:type="spellEnd"/>
      <w:r w:rsidR="0050095F" w:rsidRPr="0050095F">
        <w:rPr>
          <w:rFonts w:ascii="Times New Roman" w:hAnsi="Times New Roman" w:cs="Times New Roman"/>
          <w:color w:val="000000" w:themeColor="text1"/>
          <w:sz w:val="24"/>
        </w:rPr>
        <w:t>, the ∆Torque of composites</w:t>
      </w:r>
      <w:r w:rsidR="00481D99">
        <w:rPr>
          <w:rFonts w:ascii="Times New Roman" w:hAnsi="Times New Roman" w:cs="Times New Roman" w:hint="eastAsia"/>
          <w:color w:val="000000" w:themeColor="text1"/>
          <w:sz w:val="24"/>
        </w:rPr>
        <w:t xml:space="preserve"> was</w:t>
      </w:r>
      <w:r w:rsidR="0050095F" w:rsidRPr="0050095F">
        <w:rPr>
          <w:rFonts w:ascii="Times New Roman" w:hAnsi="Times New Roman" w:cs="Times New Roman"/>
          <w:color w:val="000000" w:themeColor="text1"/>
          <w:sz w:val="24"/>
        </w:rPr>
        <w:t xml:space="preserve"> gradually decreased. This may be attributed to the presence of </w:t>
      </w:r>
      <w:r w:rsidR="004C350B">
        <w:rPr>
          <w:rFonts w:ascii="Times New Roman" w:hAnsi="Times New Roman" w:cs="Times New Roman"/>
          <w:sz w:val="24"/>
        </w:rPr>
        <w:t>petroleum</w:t>
      </w:r>
      <w:r w:rsidR="004C350B">
        <w:rPr>
          <w:rFonts w:ascii="Times New Roman" w:hAnsi="Times New Roman" w:cs="Times New Roman" w:hint="eastAsia"/>
          <w:sz w:val="24"/>
        </w:rPr>
        <w:t xml:space="preserve"> resins</w:t>
      </w:r>
      <w:r w:rsidR="0050095F" w:rsidRPr="0050095F">
        <w:rPr>
          <w:rFonts w:ascii="Times New Roman" w:hAnsi="Times New Roman" w:cs="Times New Roman"/>
          <w:color w:val="000000" w:themeColor="text1"/>
          <w:sz w:val="24"/>
        </w:rPr>
        <w:t xml:space="preserve"> with molecular weights of 1000</w:t>
      </w:r>
      <w:r w:rsidR="00F024D4">
        <w:rPr>
          <w:rFonts w:ascii="Times New Roman" w:hAnsi="Times New Roman" w:cs="Times New Roman" w:hint="eastAsia"/>
          <w:color w:val="000000" w:themeColor="text1"/>
          <w:sz w:val="24"/>
        </w:rPr>
        <w:t>~</w:t>
      </w:r>
      <w:r w:rsidR="0050095F" w:rsidRPr="0050095F">
        <w:rPr>
          <w:rFonts w:ascii="Times New Roman" w:hAnsi="Times New Roman" w:cs="Times New Roman"/>
          <w:color w:val="000000" w:themeColor="text1"/>
          <w:sz w:val="24"/>
        </w:rPr>
        <w:t xml:space="preserve">2000. The smaller </w:t>
      </w:r>
      <w:r w:rsidR="00C000E3" w:rsidRPr="0050095F">
        <w:rPr>
          <w:rFonts w:ascii="Times New Roman" w:hAnsi="Times New Roman" w:cs="Times New Roman"/>
          <w:color w:val="000000" w:themeColor="text1"/>
          <w:sz w:val="24"/>
        </w:rPr>
        <w:t>∆</w:t>
      </w:r>
      <w:r w:rsidR="0050095F" w:rsidRPr="0050095F">
        <w:rPr>
          <w:rFonts w:ascii="Times New Roman" w:hAnsi="Times New Roman" w:cs="Times New Roman"/>
          <w:color w:val="000000" w:themeColor="text1"/>
          <w:sz w:val="24"/>
        </w:rPr>
        <w:t>torque change observed with the addition of m-C5 compared to C5 is due to crosslinking with BIIR.</w:t>
      </w:r>
    </w:p>
    <w:p w14:paraId="789DD5E2" w14:textId="77777777" w:rsidR="0050095F" w:rsidRPr="00C000E3" w:rsidRDefault="0050095F" w:rsidP="0050095F">
      <w:pPr>
        <w:widowControl/>
        <w:wordWrap/>
        <w:autoSpaceDE/>
        <w:autoSpaceDN/>
        <w:spacing w:line="480" w:lineRule="auto"/>
        <w:jc w:val="both"/>
        <w:rPr>
          <w:rFonts w:ascii="Times New Roman" w:hAnsi="Times New Roman" w:cs="Times New Roman"/>
          <w:b/>
          <w:bCs/>
          <w:sz w:val="28"/>
          <w:szCs w:val="28"/>
        </w:rPr>
      </w:pPr>
    </w:p>
    <w:p w14:paraId="4634FB54" w14:textId="73DA1973" w:rsidR="000E6606" w:rsidRDefault="007D33FE" w:rsidP="006F6FF7">
      <w:pPr>
        <w:widowControl/>
        <w:wordWrap/>
        <w:autoSpaceDE/>
        <w:autoSpaceDN/>
        <w:spacing w:line="480" w:lineRule="auto"/>
        <w:jc w:val="both"/>
        <w:rPr>
          <w:rFonts w:ascii="Times New Roman" w:hAnsi="Times New Roman" w:cs="Times New Roman"/>
          <w:color w:val="000000" w:themeColor="text1"/>
          <w:sz w:val="24"/>
        </w:rPr>
      </w:pPr>
      <w:r w:rsidRPr="0038114E">
        <w:rPr>
          <w:rFonts w:ascii="Times New Roman" w:hAnsi="Times New Roman" w:cs="Times New Roman" w:hint="eastAsia"/>
          <w:b/>
          <w:bCs/>
          <w:sz w:val="24"/>
        </w:rPr>
        <w:t xml:space="preserve"> </w:t>
      </w:r>
      <w:r w:rsidR="00A1331C" w:rsidRPr="0038114E">
        <w:rPr>
          <w:rFonts w:ascii="Times New Roman" w:hAnsi="Times New Roman" w:cs="Times New Roman" w:hint="eastAsia"/>
          <w:b/>
          <w:bCs/>
          <w:sz w:val="24"/>
        </w:rPr>
        <w:t>2</w:t>
      </w:r>
      <w:r w:rsidRPr="0038114E">
        <w:rPr>
          <w:rFonts w:ascii="Times New Roman" w:hAnsi="Times New Roman" w:cs="Times New Roman" w:hint="eastAsia"/>
          <w:b/>
          <w:bCs/>
          <w:sz w:val="24"/>
        </w:rPr>
        <w:t xml:space="preserve">. </w:t>
      </w:r>
      <w:r w:rsidRPr="0038114E">
        <w:rPr>
          <w:rFonts w:ascii="Times New Roman" w:hAnsi="Times New Roman" w:cs="Times New Roman"/>
          <w:b/>
          <w:bCs/>
          <w:sz w:val="24"/>
        </w:rPr>
        <w:t xml:space="preserve">Effect of </w:t>
      </w:r>
      <w:r w:rsidRPr="0038114E">
        <w:rPr>
          <w:rFonts w:ascii="Times New Roman" w:hAnsi="Times New Roman" w:cs="Times New Roman" w:hint="eastAsia"/>
          <w:b/>
          <w:bCs/>
          <w:sz w:val="24"/>
        </w:rPr>
        <w:t>C5 or m-C5</w:t>
      </w:r>
      <w:r w:rsidRPr="0038114E">
        <w:rPr>
          <w:rFonts w:ascii="Times New Roman" w:hAnsi="Times New Roman" w:cs="Times New Roman"/>
          <w:b/>
          <w:bCs/>
          <w:sz w:val="24"/>
        </w:rPr>
        <w:t xml:space="preserve"> dosage on </w:t>
      </w:r>
      <w:r w:rsidRPr="0038114E">
        <w:rPr>
          <w:rFonts w:ascii="Times New Roman" w:hAnsi="Times New Roman" w:cs="Times New Roman" w:hint="eastAsia"/>
          <w:b/>
          <w:bCs/>
          <w:sz w:val="24"/>
        </w:rPr>
        <w:t>damping</w:t>
      </w:r>
      <w:r w:rsidRPr="0038114E">
        <w:rPr>
          <w:rFonts w:ascii="Times New Roman" w:hAnsi="Times New Roman" w:cs="Times New Roman"/>
          <w:b/>
          <w:bCs/>
          <w:sz w:val="24"/>
        </w:rPr>
        <w:t xml:space="preserve"> behavior</w:t>
      </w:r>
      <w:r w:rsidRPr="000D2816">
        <w:rPr>
          <w:rFonts w:ascii="Times New Roman" w:hAnsi="Times New Roman" w:cs="Times New Roman"/>
          <w:sz w:val="24"/>
        </w:rPr>
        <w:br/>
        <w:t xml:space="preserve">  </w:t>
      </w:r>
      <w:r>
        <w:rPr>
          <w:rFonts w:ascii="Times New Roman" w:hAnsi="Times New Roman" w:cs="Times New Roman" w:hint="eastAsia"/>
          <w:sz w:val="24"/>
        </w:rPr>
        <w:t xml:space="preserve"> </w:t>
      </w:r>
      <w:r w:rsidR="006F6FF7" w:rsidRPr="006F6FF7">
        <w:rPr>
          <w:rFonts w:ascii="Times New Roman" w:hAnsi="Times New Roman" w:cs="Times New Roman"/>
          <w:color w:val="000000" w:themeColor="text1"/>
          <w:sz w:val="24"/>
        </w:rPr>
        <w:t>According to damping theories, damping properties can be determined</w:t>
      </w:r>
      <w:r w:rsidR="006F6FF7">
        <w:rPr>
          <w:rFonts w:ascii="Times New Roman" w:hAnsi="Times New Roman" w:cs="Times New Roman" w:hint="eastAsia"/>
          <w:color w:val="000000" w:themeColor="text1"/>
          <w:sz w:val="24"/>
        </w:rPr>
        <w:t xml:space="preserve"> </w:t>
      </w:r>
      <w:r w:rsidR="006F6FF7" w:rsidRPr="006F6FF7">
        <w:rPr>
          <w:rFonts w:ascii="Times New Roman" w:hAnsi="Times New Roman" w:cs="Times New Roman"/>
          <w:color w:val="000000" w:themeColor="text1"/>
          <w:sz w:val="24"/>
        </w:rPr>
        <w:t xml:space="preserve">from </w:t>
      </w:r>
      <w:r w:rsidR="00F024D4">
        <w:rPr>
          <w:rFonts w:ascii="Times New Roman" w:hAnsi="Times New Roman" w:cs="Times New Roman" w:hint="eastAsia"/>
          <w:sz w:val="24"/>
        </w:rPr>
        <w:t>the</w:t>
      </w:r>
      <w:r w:rsidR="00F024D4" w:rsidRPr="0039228D">
        <w:rPr>
          <w:rFonts w:ascii="Times New Roman" w:hAnsi="Times New Roman" w:cs="Times New Roman"/>
          <w:sz w:val="24"/>
        </w:rPr>
        <w:t xml:space="preserve"> </w:t>
      </w:r>
      <w:r w:rsidR="00F024D4">
        <w:rPr>
          <w:rFonts w:ascii="Times New Roman" w:hAnsi="Times New Roman" w:cs="Times New Roman" w:hint="eastAsia"/>
          <w:sz w:val="24"/>
        </w:rPr>
        <w:t>d</w:t>
      </w:r>
      <w:r w:rsidR="00F024D4" w:rsidRPr="0039228D">
        <w:rPr>
          <w:rFonts w:ascii="Times New Roman" w:hAnsi="Times New Roman" w:cs="Times New Roman"/>
          <w:sz w:val="24"/>
        </w:rPr>
        <w:t xml:space="preserve">ynamic mechanical </w:t>
      </w:r>
      <w:r w:rsidR="00F024D4">
        <w:rPr>
          <w:rFonts w:ascii="Times New Roman" w:hAnsi="Times New Roman" w:cs="Times New Roman" w:hint="eastAsia"/>
          <w:sz w:val="24"/>
        </w:rPr>
        <w:t>analysis</w:t>
      </w:r>
      <w:r w:rsidR="006F6FF7" w:rsidRPr="006F6FF7">
        <w:rPr>
          <w:rFonts w:ascii="Times New Roman" w:hAnsi="Times New Roman" w:cs="Times New Roman"/>
          <w:color w:val="000000" w:themeColor="text1"/>
          <w:sz w:val="24"/>
        </w:rPr>
        <w:t xml:space="preserve"> [</w:t>
      </w:r>
      <w:r w:rsidR="006F6FF7">
        <w:rPr>
          <w:rFonts w:ascii="Times New Roman" w:hAnsi="Times New Roman" w:cs="Times New Roman" w:hint="eastAsia"/>
          <w:color w:val="000000" w:themeColor="text1"/>
          <w:sz w:val="24"/>
        </w:rPr>
        <w:t>19</w:t>
      </w:r>
      <w:r w:rsidR="006F6FF7" w:rsidRPr="006F6FF7">
        <w:rPr>
          <w:rFonts w:ascii="Times New Roman" w:hAnsi="Times New Roman" w:cs="Times New Roman"/>
          <w:color w:val="000000" w:themeColor="text1"/>
          <w:sz w:val="24"/>
        </w:rPr>
        <w:t xml:space="preserve">]. DMA curves </w:t>
      </w:r>
      <w:r w:rsidR="000E6606">
        <w:rPr>
          <w:rFonts w:ascii="Times New Roman" w:hAnsi="Times New Roman" w:cs="Times New Roman" w:hint="eastAsia"/>
          <w:color w:val="000000" w:themeColor="text1"/>
          <w:sz w:val="24"/>
        </w:rPr>
        <w:t xml:space="preserve">and </w:t>
      </w:r>
      <w:proofErr w:type="spellStart"/>
      <w:r w:rsidR="000E6606" w:rsidRPr="000D2816">
        <w:rPr>
          <w:rFonts w:ascii="Times New Roman" w:hAnsi="Times New Roman" w:cs="Times New Roman"/>
          <w:sz w:val="24"/>
        </w:rPr>
        <w:t>Tanδ</w:t>
      </w:r>
      <w:proofErr w:type="spellEnd"/>
      <w:r w:rsidR="000E6606">
        <w:rPr>
          <w:rFonts w:ascii="Times New Roman" w:hAnsi="Times New Roman" w:cs="Times New Roman" w:hint="eastAsia"/>
          <w:sz w:val="24"/>
        </w:rPr>
        <w:t xml:space="preserve"> peak </w:t>
      </w:r>
      <w:r w:rsidR="00481D99" w:rsidRPr="00481D99">
        <w:rPr>
          <w:rFonts w:ascii="Times New Roman" w:hAnsi="Times New Roman" w:cs="Times New Roman"/>
          <w:sz w:val="24"/>
        </w:rPr>
        <w:t>temperature</w:t>
      </w:r>
      <w:r w:rsidR="003D5DA2">
        <w:rPr>
          <w:rFonts w:ascii="Times New Roman" w:hAnsi="Times New Roman" w:cs="Times New Roman" w:hint="eastAsia"/>
          <w:sz w:val="24"/>
        </w:rPr>
        <w:t>s</w:t>
      </w:r>
      <w:r w:rsidR="00481D99">
        <w:rPr>
          <w:rFonts w:ascii="Times New Roman" w:hAnsi="Times New Roman" w:cs="Times New Roman" w:hint="eastAsia"/>
          <w:sz w:val="24"/>
        </w:rPr>
        <w:t xml:space="preserve"> </w:t>
      </w:r>
      <w:r w:rsidR="006F6FF7" w:rsidRPr="006F6FF7">
        <w:rPr>
          <w:rFonts w:ascii="Times New Roman" w:hAnsi="Times New Roman" w:cs="Times New Roman"/>
          <w:color w:val="000000" w:themeColor="text1"/>
          <w:sz w:val="24"/>
        </w:rPr>
        <w:t>of</w:t>
      </w:r>
      <w:r w:rsidR="006F6FF7">
        <w:rPr>
          <w:rFonts w:ascii="Times New Roman" w:hAnsi="Times New Roman" w:cs="Times New Roman" w:hint="eastAsia"/>
          <w:color w:val="000000" w:themeColor="text1"/>
          <w:sz w:val="24"/>
        </w:rPr>
        <w:t xml:space="preserve"> composites</w:t>
      </w:r>
      <w:r w:rsidR="006F6FF7" w:rsidRPr="006F6FF7">
        <w:rPr>
          <w:rFonts w:ascii="Times New Roman" w:hAnsi="Times New Roman" w:cs="Times New Roman"/>
          <w:color w:val="000000" w:themeColor="text1"/>
          <w:sz w:val="24"/>
        </w:rPr>
        <w:t xml:space="preserve"> </w:t>
      </w:r>
      <w:r w:rsidR="00F024D4">
        <w:rPr>
          <w:rFonts w:ascii="Times New Roman" w:hAnsi="Times New Roman" w:cs="Times New Roman" w:hint="eastAsia"/>
          <w:color w:val="000000" w:themeColor="text1"/>
          <w:sz w:val="24"/>
        </w:rPr>
        <w:t xml:space="preserve">were </w:t>
      </w:r>
      <w:r w:rsidR="00F024D4" w:rsidRPr="00AB2E35">
        <w:rPr>
          <w:rFonts w:ascii="Times New Roman" w:hAnsi="Times New Roman" w:cs="Times New Roman"/>
          <w:color w:val="000000" w:themeColor="text1"/>
          <w:sz w:val="24"/>
        </w:rPr>
        <w:t>measured as shown in</w:t>
      </w:r>
      <w:r w:rsidR="00F024D4">
        <w:rPr>
          <w:rFonts w:ascii="Times New Roman" w:hAnsi="Times New Roman" w:cs="Times New Roman" w:hint="eastAsia"/>
          <w:color w:val="000000" w:themeColor="text1"/>
          <w:sz w:val="24"/>
        </w:rPr>
        <w:t xml:space="preserve"> </w:t>
      </w:r>
      <w:r w:rsidR="006F6FF7" w:rsidRPr="006F6FF7">
        <w:rPr>
          <w:rFonts w:ascii="Times New Roman" w:hAnsi="Times New Roman" w:cs="Times New Roman"/>
          <w:color w:val="000000" w:themeColor="text1"/>
          <w:sz w:val="24"/>
        </w:rPr>
        <w:t>Fig</w:t>
      </w:r>
      <w:r w:rsidR="00336B72">
        <w:rPr>
          <w:rFonts w:ascii="Times New Roman" w:hAnsi="Times New Roman" w:cs="Times New Roman" w:hint="eastAsia"/>
          <w:color w:val="000000" w:themeColor="text1"/>
          <w:sz w:val="24"/>
        </w:rPr>
        <w:t>ure</w:t>
      </w:r>
      <w:r w:rsidR="006F6FF7" w:rsidRPr="006F6FF7">
        <w:rPr>
          <w:rFonts w:ascii="Times New Roman" w:hAnsi="Times New Roman" w:cs="Times New Roman"/>
          <w:color w:val="000000" w:themeColor="text1"/>
          <w:sz w:val="24"/>
        </w:rPr>
        <w:t xml:space="preserve"> </w:t>
      </w:r>
      <w:r w:rsidR="006F6FF7">
        <w:rPr>
          <w:rFonts w:ascii="Times New Roman" w:hAnsi="Times New Roman" w:cs="Times New Roman" w:hint="eastAsia"/>
          <w:color w:val="000000" w:themeColor="text1"/>
          <w:sz w:val="24"/>
        </w:rPr>
        <w:t>3</w:t>
      </w:r>
      <w:r w:rsidR="000E6606">
        <w:rPr>
          <w:rFonts w:ascii="Times New Roman" w:hAnsi="Times New Roman" w:cs="Times New Roman" w:hint="eastAsia"/>
          <w:color w:val="000000" w:themeColor="text1"/>
          <w:sz w:val="24"/>
        </w:rPr>
        <w:t xml:space="preserve"> and Fig</w:t>
      </w:r>
      <w:r w:rsidR="00336B72">
        <w:rPr>
          <w:rFonts w:ascii="Times New Roman" w:hAnsi="Times New Roman" w:cs="Times New Roman" w:hint="eastAsia"/>
          <w:color w:val="000000" w:themeColor="text1"/>
          <w:sz w:val="24"/>
        </w:rPr>
        <w:t xml:space="preserve">ure </w:t>
      </w:r>
      <w:r w:rsidR="000E6606">
        <w:rPr>
          <w:rFonts w:ascii="Times New Roman" w:hAnsi="Times New Roman" w:cs="Times New Roman" w:hint="eastAsia"/>
          <w:color w:val="000000" w:themeColor="text1"/>
          <w:sz w:val="24"/>
        </w:rPr>
        <w:t>4</w:t>
      </w:r>
      <w:r w:rsidR="006F6FF7" w:rsidRPr="006F6FF7">
        <w:rPr>
          <w:rFonts w:ascii="Times New Roman" w:hAnsi="Times New Roman" w:cs="Times New Roman"/>
          <w:color w:val="000000" w:themeColor="text1"/>
          <w:sz w:val="24"/>
        </w:rPr>
        <w:t xml:space="preserve">. </w:t>
      </w:r>
    </w:p>
    <w:p w14:paraId="77551C80" w14:textId="3C33C4D5" w:rsidR="001D057D" w:rsidRDefault="001D057D" w:rsidP="000E6606">
      <w:pPr>
        <w:widowControl/>
        <w:wordWrap/>
        <w:autoSpaceDE/>
        <w:autoSpaceDN/>
        <w:spacing w:line="480" w:lineRule="auto"/>
        <w:jc w:val="center"/>
      </w:pPr>
      <w:r>
        <w:object w:dxaOrig="8393" w:dyaOrig="6743" w14:anchorId="36DC1D74">
          <v:shape id="_x0000_i1026" type="#_x0000_t75" style="width:283.5pt;height:227.25pt;mso-position-horizontal:absolute" o:ole="" o:preferrelative="f">
            <v:imagedata r:id="rId10" o:title=""/>
            <o:lock v:ext="edit" aspectratio="f"/>
          </v:shape>
          <o:OLEObject Type="Embed" ProgID="SigmaPlotGraphicObject.7" ShapeID="_x0000_i1026" DrawAspect="Content" ObjectID="_1794927287" r:id="rId11"/>
        </w:object>
      </w:r>
    </w:p>
    <w:p w14:paraId="1F956F87" w14:textId="766A4634" w:rsidR="000E6606" w:rsidRDefault="00C14788" w:rsidP="000E6606">
      <w:pPr>
        <w:widowControl/>
        <w:wordWrap/>
        <w:autoSpaceDE/>
        <w:autoSpaceDN/>
        <w:spacing w:line="480" w:lineRule="auto"/>
        <w:jc w:val="center"/>
        <w:rPr>
          <w:rFonts w:ascii="Times New Roman" w:hAnsi="Times New Roman" w:cs="Times New Roman"/>
          <w:color w:val="000000" w:themeColor="text1"/>
          <w:sz w:val="24"/>
        </w:rPr>
      </w:pPr>
      <w:r>
        <w:object w:dxaOrig="8393" w:dyaOrig="6743" w14:anchorId="5E708990">
          <v:shape id="_x0000_i1027" type="#_x0000_t75" style="width:283.5pt;height:227.25pt;mso-position-horizontal:absolute" o:ole="" o:preferrelative="f">
            <v:imagedata r:id="rId12" o:title=""/>
            <o:lock v:ext="edit" aspectratio="f"/>
          </v:shape>
          <o:OLEObject Type="Embed" ProgID="SigmaPlotGraphicObject.7" ShapeID="_x0000_i1027" DrawAspect="Content" ObjectID="_1794927288" r:id="rId13"/>
        </w:object>
      </w:r>
    </w:p>
    <w:p w14:paraId="1B9FAD6F" w14:textId="3B98AE33" w:rsidR="00892740" w:rsidRDefault="00892740" w:rsidP="00892740">
      <w:pPr>
        <w:widowControl/>
        <w:wordWrap/>
        <w:autoSpaceDE/>
        <w:autoSpaceDN/>
        <w:jc w:val="center"/>
        <w:rPr>
          <w:rFonts w:ascii="Times New Roman" w:hAnsi="Times New Roman" w:cs="Times New Roman"/>
          <w:sz w:val="24"/>
        </w:rPr>
      </w:pPr>
      <w:r>
        <w:rPr>
          <w:rFonts w:ascii="Times New Roman" w:hAnsi="Times New Roman" w:cs="Times New Roman" w:hint="eastAsia"/>
          <w:sz w:val="24"/>
        </w:rPr>
        <w:t>Fig</w:t>
      </w:r>
      <w:r w:rsidR="00336B72">
        <w:rPr>
          <w:rFonts w:ascii="Times New Roman" w:hAnsi="Times New Roman" w:cs="Times New Roman" w:hint="eastAsia"/>
          <w:sz w:val="24"/>
        </w:rPr>
        <w:t>ure</w:t>
      </w:r>
      <w:r>
        <w:rPr>
          <w:rFonts w:ascii="Times New Roman" w:hAnsi="Times New Roman" w:cs="Times New Roman" w:hint="eastAsia"/>
          <w:sz w:val="24"/>
        </w:rPr>
        <w:t xml:space="preserve"> 3. DMA curve</w:t>
      </w:r>
      <w:r w:rsidR="003D5DA2">
        <w:rPr>
          <w:rFonts w:ascii="Times New Roman" w:hAnsi="Times New Roman" w:cs="Times New Roman" w:hint="eastAsia"/>
          <w:sz w:val="24"/>
        </w:rPr>
        <w:t>s</w:t>
      </w:r>
      <w:r>
        <w:rPr>
          <w:rFonts w:ascii="Times New Roman" w:hAnsi="Times New Roman" w:cs="Times New Roman" w:hint="eastAsia"/>
          <w:sz w:val="24"/>
        </w:rPr>
        <w:t xml:space="preserve"> of BIIR with various </w:t>
      </w:r>
      <w:r w:rsidR="004C350B">
        <w:rPr>
          <w:rFonts w:ascii="Times New Roman" w:hAnsi="Times New Roman" w:cs="Times New Roman" w:hint="eastAsia"/>
          <w:sz w:val="24"/>
        </w:rPr>
        <w:t>contents</w:t>
      </w:r>
      <w:r>
        <w:rPr>
          <w:rFonts w:ascii="Times New Roman" w:hAnsi="Times New Roman" w:cs="Times New Roman" w:hint="eastAsia"/>
          <w:sz w:val="24"/>
        </w:rPr>
        <w:t xml:space="preserve"> of </w:t>
      </w:r>
      <w:r w:rsidR="00C96C3A">
        <w:rPr>
          <w:rFonts w:ascii="Times New Roman" w:hAnsi="Times New Roman" w:cs="Times New Roman"/>
          <w:sz w:val="24"/>
        </w:rPr>
        <w:t>petroleum</w:t>
      </w:r>
      <w:r w:rsidR="00C96C3A">
        <w:rPr>
          <w:rFonts w:ascii="Times New Roman" w:hAnsi="Times New Roman" w:cs="Times New Roman" w:hint="eastAsia"/>
          <w:sz w:val="24"/>
        </w:rPr>
        <w:t xml:space="preserve"> resins</w:t>
      </w:r>
      <w:r w:rsidR="00A94FC1">
        <w:rPr>
          <w:rFonts w:ascii="Times New Roman" w:hAnsi="Times New Roman" w:cs="Times New Roman" w:hint="eastAsia"/>
          <w:sz w:val="24"/>
        </w:rPr>
        <w:t xml:space="preserve">: </w:t>
      </w:r>
      <w:r w:rsidR="00C96C3A">
        <w:rPr>
          <w:rFonts w:ascii="Times New Roman" w:hAnsi="Times New Roman" w:cs="Times New Roman" w:hint="eastAsia"/>
          <w:sz w:val="24"/>
        </w:rPr>
        <w:t xml:space="preserve">(a) </w:t>
      </w:r>
      <w:r>
        <w:rPr>
          <w:rFonts w:ascii="Times New Roman" w:hAnsi="Times New Roman" w:cs="Times New Roman" w:hint="eastAsia"/>
          <w:sz w:val="24"/>
        </w:rPr>
        <w:t>C5, (b) m-C5</w:t>
      </w:r>
    </w:p>
    <w:p w14:paraId="23A2DCF2" w14:textId="5E904B3F" w:rsidR="001D057D" w:rsidRDefault="004C350B" w:rsidP="00892740">
      <w:pPr>
        <w:widowControl/>
        <w:wordWrap/>
        <w:autoSpaceDE/>
        <w:autoSpaceDN/>
        <w:jc w:val="center"/>
      </w:pPr>
      <w:r>
        <w:rPr>
          <w:noProof/>
        </w:rPr>
        <w:drawing>
          <wp:inline distT="0" distB="0" distL="0" distR="0" wp14:anchorId="7364D16F" wp14:editId="608473CA">
            <wp:extent cx="3600000" cy="2880000"/>
            <wp:effectExtent l="0" t="0" r="635" b="0"/>
            <wp:docPr id="1613328845" name="그림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2880000"/>
                    </a:xfrm>
                    <a:prstGeom prst="rect">
                      <a:avLst/>
                    </a:prstGeom>
                    <a:noFill/>
                    <a:ln>
                      <a:noFill/>
                    </a:ln>
                  </pic:spPr>
                </pic:pic>
              </a:graphicData>
            </a:graphic>
          </wp:inline>
        </w:drawing>
      </w:r>
    </w:p>
    <w:p w14:paraId="10674E61" w14:textId="46E1DF1F" w:rsidR="001D057D" w:rsidRDefault="001D057D" w:rsidP="001D057D">
      <w:pPr>
        <w:widowControl/>
        <w:wordWrap/>
        <w:autoSpaceDE/>
        <w:autoSpaceDN/>
        <w:jc w:val="center"/>
        <w:rPr>
          <w:rFonts w:ascii="Times New Roman" w:hAnsi="Times New Roman" w:cs="Times New Roman"/>
          <w:sz w:val="24"/>
        </w:rPr>
      </w:pPr>
      <w:r>
        <w:rPr>
          <w:rFonts w:ascii="Times New Roman" w:hAnsi="Times New Roman" w:cs="Times New Roman" w:hint="eastAsia"/>
          <w:sz w:val="24"/>
        </w:rPr>
        <w:t>Fig</w:t>
      </w:r>
      <w:r w:rsidR="00336B72">
        <w:rPr>
          <w:rFonts w:ascii="Times New Roman" w:hAnsi="Times New Roman" w:cs="Times New Roman" w:hint="eastAsia"/>
          <w:sz w:val="24"/>
        </w:rPr>
        <w:t>ure</w:t>
      </w:r>
      <w:r>
        <w:rPr>
          <w:rFonts w:ascii="Times New Roman" w:hAnsi="Times New Roman" w:cs="Times New Roman" w:hint="eastAsia"/>
          <w:sz w:val="24"/>
        </w:rPr>
        <w:t xml:space="preserve"> 4. </w:t>
      </w:r>
      <w:proofErr w:type="spellStart"/>
      <w:r w:rsidRPr="000D2816">
        <w:rPr>
          <w:rFonts w:ascii="Times New Roman" w:hAnsi="Times New Roman" w:cs="Times New Roman"/>
          <w:sz w:val="24"/>
        </w:rPr>
        <w:t>Tanδ</w:t>
      </w:r>
      <w:proofErr w:type="spellEnd"/>
      <w:r>
        <w:rPr>
          <w:rFonts w:ascii="Times New Roman" w:hAnsi="Times New Roman" w:cs="Times New Roman" w:hint="eastAsia"/>
          <w:sz w:val="24"/>
        </w:rPr>
        <w:t xml:space="preserve"> peak </w:t>
      </w:r>
      <w:r w:rsidR="00481D99" w:rsidRPr="00481D99">
        <w:rPr>
          <w:rFonts w:ascii="Times New Roman" w:hAnsi="Times New Roman" w:cs="Times New Roman"/>
          <w:sz w:val="24"/>
        </w:rPr>
        <w:t>temperature</w:t>
      </w:r>
      <w:r w:rsidR="00841C26">
        <w:rPr>
          <w:rFonts w:ascii="Times New Roman" w:hAnsi="Times New Roman" w:cs="Times New Roman" w:hint="eastAsia"/>
          <w:sz w:val="24"/>
        </w:rPr>
        <w:t>s</w:t>
      </w:r>
      <w:r w:rsidR="00481D99">
        <w:rPr>
          <w:rFonts w:ascii="Times New Roman" w:hAnsi="Times New Roman" w:cs="Times New Roman" w:hint="eastAsia"/>
          <w:sz w:val="24"/>
        </w:rPr>
        <w:t xml:space="preserve"> </w:t>
      </w:r>
      <w:r>
        <w:rPr>
          <w:rFonts w:ascii="Times New Roman" w:hAnsi="Times New Roman" w:cs="Times New Roman" w:hint="eastAsia"/>
          <w:sz w:val="24"/>
        </w:rPr>
        <w:t>of BIIR with various cont</w:t>
      </w:r>
      <w:r w:rsidR="004C350B">
        <w:rPr>
          <w:rFonts w:ascii="Times New Roman" w:hAnsi="Times New Roman" w:cs="Times New Roman" w:hint="eastAsia"/>
          <w:sz w:val="24"/>
        </w:rPr>
        <w:t>ents</w:t>
      </w:r>
      <w:r>
        <w:rPr>
          <w:rFonts w:ascii="Times New Roman" w:hAnsi="Times New Roman" w:cs="Times New Roman" w:hint="eastAsia"/>
          <w:sz w:val="24"/>
        </w:rPr>
        <w:t xml:space="preserve"> of </w:t>
      </w:r>
      <w:r w:rsidR="00C96C3A">
        <w:rPr>
          <w:rFonts w:ascii="Times New Roman" w:hAnsi="Times New Roman" w:cs="Times New Roman"/>
          <w:sz w:val="24"/>
        </w:rPr>
        <w:t>petroleum</w:t>
      </w:r>
      <w:r w:rsidR="00C96C3A">
        <w:rPr>
          <w:rFonts w:ascii="Times New Roman" w:hAnsi="Times New Roman" w:cs="Times New Roman" w:hint="eastAsia"/>
          <w:sz w:val="24"/>
        </w:rPr>
        <w:t xml:space="preserve"> resins</w:t>
      </w:r>
    </w:p>
    <w:p w14:paraId="6926CBDA" w14:textId="77777777" w:rsidR="001D057D" w:rsidRDefault="001D057D" w:rsidP="00892740">
      <w:pPr>
        <w:widowControl/>
        <w:wordWrap/>
        <w:autoSpaceDE/>
        <w:autoSpaceDN/>
        <w:jc w:val="center"/>
        <w:rPr>
          <w:rFonts w:ascii="맑은 고딕" w:eastAsia="맑은 고딕" w:hAnsi="맑은 고딕" w:cs="Times New Roman"/>
          <w:sz w:val="24"/>
        </w:rPr>
      </w:pPr>
    </w:p>
    <w:p w14:paraId="00FC0185" w14:textId="425C0FF9" w:rsidR="003D5DA2" w:rsidRDefault="00F024D4" w:rsidP="00E81301">
      <w:pPr>
        <w:widowControl/>
        <w:wordWrap/>
        <w:autoSpaceDE/>
        <w:autoSpaceDN/>
        <w:spacing w:line="480" w:lineRule="auto"/>
        <w:jc w:val="both"/>
        <w:rPr>
          <w:rFonts w:ascii="Times New Roman" w:hAnsi="Times New Roman" w:cs="Times New Roman"/>
          <w:color w:val="000000" w:themeColor="text1"/>
          <w:sz w:val="24"/>
        </w:rPr>
      </w:pPr>
      <w:r>
        <w:rPr>
          <w:rFonts w:ascii="Times New Roman" w:hAnsi="Times New Roman" w:cs="Times New Roman" w:hint="eastAsia"/>
          <w:color w:val="000000" w:themeColor="text1"/>
          <w:sz w:val="24"/>
        </w:rPr>
        <w:t xml:space="preserve"> </w:t>
      </w:r>
      <w:r w:rsidR="00481D99">
        <w:rPr>
          <w:rFonts w:ascii="Times New Roman" w:hAnsi="Times New Roman" w:cs="Times New Roman" w:hint="eastAsia"/>
          <w:color w:val="000000" w:themeColor="text1"/>
          <w:sz w:val="24"/>
        </w:rPr>
        <w:t xml:space="preserve">  </w:t>
      </w:r>
      <w:r w:rsidR="00D4034C" w:rsidRPr="00D4034C">
        <w:rPr>
          <w:rFonts w:ascii="Times New Roman" w:hAnsi="Times New Roman" w:cs="Times New Roman"/>
          <w:color w:val="000000" w:themeColor="text1"/>
          <w:sz w:val="24"/>
        </w:rPr>
        <w:t xml:space="preserve">As </w:t>
      </w:r>
      <w:r w:rsidR="00336B72" w:rsidRPr="008327F1">
        <w:rPr>
          <w:rFonts w:ascii="Times New Roman" w:hAnsi="Times New Roman" w:cs="Times New Roman"/>
          <w:color w:val="000000" w:themeColor="text1"/>
          <w:sz w:val="24"/>
        </w:rPr>
        <w:t xml:space="preserve">can be seen in </w:t>
      </w:r>
      <w:r w:rsidR="00D4034C" w:rsidRPr="00D4034C">
        <w:rPr>
          <w:rFonts w:ascii="Times New Roman" w:hAnsi="Times New Roman" w:cs="Times New Roman"/>
          <w:color w:val="000000" w:themeColor="text1"/>
          <w:sz w:val="24"/>
        </w:rPr>
        <w:t>Fig</w:t>
      </w:r>
      <w:r w:rsidR="00336B72">
        <w:rPr>
          <w:rFonts w:ascii="Times New Roman" w:hAnsi="Times New Roman" w:cs="Times New Roman" w:hint="eastAsia"/>
          <w:color w:val="000000" w:themeColor="text1"/>
          <w:sz w:val="24"/>
        </w:rPr>
        <w:t>ure</w:t>
      </w:r>
      <w:r w:rsidR="00D4034C" w:rsidRPr="00D4034C">
        <w:rPr>
          <w:rFonts w:ascii="Times New Roman" w:hAnsi="Times New Roman" w:cs="Times New Roman"/>
          <w:color w:val="000000" w:themeColor="text1"/>
          <w:sz w:val="24"/>
        </w:rPr>
        <w:t xml:space="preserve"> </w:t>
      </w:r>
      <w:r w:rsidR="00D4034C">
        <w:rPr>
          <w:rFonts w:ascii="Times New Roman" w:hAnsi="Times New Roman" w:cs="Times New Roman" w:hint="eastAsia"/>
          <w:color w:val="000000" w:themeColor="text1"/>
          <w:sz w:val="24"/>
        </w:rPr>
        <w:t>3</w:t>
      </w:r>
      <w:r w:rsidR="00D4034C" w:rsidRPr="00D4034C">
        <w:rPr>
          <w:rFonts w:ascii="Times New Roman" w:hAnsi="Times New Roman" w:cs="Times New Roman"/>
          <w:color w:val="000000" w:themeColor="text1"/>
          <w:sz w:val="24"/>
        </w:rPr>
        <w:t xml:space="preserve">, DMA curves of </w:t>
      </w:r>
      <w:r w:rsidR="00D4034C">
        <w:rPr>
          <w:rFonts w:ascii="Times New Roman" w:hAnsi="Times New Roman" w:cs="Times New Roman" w:hint="eastAsia"/>
          <w:color w:val="000000" w:themeColor="text1"/>
          <w:sz w:val="24"/>
        </w:rPr>
        <w:t>composites</w:t>
      </w:r>
      <w:r w:rsidR="00D4034C" w:rsidRPr="00D4034C">
        <w:rPr>
          <w:rFonts w:ascii="Times New Roman" w:hAnsi="Times New Roman" w:cs="Times New Roman"/>
          <w:color w:val="000000" w:themeColor="text1"/>
          <w:sz w:val="24"/>
        </w:rPr>
        <w:t xml:space="preserve"> have a single </w:t>
      </w:r>
      <w:proofErr w:type="spellStart"/>
      <w:r w:rsidR="00D4034C" w:rsidRPr="000D2816">
        <w:rPr>
          <w:rFonts w:ascii="Times New Roman" w:hAnsi="Times New Roman" w:cs="Times New Roman"/>
          <w:sz w:val="24"/>
        </w:rPr>
        <w:t>Tanδ</w:t>
      </w:r>
      <w:proofErr w:type="spellEnd"/>
      <w:r w:rsidR="00D4034C">
        <w:rPr>
          <w:rFonts w:ascii="Times New Roman" w:hAnsi="Times New Roman" w:cs="Times New Roman" w:hint="eastAsia"/>
          <w:sz w:val="24"/>
        </w:rPr>
        <w:t xml:space="preserve">, </w:t>
      </w:r>
      <w:r w:rsidR="00D4034C" w:rsidRPr="00D4034C">
        <w:rPr>
          <w:rFonts w:ascii="Times New Roman" w:hAnsi="Times New Roman" w:cs="Times New Roman"/>
          <w:color w:val="000000" w:themeColor="text1"/>
          <w:sz w:val="24"/>
        </w:rPr>
        <w:t xml:space="preserve">which indicates that </w:t>
      </w:r>
      <w:r w:rsidR="00D4034C">
        <w:rPr>
          <w:rFonts w:ascii="Times New Roman" w:hAnsi="Times New Roman" w:cs="Times New Roman" w:hint="eastAsia"/>
          <w:color w:val="000000" w:themeColor="text1"/>
          <w:sz w:val="24"/>
        </w:rPr>
        <w:t>B</w:t>
      </w:r>
      <w:r w:rsidR="00D4034C" w:rsidRPr="00D4034C">
        <w:rPr>
          <w:rFonts w:ascii="Times New Roman" w:hAnsi="Times New Roman" w:cs="Times New Roman"/>
          <w:color w:val="000000" w:themeColor="text1"/>
          <w:sz w:val="24"/>
        </w:rPr>
        <w:t xml:space="preserve">IIR and </w:t>
      </w:r>
      <w:r w:rsidR="00D4034C">
        <w:rPr>
          <w:rFonts w:ascii="Times New Roman" w:hAnsi="Times New Roman" w:cs="Times New Roman"/>
          <w:sz w:val="24"/>
        </w:rPr>
        <w:t>petroleum</w:t>
      </w:r>
      <w:r w:rsidR="00D4034C">
        <w:rPr>
          <w:rFonts w:ascii="Times New Roman" w:hAnsi="Times New Roman" w:cs="Times New Roman" w:hint="eastAsia"/>
          <w:sz w:val="24"/>
        </w:rPr>
        <w:t xml:space="preserve"> resins</w:t>
      </w:r>
      <w:r w:rsidR="00D4034C" w:rsidRPr="00D4034C">
        <w:rPr>
          <w:rFonts w:ascii="Times New Roman" w:hAnsi="Times New Roman" w:cs="Times New Roman"/>
          <w:color w:val="000000" w:themeColor="text1"/>
          <w:sz w:val="24"/>
        </w:rPr>
        <w:t xml:space="preserve"> have good compatibility.</w:t>
      </w:r>
      <w:r w:rsidR="00D4034C">
        <w:rPr>
          <w:rFonts w:ascii="Times New Roman" w:hAnsi="Times New Roman" w:cs="Times New Roman" w:hint="eastAsia"/>
          <w:color w:val="000000" w:themeColor="text1"/>
          <w:sz w:val="24"/>
        </w:rPr>
        <w:t xml:space="preserve"> </w:t>
      </w:r>
      <w:r w:rsidR="00D4034C" w:rsidRPr="00297C12">
        <w:rPr>
          <w:rFonts w:ascii="Times New Roman" w:hAnsi="Times New Roman" w:cs="Times New Roman"/>
          <w:color w:val="000000" w:themeColor="text1"/>
          <w:sz w:val="24"/>
        </w:rPr>
        <w:t xml:space="preserve">As the content of </w:t>
      </w:r>
      <w:r w:rsidR="00D4034C">
        <w:rPr>
          <w:rFonts w:ascii="Times New Roman" w:hAnsi="Times New Roman" w:cs="Times New Roman"/>
          <w:sz w:val="24"/>
        </w:rPr>
        <w:t>petroleum</w:t>
      </w:r>
      <w:r w:rsidR="00D4034C">
        <w:rPr>
          <w:rFonts w:ascii="Times New Roman" w:hAnsi="Times New Roman" w:cs="Times New Roman" w:hint="eastAsia"/>
          <w:sz w:val="24"/>
        </w:rPr>
        <w:t xml:space="preserve"> resins</w:t>
      </w:r>
      <w:r w:rsidR="00D4034C" w:rsidRPr="00297C12">
        <w:rPr>
          <w:rFonts w:ascii="Times New Roman" w:hAnsi="Times New Roman" w:cs="Times New Roman"/>
          <w:color w:val="000000" w:themeColor="text1"/>
          <w:sz w:val="24"/>
        </w:rPr>
        <w:t xml:space="preserve"> increased from 0 </w:t>
      </w:r>
      <w:proofErr w:type="spellStart"/>
      <w:r w:rsidR="00D4034C" w:rsidRPr="00297C12">
        <w:rPr>
          <w:rFonts w:ascii="Times New Roman" w:hAnsi="Times New Roman" w:cs="Times New Roman"/>
          <w:color w:val="000000" w:themeColor="text1"/>
          <w:sz w:val="24"/>
        </w:rPr>
        <w:t>phr</w:t>
      </w:r>
      <w:proofErr w:type="spellEnd"/>
      <w:r w:rsidR="00D4034C" w:rsidRPr="00297C12">
        <w:rPr>
          <w:rFonts w:ascii="Times New Roman" w:hAnsi="Times New Roman" w:cs="Times New Roman"/>
          <w:color w:val="000000" w:themeColor="text1"/>
          <w:sz w:val="24"/>
        </w:rPr>
        <w:t xml:space="preserve"> to </w:t>
      </w:r>
      <w:r w:rsidR="00D4034C">
        <w:rPr>
          <w:rFonts w:ascii="Times New Roman" w:hAnsi="Times New Roman" w:cs="Times New Roman" w:hint="eastAsia"/>
          <w:color w:val="000000" w:themeColor="text1"/>
          <w:sz w:val="24"/>
        </w:rPr>
        <w:t>4</w:t>
      </w:r>
      <w:r w:rsidR="00D4034C" w:rsidRPr="00297C12">
        <w:rPr>
          <w:rFonts w:ascii="Times New Roman" w:hAnsi="Times New Roman" w:cs="Times New Roman"/>
          <w:color w:val="000000" w:themeColor="text1"/>
          <w:sz w:val="24"/>
        </w:rPr>
        <w:t xml:space="preserve">0 </w:t>
      </w:r>
      <w:proofErr w:type="spellStart"/>
      <w:r w:rsidR="00D4034C" w:rsidRPr="00297C12">
        <w:rPr>
          <w:rFonts w:ascii="Times New Roman" w:hAnsi="Times New Roman" w:cs="Times New Roman"/>
          <w:color w:val="000000" w:themeColor="text1"/>
          <w:sz w:val="24"/>
        </w:rPr>
        <w:t>phr</w:t>
      </w:r>
      <w:proofErr w:type="spellEnd"/>
      <w:r w:rsidR="00D4034C" w:rsidRPr="00297C12">
        <w:rPr>
          <w:rFonts w:ascii="Times New Roman" w:hAnsi="Times New Roman" w:cs="Times New Roman"/>
          <w:color w:val="000000" w:themeColor="text1"/>
          <w:sz w:val="24"/>
        </w:rPr>
        <w:t xml:space="preserve">, </w:t>
      </w:r>
      <w:r w:rsidR="00D4034C">
        <w:rPr>
          <w:rFonts w:ascii="Times New Roman" w:hAnsi="Times New Roman" w:cs="Times New Roman" w:hint="eastAsia"/>
          <w:color w:val="000000" w:themeColor="text1"/>
          <w:sz w:val="24"/>
        </w:rPr>
        <w:t xml:space="preserve">the </w:t>
      </w:r>
      <w:proofErr w:type="spellStart"/>
      <w:r w:rsidR="00D4034C" w:rsidRPr="00D4034C">
        <w:rPr>
          <w:rFonts w:ascii="Times New Roman" w:hAnsi="Times New Roman" w:cs="Times New Roman"/>
          <w:color w:val="000000" w:themeColor="text1"/>
          <w:sz w:val="24"/>
        </w:rPr>
        <w:t>Tanδ</w:t>
      </w:r>
      <w:proofErr w:type="spellEnd"/>
      <w:r w:rsidR="00D4034C">
        <w:rPr>
          <w:rFonts w:ascii="Times New Roman" w:hAnsi="Times New Roman" w:cs="Times New Roman" w:hint="eastAsia"/>
          <w:color w:val="000000" w:themeColor="text1"/>
          <w:sz w:val="24"/>
        </w:rPr>
        <w:t xml:space="preserve"> peak</w:t>
      </w:r>
      <w:r w:rsidR="00D4034C" w:rsidRPr="00D4034C">
        <w:rPr>
          <w:rFonts w:ascii="Times New Roman" w:hAnsi="Times New Roman" w:cs="Times New Roman"/>
          <w:color w:val="000000" w:themeColor="text1"/>
          <w:sz w:val="24"/>
        </w:rPr>
        <w:t xml:space="preserve"> </w:t>
      </w:r>
      <w:r w:rsidR="0063672B">
        <w:rPr>
          <w:rFonts w:ascii="Times New Roman" w:hAnsi="Times New Roman" w:cs="Times New Roman" w:hint="eastAsia"/>
          <w:color w:val="000000" w:themeColor="text1"/>
          <w:sz w:val="24"/>
        </w:rPr>
        <w:t xml:space="preserve">temperature </w:t>
      </w:r>
      <w:r w:rsidR="00D4034C" w:rsidRPr="00D4034C">
        <w:rPr>
          <w:rFonts w:ascii="Times New Roman" w:hAnsi="Times New Roman" w:cs="Times New Roman"/>
          <w:color w:val="000000" w:themeColor="text1"/>
          <w:sz w:val="24"/>
        </w:rPr>
        <w:t xml:space="preserve">of </w:t>
      </w:r>
      <w:r w:rsidR="00D4034C">
        <w:rPr>
          <w:rFonts w:ascii="Times New Roman" w:hAnsi="Times New Roman" w:cs="Times New Roman" w:hint="eastAsia"/>
          <w:color w:val="000000" w:themeColor="text1"/>
          <w:sz w:val="24"/>
        </w:rPr>
        <w:t>composites</w:t>
      </w:r>
      <w:r w:rsidR="00D4034C" w:rsidRPr="006F6FF7">
        <w:rPr>
          <w:rFonts w:ascii="Times New Roman" w:hAnsi="Times New Roman" w:cs="Times New Roman"/>
          <w:color w:val="000000" w:themeColor="text1"/>
          <w:sz w:val="24"/>
        </w:rPr>
        <w:t xml:space="preserve"> </w:t>
      </w:r>
      <w:r w:rsidR="00481D99">
        <w:rPr>
          <w:rFonts w:ascii="Times New Roman" w:hAnsi="Times New Roman" w:cs="Times New Roman" w:hint="eastAsia"/>
          <w:color w:val="000000" w:themeColor="text1"/>
          <w:sz w:val="24"/>
        </w:rPr>
        <w:t>was</w:t>
      </w:r>
      <w:r w:rsidR="00481D99" w:rsidRPr="0050095F">
        <w:rPr>
          <w:rFonts w:ascii="Times New Roman" w:hAnsi="Times New Roman" w:cs="Times New Roman"/>
          <w:color w:val="000000" w:themeColor="text1"/>
          <w:sz w:val="24"/>
        </w:rPr>
        <w:t xml:space="preserve"> gradually</w:t>
      </w:r>
      <w:r w:rsidR="0063672B">
        <w:rPr>
          <w:rFonts w:ascii="Times New Roman" w:hAnsi="Times New Roman" w:cs="Times New Roman" w:hint="eastAsia"/>
          <w:color w:val="000000" w:themeColor="text1"/>
          <w:sz w:val="24"/>
        </w:rPr>
        <w:t xml:space="preserve"> increased</w:t>
      </w:r>
      <w:r w:rsidR="00481D99">
        <w:rPr>
          <w:rFonts w:ascii="Times New Roman" w:hAnsi="Times New Roman" w:cs="Times New Roman" w:hint="eastAsia"/>
          <w:color w:val="000000" w:themeColor="text1"/>
          <w:sz w:val="24"/>
        </w:rPr>
        <w:t>.</w:t>
      </w:r>
      <w:r w:rsidR="00841C26">
        <w:rPr>
          <w:rFonts w:ascii="Times New Roman" w:hAnsi="Times New Roman" w:cs="Times New Roman" w:hint="eastAsia"/>
          <w:color w:val="000000" w:themeColor="text1"/>
          <w:sz w:val="24"/>
        </w:rPr>
        <w:t xml:space="preserve"> </w:t>
      </w:r>
      <w:r w:rsidR="00841C26" w:rsidRPr="00841C26">
        <w:rPr>
          <w:rFonts w:ascii="Times New Roman" w:hAnsi="Times New Roman" w:cs="Times New Roman"/>
          <w:color w:val="000000" w:themeColor="text1"/>
          <w:sz w:val="24"/>
        </w:rPr>
        <w:t xml:space="preserve">It indicates that the increase of petroleum resin content, the movement of BIIR </w:t>
      </w:r>
      <w:r w:rsidR="00841C26" w:rsidRPr="00841C26">
        <w:rPr>
          <w:rFonts w:ascii="Times New Roman" w:hAnsi="Times New Roman" w:cs="Times New Roman"/>
          <w:color w:val="000000" w:themeColor="text1"/>
          <w:sz w:val="24"/>
        </w:rPr>
        <w:lastRenderedPageBreak/>
        <w:t xml:space="preserve">chains becomes difficult and the </w:t>
      </w:r>
      <w:proofErr w:type="spellStart"/>
      <w:r w:rsidR="00841C26" w:rsidRPr="00841C26">
        <w:rPr>
          <w:rFonts w:ascii="Times New Roman" w:hAnsi="Times New Roman" w:cs="Times New Roman"/>
          <w:color w:val="000000" w:themeColor="text1"/>
          <w:sz w:val="24"/>
        </w:rPr>
        <w:t>Tanδ</w:t>
      </w:r>
      <w:proofErr w:type="spellEnd"/>
      <w:r w:rsidR="00841C26" w:rsidRPr="00841C26">
        <w:rPr>
          <w:rFonts w:ascii="Times New Roman" w:hAnsi="Times New Roman" w:cs="Times New Roman"/>
          <w:color w:val="000000" w:themeColor="text1"/>
          <w:sz w:val="24"/>
        </w:rPr>
        <w:t xml:space="preserve"> peak temperature of composites should move towards high temperature direction.</w:t>
      </w:r>
      <w:r w:rsidR="00841C26">
        <w:rPr>
          <w:rFonts w:ascii="Times New Roman" w:hAnsi="Times New Roman" w:cs="Times New Roman" w:hint="eastAsia"/>
          <w:color w:val="000000" w:themeColor="text1"/>
          <w:sz w:val="24"/>
        </w:rPr>
        <w:t xml:space="preserve"> </w:t>
      </w:r>
      <w:r w:rsidR="00C95429">
        <w:rPr>
          <w:rFonts w:ascii="Times New Roman" w:hAnsi="Times New Roman" w:cs="Times New Roman"/>
          <w:color w:val="000000" w:themeColor="text1"/>
          <w:sz w:val="24"/>
        </w:rPr>
        <w:br/>
      </w:r>
      <w:r w:rsidR="00C95429">
        <w:rPr>
          <w:rFonts w:ascii="Times New Roman" w:hAnsi="Times New Roman" w:cs="Times New Roman" w:hint="eastAsia"/>
          <w:color w:val="000000" w:themeColor="text1"/>
          <w:sz w:val="24"/>
        </w:rPr>
        <w:t xml:space="preserve">   </w:t>
      </w:r>
      <w:r w:rsidR="00E81301" w:rsidRPr="00D4034C">
        <w:rPr>
          <w:rFonts w:ascii="Times New Roman" w:hAnsi="Times New Roman" w:cs="Times New Roman"/>
          <w:color w:val="000000" w:themeColor="text1"/>
          <w:sz w:val="24"/>
        </w:rPr>
        <w:t xml:space="preserve">As </w:t>
      </w:r>
      <w:r w:rsidR="00336B72" w:rsidRPr="008327F1">
        <w:rPr>
          <w:rFonts w:ascii="Times New Roman" w:hAnsi="Times New Roman" w:cs="Times New Roman"/>
          <w:color w:val="000000" w:themeColor="text1"/>
          <w:sz w:val="24"/>
        </w:rPr>
        <w:t>can be seen in</w:t>
      </w:r>
      <w:r w:rsidR="00E81301" w:rsidRPr="00D4034C">
        <w:rPr>
          <w:rFonts w:ascii="Times New Roman" w:hAnsi="Times New Roman" w:cs="Times New Roman"/>
          <w:color w:val="000000" w:themeColor="text1"/>
          <w:sz w:val="24"/>
        </w:rPr>
        <w:t xml:space="preserve"> </w:t>
      </w:r>
      <w:r w:rsidR="00C95429">
        <w:rPr>
          <w:rFonts w:ascii="Times New Roman" w:hAnsi="Times New Roman" w:cs="Times New Roman" w:hint="eastAsia"/>
          <w:color w:val="000000" w:themeColor="text1"/>
          <w:sz w:val="24"/>
        </w:rPr>
        <w:t>Fig</w:t>
      </w:r>
      <w:r w:rsidR="00336B72">
        <w:rPr>
          <w:rFonts w:ascii="Times New Roman" w:hAnsi="Times New Roman" w:cs="Times New Roman" w:hint="eastAsia"/>
          <w:color w:val="000000" w:themeColor="text1"/>
          <w:sz w:val="24"/>
        </w:rPr>
        <w:t>ure</w:t>
      </w:r>
      <w:r w:rsidR="00C95429">
        <w:rPr>
          <w:rFonts w:ascii="Times New Roman" w:hAnsi="Times New Roman" w:cs="Times New Roman" w:hint="eastAsia"/>
          <w:color w:val="000000" w:themeColor="text1"/>
          <w:sz w:val="24"/>
        </w:rPr>
        <w:t xml:space="preserve"> 4</w:t>
      </w:r>
      <w:r w:rsidR="00E81301">
        <w:rPr>
          <w:rFonts w:ascii="Times New Roman" w:hAnsi="Times New Roman" w:cs="Times New Roman" w:hint="eastAsia"/>
          <w:color w:val="000000" w:themeColor="text1"/>
          <w:sz w:val="24"/>
        </w:rPr>
        <w:t>, i</w:t>
      </w:r>
      <w:r w:rsidR="00C95429">
        <w:rPr>
          <w:rFonts w:ascii="Times New Roman" w:hAnsi="Times New Roman" w:cs="Times New Roman" w:hint="eastAsia"/>
          <w:color w:val="000000" w:themeColor="text1"/>
          <w:sz w:val="24"/>
        </w:rPr>
        <w:t>t</w:t>
      </w:r>
      <w:r w:rsidR="00C95429" w:rsidRPr="0050095F">
        <w:rPr>
          <w:rFonts w:ascii="Times New Roman" w:hAnsi="Times New Roman" w:cs="Times New Roman"/>
          <w:color w:val="000000" w:themeColor="text1"/>
          <w:sz w:val="24"/>
        </w:rPr>
        <w:t xml:space="preserve"> observed </w:t>
      </w:r>
      <w:r w:rsidR="00C95429">
        <w:rPr>
          <w:rFonts w:ascii="Times New Roman" w:hAnsi="Times New Roman" w:cs="Times New Roman" w:hint="eastAsia"/>
          <w:color w:val="000000" w:themeColor="text1"/>
          <w:sz w:val="24"/>
        </w:rPr>
        <w:t>that t</w:t>
      </w:r>
      <w:r w:rsidR="00C95429" w:rsidRPr="0050095F">
        <w:rPr>
          <w:rFonts w:ascii="Times New Roman" w:hAnsi="Times New Roman" w:cs="Times New Roman"/>
          <w:color w:val="000000" w:themeColor="text1"/>
          <w:sz w:val="24"/>
        </w:rPr>
        <w:t xml:space="preserve">he </w:t>
      </w:r>
      <w:r w:rsidR="00C95429">
        <w:rPr>
          <w:rFonts w:ascii="Times New Roman" w:hAnsi="Times New Roman" w:cs="Times New Roman" w:hint="eastAsia"/>
          <w:color w:val="000000" w:themeColor="text1"/>
          <w:sz w:val="24"/>
        </w:rPr>
        <w:t xml:space="preserve">higher </w:t>
      </w:r>
      <w:r w:rsidR="00C95429" w:rsidRPr="0050095F">
        <w:rPr>
          <w:rFonts w:ascii="Times New Roman" w:hAnsi="Times New Roman" w:cs="Times New Roman"/>
          <w:color w:val="000000" w:themeColor="text1"/>
          <w:sz w:val="24"/>
        </w:rPr>
        <w:t xml:space="preserve">change </w:t>
      </w:r>
      <w:r w:rsidR="003D5DA2">
        <w:rPr>
          <w:rFonts w:ascii="Times New Roman" w:hAnsi="Times New Roman" w:cs="Times New Roman" w:hint="eastAsia"/>
          <w:color w:val="000000" w:themeColor="text1"/>
          <w:sz w:val="24"/>
        </w:rPr>
        <w:t xml:space="preserve">of </w:t>
      </w:r>
      <w:proofErr w:type="spellStart"/>
      <w:r w:rsidR="003D5DA2" w:rsidRPr="00841C26">
        <w:rPr>
          <w:rFonts w:ascii="Times New Roman" w:hAnsi="Times New Roman" w:cs="Times New Roman"/>
          <w:color w:val="000000" w:themeColor="text1"/>
          <w:sz w:val="24"/>
        </w:rPr>
        <w:t>Tanδ</w:t>
      </w:r>
      <w:proofErr w:type="spellEnd"/>
      <w:r w:rsidR="003D5DA2" w:rsidRPr="00841C26">
        <w:rPr>
          <w:rFonts w:ascii="Times New Roman" w:hAnsi="Times New Roman" w:cs="Times New Roman"/>
          <w:color w:val="000000" w:themeColor="text1"/>
          <w:sz w:val="24"/>
        </w:rPr>
        <w:t xml:space="preserve"> peak temperature</w:t>
      </w:r>
      <w:r w:rsidR="003D5DA2">
        <w:rPr>
          <w:rFonts w:ascii="Times New Roman" w:hAnsi="Times New Roman" w:cs="Times New Roman" w:hint="eastAsia"/>
          <w:color w:val="000000" w:themeColor="text1"/>
          <w:sz w:val="24"/>
        </w:rPr>
        <w:t>s</w:t>
      </w:r>
      <w:r w:rsidR="003D5DA2" w:rsidRPr="00841C26">
        <w:rPr>
          <w:rFonts w:ascii="Times New Roman" w:hAnsi="Times New Roman" w:cs="Times New Roman"/>
          <w:color w:val="000000" w:themeColor="text1"/>
          <w:sz w:val="24"/>
        </w:rPr>
        <w:t xml:space="preserve"> </w:t>
      </w:r>
      <w:r w:rsidR="00C95429" w:rsidRPr="0050095F">
        <w:rPr>
          <w:rFonts w:ascii="Times New Roman" w:hAnsi="Times New Roman" w:cs="Times New Roman"/>
          <w:color w:val="000000" w:themeColor="text1"/>
          <w:sz w:val="24"/>
        </w:rPr>
        <w:t>with the addition of m-C5 compared to C5</w:t>
      </w:r>
      <w:r w:rsidR="00E81301">
        <w:rPr>
          <w:rFonts w:ascii="Times New Roman" w:hAnsi="Times New Roman" w:cs="Times New Roman" w:hint="eastAsia"/>
          <w:color w:val="000000" w:themeColor="text1"/>
          <w:sz w:val="24"/>
        </w:rPr>
        <w:t>.</w:t>
      </w:r>
      <w:r w:rsidR="00C95429" w:rsidRPr="008304B9">
        <w:rPr>
          <w:rFonts w:ascii="Times New Roman" w:hAnsi="Times New Roman" w:cs="Times New Roman"/>
          <w:sz w:val="24"/>
        </w:rPr>
        <w:t xml:space="preserve"> </w:t>
      </w:r>
      <w:r w:rsidR="00C95429" w:rsidRPr="003B5CA1">
        <w:rPr>
          <w:rFonts w:ascii="Times New Roman" w:hAnsi="Times New Roman" w:cs="Times New Roman"/>
          <w:sz w:val="24"/>
        </w:rPr>
        <w:t xml:space="preserve">It may due to that </w:t>
      </w:r>
      <w:r w:rsidR="00C95429">
        <w:rPr>
          <w:rFonts w:ascii="Times New Roman" w:hAnsi="Times New Roman" w:cs="Times New Roman" w:hint="eastAsia"/>
          <w:sz w:val="24"/>
        </w:rPr>
        <w:t>m-C5</w:t>
      </w:r>
      <w:r w:rsidR="00C95429" w:rsidRPr="003B5CA1">
        <w:rPr>
          <w:rFonts w:ascii="Times New Roman" w:hAnsi="Times New Roman" w:cs="Times New Roman"/>
          <w:sz w:val="24"/>
        </w:rPr>
        <w:t xml:space="preserve"> ha</w:t>
      </w:r>
      <w:r w:rsidR="00C95429">
        <w:rPr>
          <w:rFonts w:ascii="Times New Roman" w:hAnsi="Times New Roman" w:cs="Times New Roman" w:hint="eastAsia"/>
          <w:sz w:val="24"/>
        </w:rPr>
        <w:t>s</w:t>
      </w:r>
      <w:r w:rsidR="00C95429" w:rsidRPr="003B5CA1">
        <w:rPr>
          <w:rFonts w:ascii="Times New Roman" w:hAnsi="Times New Roman" w:cs="Times New Roman"/>
          <w:sz w:val="24"/>
        </w:rPr>
        <w:t xml:space="preserve"> </w:t>
      </w:r>
      <w:r w:rsidR="00C95429" w:rsidRPr="0050095F">
        <w:rPr>
          <w:rFonts w:ascii="Times New Roman" w:hAnsi="Times New Roman" w:cs="Times New Roman"/>
          <w:color w:val="000000" w:themeColor="text1"/>
          <w:sz w:val="24"/>
        </w:rPr>
        <w:t>crosslinking with BIIR</w:t>
      </w:r>
      <w:r w:rsidR="00E81301">
        <w:rPr>
          <w:rFonts w:ascii="Times New Roman" w:hAnsi="Times New Roman" w:cs="Times New Roman" w:hint="eastAsia"/>
          <w:color w:val="000000" w:themeColor="text1"/>
          <w:sz w:val="24"/>
        </w:rPr>
        <w:t xml:space="preserve">, which makes </w:t>
      </w:r>
      <w:r w:rsidR="00E81301" w:rsidRPr="00841C26">
        <w:rPr>
          <w:rFonts w:ascii="Times New Roman" w:hAnsi="Times New Roman" w:cs="Times New Roman"/>
          <w:color w:val="000000" w:themeColor="text1"/>
          <w:sz w:val="24"/>
        </w:rPr>
        <w:t>the movement of BIIR chains becomes more difficult</w:t>
      </w:r>
      <w:r w:rsidR="00C95429" w:rsidRPr="0050095F">
        <w:rPr>
          <w:rFonts w:ascii="Times New Roman" w:hAnsi="Times New Roman" w:cs="Times New Roman"/>
          <w:color w:val="000000" w:themeColor="text1"/>
          <w:sz w:val="24"/>
        </w:rPr>
        <w:t>.</w:t>
      </w:r>
    </w:p>
    <w:p w14:paraId="132A7469" w14:textId="77777777" w:rsidR="003D5DA2" w:rsidRDefault="003D5DA2" w:rsidP="00E81301">
      <w:pPr>
        <w:widowControl/>
        <w:wordWrap/>
        <w:autoSpaceDE/>
        <w:autoSpaceDN/>
        <w:spacing w:line="480" w:lineRule="auto"/>
        <w:jc w:val="both"/>
        <w:rPr>
          <w:rFonts w:ascii="Times New Roman" w:hAnsi="Times New Roman" w:cs="Times New Roman"/>
          <w:color w:val="000000" w:themeColor="text1"/>
          <w:sz w:val="24"/>
        </w:rPr>
      </w:pPr>
    </w:p>
    <w:p w14:paraId="32DF78A6" w14:textId="18D500D7" w:rsidR="000E6606" w:rsidRDefault="003D5DA2" w:rsidP="00FD42A4">
      <w:pPr>
        <w:widowControl/>
        <w:wordWrap/>
        <w:autoSpaceDE/>
        <w:autoSpaceDN/>
        <w:spacing w:line="480" w:lineRule="auto"/>
        <w:jc w:val="both"/>
        <w:rPr>
          <w:rFonts w:ascii="Times New Roman" w:hAnsi="Times New Roman" w:cs="Times New Roman"/>
          <w:color w:val="000000" w:themeColor="text1"/>
          <w:sz w:val="24"/>
        </w:rPr>
      </w:pPr>
      <w:r w:rsidRPr="0038114E">
        <w:rPr>
          <w:rFonts w:ascii="Times New Roman" w:hAnsi="Times New Roman" w:cs="Times New Roman" w:hint="eastAsia"/>
          <w:b/>
          <w:bCs/>
          <w:sz w:val="24"/>
        </w:rPr>
        <w:t xml:space="preserve"> 3. </w:t>
      </w:r>
      <w:r w:rsidRPr="0038114E">
        <w:rPr>
          <w:rFonts w:ascii="Times New Roman" w:hAnsi="Times New Roman" w:cs="Times New Roman"/>
          <w:b/>
          <w:bCs/>
          <w:sz w:val="24"/>
        </w:rPr>
        <w:t xml:space="preserve">Effect of </w:t>
      </w:r>
      <w:r w:rsidRPr="0038114E">
        <w:rPr>
          <w:rFonts w:ascii="Times New Roman" w:hAnsi="Times New Roman" w:cs="Times New Roman" w:hint="eastAsia"/>
          <w:b/>
          <w:bCs/>
          <w:sz w:val="24"/>
        </w:rPr>
        <w:t>C5 or m-C5</w:t>
      </w:r>
      <w:r w:rsidRPr="0038114E">
        <w:rPr>
          <w:rFonts w:ascii="Times New Roman" w:hAnsi="Times New Roman" w:cs="Times New Roman"/>
          <w:b/>
          <w:bCs/>
          <w:sz w:val="24"/>
        </w:rPr>
        <w:t xml:space="preserve"> dosage on </w:t>
      </w:r>
      <w:r w:rsidRPr="0038114E">
        <w:rPr>
          <w:rFonts w:ascii="Times New Roman" w:hAnsi="Times New Roman" w:cs="Times New Roman" w:hint="eastAsia"/>
          <w:b/>
          <w:bCs/>
          <w:sz w:val="24"/>
        </w:rPr>
        <w:t>mechanical properties</w:t>
      </w:r>
      <w:r w:rsidRPr="000D2816">
        <w:rPr>
          <w:rFonts w:ascii="Times New Roman" w:hAnsi="Times New Roman" w:cs="Times New Roman"/>
          <w:sz w:val="24"/>
        </w:rPr>
        <w:br/>
        <w:t xml:space="preserve">  </w:t>
      </w:r>
      <w:r>
        <w:rPr>
          <w:rFonts w:ascii="Times New Roman" w:hAnsi="Times New Roman" w:cs="Times New Roman" w:hint="eastAsia"/>
          <w:sz w:val="24"/>
        </w:rPr>
        <w:t xml:space="preserve"> </w:t>
      </w:r>
      <w:r w:rsidR="00680B5C">
        <w:rPr>
          <w:rFonts w:ascii="Times New Roman" w:hAnsi="Times New Roman" w:cs="Times New Roman" w:hint="eastAsia"/>
          <w:sz w:val="24"/>
        </w:rPr>
        <w:t xml:space="preserve">The </w:t>
      </w:r>
      <w:r w:rsidR="00680B5C">
        <w:rPr>
          <w:rFonts w:ascii="Times New Roman" w:hAnsi="Times New Roman" w:cs="Times New Roman" w:hint="eastAsia"/>
          <w:color w:val="000000" w:themeColor="text1"/>
          <w:sz w:val="24"/>
        </w:rPr>
        <w:t>stress-strain</w:t>
      </w:r>
      <w:r w:rsidR="00680B5C">
        <w:rPr>
          <w:rFonts w:ascii="Times New Roman" w:hAnsi="Times New Roman" w:cs="Times New Roman"/>
          <w:color w:val="000000" w:themeColor="text1"/>
          <w:sz w:val="24"/>
        </w:rPr>
        <w:t xml:space="preserve"> </w:t>
      </w:r>
      <w:r w:rsidR="00680B5C">
        <w:rPr>
          <w:rFonts w:ascii="Times New Roman" w:hAnsi="Times New Roman" w:cs="Times New Roman" w:hint="eastAsia"/>
          <w:color w:val="000000" w:themeColor="text1"/>
          <w:sz w:val="24"/>
        </w:rPr>
        <w:t>curve</w:t>
      </w:r>
      <w:r w:rsidR="00FD42A4">
        <w:rPr>
          <w:rFonts w:ascii="Times New Roman" w:hAnsi="Times New Roman" w:cs="Times New Roman" w:hint="eastAsia"/>
          <w:color w:val="000000" w:themeColor="text1"/>
          <w:sz w:val="24"/>
        </w:rPr>
        <w:t xml:space="preserve"> and Hardness of composites</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 xml:space="preserve">were </w:t>
      </w:r>
      <w:r w:rsidR="00FD42A4" w:rsidRPr="00AB2E35">
        <w:rPr>
          <w:rFonts w:ascii="Times New Roman" w:hAnsi="Times New Roman" w:cs="Times New Roman"/>
          <w:color w:val="000000" w:themeColor="text1"/>
          <w:sz w:val="24"/>
        </w:rPr>
        <w:t>measured as shown in</w:t>
      </w:r>
      <w:r w:rsidR="00FD42A4">
        <w:rPr>
          <w:rFonts w:ascii="Times New Roman" w:hAnsi="Times New Roman" w:cs="Times New Roman" w:hint="eastAsia"/>
          <w:color w:val="000000" w:themeColor="text1"/>
          <w:sz w:val="24"/>
        </w:rPr>
        <w:t xml:space="preserve"> Fig</w:t>
      </w:r>
      <w:r w:rsidR="00336B72">
        <w:rPr>
          <w:rFonts w:ascii="Times New Roman" w:hAnsi="Times New Roman" w:cs="Times New Roman" w:hint="eastAsia"/>
          <w:color w:val="000000" w:themeColor="text1"/>
          <w:sz w:val="24"/>
        </w:rPr>
        <w:t>ure</w:t>
      </w:r>
      <w:r w:rsidR="00FD42A4">
        <w:rPr>
          <w:rFonts w:ascii="Times New Roman" w:hAnsi="Times New Roman" w:cs="Times New Roman" w:hint="eastAsia"/>
          <w:color w:val="000000" w:themeColor="text1"/>
          <w:sz w:val="24"/>
        </w:rPr>
        <w:t xml:space="preserve"> </w:t>
      </w:r>
      <w:r w:rsidR="00680B5C">
        <w:rPr>
          <w:rFonts w:ascii="Times New Roman" w:hAnsi="Times New Roman" w:cs="Times New Roman" w:hint="eastAsia"/>
          <w:color w:val="000000" w:themeColor="text1"/>
          <w:sz w:val="24"/>
        </w:rPr>
        <w:t>5</w:t>
      </w:r>
      <w:r w:rsidR="00FD42A4">
        <w:rPr>
          <w:rFonts w:ascii="Times New Roman" w:hAnsi="Times New Roman" w:cs="Times New Roman" w:hint="eastAsia"/>
          <w:color w:val="000000" w:themeColor="text1"/>
          <w:sz w:val="24"/>
        </w:rPr>
        <w:t xml:space="preserve"> and Fig</w:t>
      </w:r>
      <w:r w:rsidR="00336B72">
        <w:rPr>
          <w:rFonts w:ascii="Times New Roman" w:hAnsi="Times New Roman" w:cs="Times New Roman" w:hint="eastAsia"/>
          <w:color w:val="000000" w:themeColor="text1"/>
          <w:sz w:val="24"/>
        </w:rPr>
        <w:t>ure</w:t>
      </w:r>
      <w:r w:rsidR="00FD42A4">
        <w:rPr>
          <w:rFonts w:ascii="Times New Roman" w:hAnsi="Times New Roman" w:cs="Times New Roman" w:hint="eastAsia"/>
          <w:color w:val="000000" w:themeColor="text1"/>
          <w:sz w:val="24"/>
        </w:rPr>
        <w:t xml:space="preserve"> </w:t>
      </w:r>
      <w:r w:rsidR="00680B5C">
        <w:rPr>
          <w:rFonts w:ascii="Times New Roman" w:hAnsi="Times New Roman" w:cs="Times New Roman" w:hint="eastAsia"/>
          <w:color w:val="000000" w:themeColor="text1"/>
          <w:sz w:val="24"/>
        </w:rPr>
        <w:t>6</w:t>
      </w:r>
      <w:r w:rsidR="00FD42A4">
        <w:rPr>
          <w:rFonts w:ascii="Times New Roman" w:hAnsi="Times New Roman" w:cs="Times New Roman" w:hint="eastAsia"/>
          <w:color w:val="000000" w:themeColor="text1"/>
          <w:sz w:val="24"/>
        </w:rPr>
        <w:t>.</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The</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tensile</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strength</w:t>
      </w:r>
      <w:r w:rsidR="006155D9">
        <w:rPr>
          <w:rFonts w:ascii="Times New Roman" w:hAnsi="Times New Roman" w:cs="Times New Roman" w:hint="eastAsia"/>
          <w:color w:val="000000" w:themeColor="text1"/>
          <w:sz w:val="24"/>
        </w:rPr>
        <w:t>, e</w:t>
      </w:r>
      <w:r w:rsidR="00FD42A4">
        <w:rPr>
          <w:rFonts w:ascii="Times New Roman" w:hAnsi="Times New Roman" w:cs="Times New Roman" w:hint="eastAsia"/>
          <w:color w:val="000000" w:themeColor="text1"/>
          <w:sz w:val="24"/>
        </w:rPr>
        <w:t>longation</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at</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break and</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hardness</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of</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composites</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were</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shown</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in</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Table</w:t>
      </w:r>
      <w:r w:rsidR="00FD42A4">
        <w:rPr>
          <w:rFonts w:ascii="Times New Roman" w:hAnsi="Times New Roman" w:cs="Times New Roman"/>
          <w:color w:val="000000" w:themeColor="text1"/>
          <w:sz w:val="24"/>
        </w:rPr>
        <w:t xml:space="preserve"> </w:t>
      </w:r>
      <w:r w:rsidR="00FD42A4">
        <w:rPr>
          <w:rFonts w:ascii="Times New Roman" w:hAnsi="Times New Roman" w:cs="Times New Roman" w:hint="eastAsia"/>
          <w:color w:val="000000" w:themeColor="text1"/>
          <w:sz w:val="24"/>
        </w:rPr>
        <w:t>3.</w:t>
      </w:r>
    </w:p>
    <w:p w14:paraId="4190257E" w14:textId="5B6A90F9" w:rsidR="00FD42A4" w:rsidRDefault="00A94FC1" w:rsidP="00A94FC1">
      <w:pPr>
        <w:widowControl/>
        <w:wordWrap/>
        <w:autoSpaceDE/>
        <w:autoSpaceDN/>
        <w:spacing w:line="480" w:lineRule="auto"/>
        <w:jc w:val="center"/>
      </w:pPr>
      <w:r>
        <w:object w:dxaOrig="8228" w:dyaOrig="6713" w14:anchorId="794E79B1">
          <v:shape id="_x0000_i1028" type="#_x0000_t75" style="width:283.5pt;height:227.25pt" o:ole="" o:preferrelative="f">
            <v:imagedata r:id="rId15" o:title=""/>
            <o:lock v:ext="edit" aspectratio="f"/>
          </v:shape>
          <o:OLEObject Type="Embed" ProgID="SigmaPlotGraphicObject.7" ShapeID="_x0000_i1028" DrawAspect="Content" ObjectID="_1794927289" r:id="rId16"/>
        </w:object>
      </w:r>
    </w:p>
    <w:p w14:paraId="2FD97D10" w14:textId="38ACFDC6" w:rsidR="006155D9" w:rsidRDefault="003A29ED" w:rsidP="00A94FC1">
      <w:pPr>
        <w:widowControl/>
        <w:wordWrap/>
        <w:autoSpaceDE/>
        <w:autoSpaceDN/>
        <w:spacing w:line="480" w:lineRule="auto"/>
        <w:jc w:val="center"/>
      </w:pPr>
      <w:r>
        <w:object w:dxaOrig="8228" w:dyaOrig="6713" w14:anchorId="7942A243">
          <v:shape id="_x0000_i1029" type="#_x0000_t75" style="width:283.5pt;height:227.25pt" o:ole="" o:preferrelative="f">
            <v:imagedata r:id="rId17" o:title=""/>
            <o:lock v:ext="edit" aspectratio="f"/>
          </v:shape>
          <o:OLEObject Type="Embed" ProgID="SigmaPlotGraphicObject.7" ShapeID="_x0000_i1029" DrawAspect="Content" ObjectID="_1794927290" r:id="rId18"/>
        </w:object>
      </w:r>
    </w:p>
    <w:p w14:paraId="6A02AD63" w14:textId="707AEAE4" w:rsidR="00A94FC1" w:rsidRDefault="00A94FC1" w:rsidP="00A94FC1">
      <w:pPr>
        <w:widowControl/>
        <w:wordWrap/>
        <w:autoSpaceDE/>
        <w:autoSpaceDN/>
        <w:spacing w:line="480" w:lineRule="auto"/>
        <w:jc w:val="center"/>
        <w:rPr>
          <w:rFonts w:ascii="Times New Roman" w:hAnsi="Times New Roman" w:cs="Times New Roman"/>
          <w:sz w:val="24"/>
        </w:rPr>
      </w:pPr>
      <w:r>
        <w:rPr>
          <w:rFonts w:ascii="Times New Roman" w:hAnsi="Times New Roman" w:cs="Times New Roman" w:hint="eastAsia"/>
          <w:sz w:val="24"/>
        </w:rPr>
        <w:t>Fig</w:t>
      </w:r>
      <w:r w:rsidR="00336B72">
        <w:rPr>
          <w:rFonts w:ascii="Times New Roman" w:hAnsi="Times New Roman" w:cs="Times New Roman" w:hint="eastAsia"/>
          <w:sz w:val="24"/>
        </w:rPr>
        <w:t>ure</w:t>
      </w:r>
      <w:r>
        <w:rPr>
          <w:rFonts w:ascii="Times New Roman" w:hAnsi="Times New Roman" w:cs="Times New Roman" w:hint="eastAsia"/>
          <w:sz w:val="24"/>
        </w:rPr>
        <w:t xml:space="preserve"> </w:t>
      </w:r>
      <w:r w:rsidR="00680B5C">
        <w:rPr>
          <w:rFonts w:ascii="Times New Roman" w:hAnsi="Times New Roman" w:cs="Times New Roman" w:hint="eastAsia"/>
          <w:sz w:val="24"/>
        </w:rPr>
        <w:t>5</w:t>
      </w:r>
      <w:r>
        <w:rPr>
          <w:rFonts w:ascii="Times New Roman" w:hAnsi="Times New Roman" w:cs="Times New Roman" w:hint="eastAsia"/>
          <w:sz w:val="24"/>
        </w:rPr>
        <w:t xml:space="preserve">. </w:t>
      </w:r>
      <w:proofErr w:type="spellStart"/>
      <w:r w:rsidR="00680B5C">
        <w:rPr>
          <w:rFonts w:ascii="Times New Roman" w:hAnsi="Times New Roman" w:cs="Times New Roman" w:hint="eastAsia"/>
          <w:sz w:val="24"/>
        </w:rPr>
        <w:t>Stess</w:t>
      </w:r>
      <w:proofErr w:type="spellEnd"/>
      <w:r w:rsidR="00680B5C">
        <w:rPr>
          <w:rFonts w:ascii="Times New Roman" w:hAnsi="Times New Roman" w:cs="Times New Roman" w:hint="eastAsia"/>
          <w:sz w:val="24"/>
        </w:rPr>
        <w:t>-strain</w:t>
      </w:r>
      <w:r>
        <w:rPr>
          <w:rFonts w:ascii="Times New Roman" w:hAnsi="Times New Roman" w:cs="Times New Roman" w:hint="eastAsia"/>
          <w:sz w:val="24"/>
        </w:rPr>
        <w:t xml:space="preserve"> curves of BIIR with various contents of </w:t>
      </w:r>
      <w:r>
        <w:rPr>
          <w:rFonts w:ascii="Times New Roman" w:hAnsi="Times New Roman" w:cs="Times New Roman"/>
          <w:sz w:val="24"/>
        </w:rPr>
        <w:t>petroleum</w:t>
      </w:r>
      <w:r>
        <w:rPr>
          <w:rFonts w:ascii="Times New Roman" w:hAnsi="Times New Roman" w:cs="Times New Roman" w:hint="eastAsia"/>
          <w:sz w:val="24"/>
        </w:rPr>
        <w:t xml:space="preserve"> resins: (a) C5, (b) m-C5</w:t>
      </w:r>
    </w:p>
    <w:p w14:paraId="3F0DFA3E" w14:textId="51C3F504" w:rsidR="003A29ED" w:rsidRDefault="003A29ED" w:rsidP="00A94FC1">
      <w:pPr>
        <w:widowControl/>
        <w:wordWrap/>
        <w:autoSpaceDE/>
        <w:autoSpaceDN/>
        <w:spacing w:line="480" w:lineRule="auto"/>
        <w:jc w:val="center"/>
        <w:rPr>
          <w:rFonts w:ascii="Times New Roman" w:hAnsi="Times New Roman" w:cs="Times New Roman"/>
          <w:sz w:val="24"/>
        </w:rPr>
      </w:pPr>
      <w:r>
        <w:object w:dxaOrig="8339" w:dyaOrig="6713" w14:anchorId="1907AD4C">
          <v:shape id="_x0000_i1030" type="#_x0000_t75" style="width:283.5pt;height:227.25pt" o:ole="" o:preferrelative="f">
            <v:imagedata r:id="rId19" o:title=""/>
            <o:lock v:ext="edit" aspectratio="f"/>
          </v:shape>
          <o:OLEObject Type="Embed" ProgID="SigmaPlotGraphicObject.7" ShapeID="_x0000_i1030" DrawAspect="Content" ObjectID="_1794927291" r:id="rId20"/>
        </w:object>
      </w:r>
    </w:p>
    <w:p w14:paraId="1311B3E3" w14:textId="37187A72" w:rsidR="003A29ED" w:rsidRDefault="003A29ED" w:rsidP="003A29ED">
      <w:pPr>
        <w:widowControl/>
        <w:wordWrap/>
        <w:autoSpaceDE/>
        <w:autoSpaceDN/>
        <w:spacing w:line="480" w:lineRule="auto"/>
        <w:jc w:val="center"/>
        <w:rPr>
          <w:rFonts w:ascii="Times New Roman" w:hAnsi="Times New Roman" w:cs="Times New Roman"/>
          <w:sz w:val="24"/>
        </w:rPr>
      </w:pPr>
      <w:r>
        <w:rPr>
          <w:rFonts w:ascii="Times New Roman" w:hAnsi="Times New Roman" w:cs="Times New Roman" w:hint="eastAsia"/>
          <w:sz w:val="24"/>
        </w:rPr>
        <w:t>Fig</w:t>
      </w:r>
      <w:r w:rsidR="00336B72">
        <w:rPr>
          <w:rFonts w:ascii="Times New Roman" w:hAnsi="Times New Roman" w:cs="Times New Roman" w:hint="eastAsia"/>
          <w:sz w:val="24"/>
        </w:rPr>
        <w:t>ure</w:t>
      </w:r>
      <w:r>
        <w:rPr>
          <w:rFonts w:ascii="Times New Roman" w:hAnsi="Times New Roman" w:cs="Times New Roman" w:hint="eastAsia"/>
          <w:sz w:val="24"/>
        </w:rPr>
        <w:t xml:space="preserve"> </w:t>
      </w:r>
      <w:r w:rsidR="00680B5C">
        <w:rPr>
          <w:rFonts w:ascii="Times New Roman" w:hAnsi="Times New Roman" w:cs="Times New Roman" w:hint="eastAsia"/>
          <w:sz w:val="24"/>
        </w:rPr>
        <w:t>6</w:t>
      </w:r>
      <w:r>
        <w:rPr>
          <w:rFonts w:ascii="Times New Roman" w:hAnsi="Times New Roman" w:cs="Times New Roman" w:hint="eastAsia"/>
          <w:sz w:val="24"/>
        </w:rPr>
        <w:t xml:space="preserve">. Hardness of BIIR with various contents of </w:t>
      </w:r>
      <w:r>
        <w:rPr>
          <w:rFonts w:ascii="Times New Roman" w:hAnsi="Times New Roman" w:cs="Times New Roman"/>
          <w:sz w:val="24"/>
        </w:rPr>
        <w:t>petroleum</w:t>
      </w:r>
      <w:r>
        <w:rPr>
          <w:rFonts w:ascii="Times New Roman" w:hAnsi="Times New Roman" w:cs="Times New Roman" w:hint="eastAsia"/>
          <w:sz w:val="24"/>
        </w:rPr>
        <w:t xml:space="preserve"> resins</w:t>
      </w:r>
    </w:p>
    <w:p w14:paraId="172B46E3" w14:textId="659B75A4" w:rsidR="003A29ED" w:rsidRDefault="003A29ED">
      <w:pPr>
        <w:widowControl/>
        <w:wordWrap/>
        <w:autoSpaceDE/>
        <w:autoSpaceDN/>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14:paraId="039CA58C" w14:textId="50E5A618" w:rsidR="00FD42A4" w:rsidRDefault="00FD42A4" w:rsidP="00FD42A4">
      <w:pPr>
        <w:widowControl/>
        <w:wordWrap/>
        <w:autoSpaceDE/>
        <w:autoSpaceDN/>
        <w:jc w:val="both"/>
        <w:rPr>
          <w:rFonts w:ascii="Times New Roman" w:hAnsi="Times New Roman" w:cs="Times New Roman"/>
          <w:sz w:val="24"/>
        </w:rPr>
      </w:pPr>
      <w:r>
        <w:rPr>
          <w:rFonts w:ascii="Times New Roman" w:hAnsi="Times New Roman" w:cs="Times New Roman" w:hint="eastAsia"/>
          <w:sz w:val="24"/>
        </w:rPr>
        <w:lastRenderedPageBreak/>
        <w:t>Table 3</w:t>
      </w:r>
    </w:p>
    <w:p w14:paraId="2B879958" w14:textId="6B3940BA" w:rsidR="00FD42A4" w:rsidRDefault="00FD42A4" w:rsidP="00FD42A4">
      <w:pPr>
        <w:widowControl/>
        <w:wordWrap/>
        <w:autoSpaceDE/>
        <w:autoSpaceDN/>
        <w:jc w:val="both"/>
        <w:rPr>
          <w:rFonts w:ascii="Times New Roman" w:hAnsi="Times New Roman" w:cs="Times New Roman"/>
          <w:sz w:val="20"/>
          <w:szCs w:val="20"/>
        </w:rPr>
      </w:pPr>
      <w:r>
        <w:rPr>
          <w:rFonts w:ascii="Times New Roman" w:hAnsi="Times New Roman" w:cs="Times New Roman" w:hint="eastAsia"/>
          <w:sz w:val="20"/>
          <w:szCs w:val="20"/>
        </w:rPr>
        <w:t>Mechanical properties</w:t>
      </w:r>
      <w:r w:rsidRPr="00230B98">
        <w:rPr>
          <w:rFonts w:ascii="Times New Roman" w:hAnsi="Times New Roman" w:cs="Times New Roman" w:hint="eastAsia"/>
          <w:sz w:val="20"/>
          <w:szCs w:val="20"/>
        </w:rPr>
        <w:t xml:space="preserve"> of the BIIR </w:t>
      </w:r>
      <w:r w:rsidRPr="00DD65E7">
        <w:rPr>
          <w:rFonts w:ascii="Times New Roman" w:hAnsi="Times New Roman" w:cs="Times New Roman" w:hint="eastAsia"/>
          <w:sz w:val="20"/>
          <w:szCs w:val="20"/>
        </w:rPr>
        <w:t xml:space="preserve">with </w:t>
      </w:r>
      <w:r w:rsidRPr="00DD65E7">
        <w:rPr>
          <w:rFonts w:ascii="Times New Roman" w:hAnsi="Times New Roman" w:cs="Times New Roman"/>
          <w:sz w:val="20"/>
          <w:szCs w:val="20"/>
        </w:rPr>
        <w:t>various</w:t>
      </w:r>
      <w:r w:rsidRPr="00DD65E7">
        <w:rPr>
          <w:rFonts w:ascii="Times New Roman" w:hAnsi="Times New Roman" w:cs="Times New Roman" w:hint="eastAsia"/>
          <w:sz w:val="20"/>
          <w:szCs w:val="20"/>
        </w:rPr>
        <w:t xml:space="preserve"> con</w:t>
      </w:r>
      <w:r>
        <w:rPr>
          <w:rFonts w:ascii="Times New Roman" w:hAnsi="Times New Roman" w:cs="Times New Roman" w:hint="eastAsia"/>
          <w:sz w:val="20"/>
          <w:szCs w:val="20"/>
        </w:rPr>
        <w:t>tents</w:t>
      </w:r>
      <w:r w:rsidRPr="00DD65E7">
        <w:rPr>
          <w:rFonts w:ascii="Times New Roman" w:hAnsi="Times New Roman" w:cs="Times New Roman" w:hint="eastAsia"/>
          <w:sz w:val="20"/>
          <w:szCs w:val="20"/>
        </w:rPr>
        <w:t xml:space="preserve"> of </w:t>
      </w:r>
      <w:r w:rsidRPr="00DD65E7">
        <w:rPr>
          <w:rFonts w:ascii="Times New Roman" w:hAnsi="Times New Roman" w:cs="Times New Roman"/>
          <w:sz w:val="20"/>
          <w:szCs w:val="20"/>
        </w:rPr>
        <w:t>petroleum</w:t>
      </w:r>
      <w:r w:rsidRPr="00DD65E7">
        <w:rPr>
          <w:rFonts w:ascii="Times New Roman" w:hAnsi="Times New Roman" w:cs="Times New Roman" w:hint="eastAsia"/>
          <w:sz w:val="20"/>
          <w:szCs w:val="20"/>
        </w:rPr>
        <w:t xml:space="preserve"> resins</w:t>
      </w:r>
      <w:r>
        <w:rPr>
          <w:rFonts w:ascii="Times New Roman" w:hAnsi="Times New Roman" w:cs="Times New Roman" w:hint="eastAsia"/>
          <w:sz w:val="20"/>
          <w:szCs w:val="20"/>
        </w:rPr>
        <w:t>.</w:t>
      </w:r>
    </w:p>
    <w:tbl>
      <w:tblPr>
        <w:tblStyle w:val="2"/>
        <w:tblW w:w="9072" w:type="dxa"/>
        <w:tblLook w:val="04A0" w:firstRow="1" w:lastRow="0" w:firstColumn="1" w:lastColumn="0" w:noHBand="0" w:noVBand="1"/>
      </w:tblPr>
      <w:tblGrid>
        <w:gridCol w:w="1276"/>
        <w:gridCol w:w="2598"/>
        <w:gridCol w:w="2599"/>
        <w:gridCol w:w="2599"/>
      </w:tblGrid>
      <w:tr w:rsidR="00A14091" w14:paraId="76BC4B28" w14:textId="77777777" w:rsidTr="00A14091">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C128243" w14:textId="77777777" w:rsidR="00A14091" w:rsidRPr="00230B98" w:rsidRDefault="00A14091" w:rsidP="000918C6">
            <w:pPr>
              <w:widowControl/>
              <w:wordWrap/>
              <w:autoSpaceDE/>
              <w:autoSpaceDN/>
              <w:jc w:val="center"/>
              <w:rPr>
                <w:rFonts w:ascii="Times New Roman" w:hAnsi="Times New Roman" w:cs="Times New Roman"/>
                <w:b w:val="0"/>
                <w:bCs w:val="0"/>
                <w:sz w:val="20"/>
                <w:szCs w:val="20"/>
              </w:rPr>
            </w:pPr>
            <w:r w:rsidRPr="00230B98">
              <w:rPr>
                <w:rFonts w:ascii="Times New Roman" w:hAnsi="Times New Roman" w:cs="Times New Roman"/>
                <w:b w:val="0"/>
                <w:bCs w:val="0"/>
                <w:sz w:val="20"/>
                <w:szCs w:val="20"/>
              </w:rPr>
              <w:t>Sample</w:t>
            </w:r>
          </w:p>
        </w:tc>
        <w:tc>
          <w:tcPr>
            <w:tcW w:w="2598" w:type="dxa"/>
            <w:vAlign w:val="center"/>
          </w:tcPr>
          <w:p w14:paraId="3D1C0E25" w14:textId="14CE3866" w:rsidR="00A14091" w:rsidRPr="00230B98" w:rsidRDefault="00A14091" w:rsidP="000918C6">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hint="eastAsia"/>
                <w:b w:val="0"/>
                <w:bCs w:val="0"/>
                <w:sz w:val="20"/>
                <w:szCs w:val="20"/>
              </w:rPr>
              <w:t>Tensile strength [MPa]</w:t>
            </w:r>
          </w:p>
        </w:tc>
        <w:tc>
          <w:tcPr>
            <w:tcW w:w="2599" w:type="dxa"/>
            <w:vAlign w:val="center"/>
          </w:tcPr>
          <w:p w14:paraId="7857780E" w14:textId="644B3B7B" w:rsidR="00A14091" w:rsidRPr="00230B98" w:rsidRDefault="00A14091" w:rsidP="000918C6">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hint="eastAsia"/>
                <w:b w:val="0"/>
                <w:bCs w:val="0"/>
                <w:sz w:val="20"/>
                <w:szCs w:val="20"/>
              </w:rPr>
              <w:t>Elongation at break [%]</w:t>
            </w:r>
          </w:p>
        </w:tc>
        <w:tc>
          <w:tcPr>
            <w:tcW w:w="2599" w:type="dxa"/>
            <w:vAlign w:val="center"/>
          </w:tcPr>
          <w:p w14:paraId="4EA5B063" w14:textId="31CAA01C" w:rsidR="00A14091" w:rsidRPr="00BE0E49" w:rsidRDefault="00A14091" w:rsidP="000918C6">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hint="eastAsia"/>
                <w:b w:val="0"/>
                <w:bCs w:val="0"/>
                <w:color w:val="000000" w:themeColor="text1"/>
                <w:sz w:val="20"/>
                <w:szCs w:val="20"/>
              </w:rPr>
              <w:t>Hardness [Shore A]</w:t>
            </w:r>
          </w:p>
        </w:tc>
      </w:tr>
      <w:tr w:rsidR="00A14091" w14:paraId="77E572D4" w14:textId="77777777" w:rsidTr="00A1409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76" w:type="dxa"/>
            <w:tcBorders>
              <w:bottom w:val="nil"/>
            </w:tcBorders>
            <w:vAlign w:val="center"/>
          </w:tcPr>
          <w:p w14:paraId="309C2981" w14:textId="77777777" w:rsidR="00A14091" w:rsidRPr="000C555F" w:rsidRDefault="00A14091" w:rsidP="000918C6">
            <w:pPr>
              <w:widowControl/>
              <w:wordWrap/>
              <w:autoSpaceDE/>
              <w:autoSpaceDN/>
              <w:jc w:val="center"/>
              <w:rPr>
                <w:rFonts w:ascii="Times New Roman" w:hAnsi="Times New Roman" w:cs="Times New Roman"/>
                <w:b w:val="0"/>
                <w:bCs w:val="0"/>
                <w:sz w:val="16"/>
                <w:szCs w:val="16"/>
              </w:rPr>
            </w:pPr>
          </w:p>
        </w:tc>
        <w:tc>
          <w:tcPr>
            <w:tcW w:w="2598" w:type="dxa"/>
            <w:tcBorders>
              <w:bottom w:val="nil"/>
            </w:tcBorders>
            <w:vAlign w:val="center"/>
          </w:tcPr>
          <w:p w14:paraId="71F109F5" w14:textId="77777777" w:rsidR="00A14091" w:rsidRPr="000C555F"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2599" w:type="dxa"/>
            <w:tcBorders>
              <w:bottom w:val="nil"/>
            </w:tcBorders>
            <w:vAlign w:val="center"/>
          </w:tcPr>
          <w:p w14:paraId="471802E0" w14:textId="77777777" w:rsidR="00A14091" w:rsidRPr="000C555F"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2599" w:type="dxa"/>
            <w:tcBorders>
              <w:bottom w:val="nil"/>
            </w:tcBorders>
            <w:vAlign w:val="center"/>
          </w:tcPr>
          <w:p w14:paraId="7F33236A" w14:textId="77777777" w:rsidR="00A14091" w:rsidRPr="000C555F"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A14091" w14:paraId="687037E9" w14:textId="77777777" w:rsidTr="00A14091">
        <w:trPr>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3873288D" w14:textId="77777777" w:rsidR="00A14091" w:rsidRPr="00230B98" w:rsidRDefault="00A14091" w:rsidP="000918C6">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Control</w:t>
            </w:r>
          </w:p>
        </w:tc>
        <w:tc>
          <w:tcPr>
            <w:tcW w:w="2598" w:type="dxa"/>
            <w:tcBorders>
              <w:top w:val="nil"/>
              <w:bottom w:val="nil"/>
            </w:tcBorders>
          </w:tcPr>
          <w:p w14:paraId="34E774AD" w14:textId="76A9E2A4" w:rsidR="00A14091" w:rsidRPr="00230B98" w:rsidRDefault="00A14091"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4.6</w:t>
            </w:r>
            <w:r w:rsidR="006155D9">
              <w:rPr>
                <w:rFonts w:ascii="Times New Roman" w:hAnsi="Times New Roman" w:cs="Times New Roman" w:hint="eastAsia"/>
                <w:sz w:val="20"/>
                <w:szCs w:val="20"/>
              </w:rPr>
              <w:t>1</w:t>
            </w:r>
          </w:p>
        </w:tc>
        <w:tc>
          <w:tcPr>
            <w:tcW w:w="2599" w:type="dxa"/>
            <w:tcBorders>
              <w:top w:val="nil"/>
              <w:bottom w:val="nil"/>
            </w:tcBorders>
            <w:vAlign w:val="center"/>
          </w:tcPr>
          <w:p w14:paraId="2E73E751" w14:textId="720CF898" w:rsidR="00A14091" w:rsidRPr="00230B98" w:rsidRDefault="006155D9"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795</w:t>
            </w:r>
          </w:p>
        </w:tc>
        <w:tc>
          <w:tcPr>
            <w:tcW w:w="2599" w:type="dxa"/>
            <w:tcBorders>
              <w:top w:val="nil"/>
              <w:bottom w:val="nil"/>
            </w:tcBorders>
            <w:vAlign w:val="center"/>
          </w:tcPr>
          <w:p w14:paraId="2F7DD96E" w14:textId="59CD43CC" w:rsidR="00A14091" w:rsidRPr="00230B98" w:rsidRDefault="00A14091"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41</w:t>
            </w:r>
          </w:p>
        </w:tc>
      </w:tr>
      <w:tr w:rsidR="00A14091" w14:paraId="2C005B18" w14:textId="77777777" w:rsidTr="00A1409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341DDCC8" w14:textId="77777777" w:rsidR="00A14091" w:rsidRPr="00230B98" w:rsidRDefault="00A14091" w:rsidP="000918C6">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C5-10</w:t>
            </w:r>
          </w:p>
        </w:tc>
        <w:tc>
          <w:tcPr>
            <w:tcW w:w="2598" w:type="dxa"/>
            <w:tcBorders>
              <w:top w:val="nil"/>
              <w:bottom w:val="nil"/>
            </w:tcBorders>
          </w:tcPr>
          <w:p w14:paraId="78ABB726" w14:textId="6E689E7E" w:rsidR="00A14091" w:rsidRPr="00230B98"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4.3</w:t>
            </w:r>
            <w:r w:rsidR="006155D9">
              <w:rPr>
                <w:rFonts w:ascii="Times New Roman" w:hAnsi="Times New Roman" w:cs="Times New Roman" w:hint="eastAsia"/>
                <w:sz w:val="20"/>
                <w:szCs w:val="20"/>
              </w:rPr>
              <w:t>4</w:t>
            </w:r>
          </w:p>
        </w:tc>
        <w:tc>
          <w:tcPr>
            <w:tcW w:w="2599" w:type="dxa"/>
            <w:tcBorders>
              <w:top w:val="nil"/>
              <w:bottom w:val="nil"/>
            </w:tcBorders>
            <w:vAlign w:val="center"/>
          </w:tcPr>
          <w:p w14:paraId="6E9E2C7B" w14:textId="681CC1F2" w:rsidR="00A14091" w:rsidRPr="00230B98" w:rsidRDefault="006155D9"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910</w:t>
            </w:r>
          </w:p>
        </w:tc>
        <w:tc>
          <w:tcPr>
            <w:tcW w:w="2599" w:type="dxa"/>
            <w:tcBorders>
              <w:top w:val="nil"/>
              <w:bottom w:val="nil"/>
            </w:tcBorders>
            <w:vAlign w:val="center"/>
          </w:tcPr>
          <w:p w14:paraId="451D584E" w14:textId="0312987A" w:rsidR="00A14091" w:rsidRPr="00230B98"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39</w:t>
            </w:r>
          </w:p>
        </w:tc>
      </w:tr>
      <w:tr w:rsidR="00A14091" w14:paraId="0EB69440" w14:textId="77777777" w:rsidTr="00A14091">
        <w:trPr>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24B361A4" w14:textId="77777777" w:rsidR="00A14091" w:rsidRPr="00230B98" w:rsidRDefault="00A14091" w:rsidP="000918C6">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C5-20</w:t>
            </w:r>
          </w:p>
        </w:tc>
        <w:tc>
          <w:tcPr>
            <w:tcW w:w="2598" w:type="dxa"/>
            <w:tcBorders>
              <w:top w:val="nil"/>
              <w:bottom w:val="nil"/>
            </w:tcBorders>
          </w:tcPr>
          <w:p w14:paraId="10B593B8" w14:textId="751416E1" w:rsidR="00A14091" w:rsidRPr="00230B98" w:rsidRDefault="00A14091"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3.9</w:t>
            </w:r>
            <w:r w:rsidR="006155D9">
              <w:rPr>
                <w:rFonts w:ascii="Times New Roman" w:hAnsi="Times New Roman" w:cs="Times New Roman" w:hint="eastAsia"/>
                <w:sz w:val="20"/>
                <w:szCs w:val="20"/>
              </w:rPr>
              <w:t>4</w:t>
            </w:r>
          </w:p>
        </w:tc>
        <w:tc>
          <w:tcPr>
            <w:tcW w:w="2599" w:type="dxa"/>
            <w:tcBorders>
              <w:top w:val="nil"/>
              <w:bottom w:val="nil"/>
            </w:tcBorders>
            <w:vAlign w:val="center"/>
          </w:tcPr>
          <w:p w14:paraId="20F0A3BB" w14:textId="3C67CC44" w:rsidR="00A14091" w:rsidRPr="00230B98" w:rsidRDefault="006155D9"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1052</w:t>
            </w:r>
          </w:p>
        </w:tc>
        <w:tc>
          <w:tcPr>
            <w:tcW w:w="2599" w:type="dxa"/>
            <w:tcBorders>
              <w:top w:val="nil"/>
              <w:bottom w:val="nil"/>
            </w:tcBorders>
            <w:vAlign w:val="center"/>
          </w:tcPr>
          <w:p w14:paraId="4AC60504" w14:textId="7BE48A93" w:rsidR="00A14091" w:rsidRPr="00230B98" w:rsidRDefault="00A14091"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37</w:t>
            </w:r>
          </w:p>
        </w:tc>
      </w:tr>
      <w:tr w:rsidR="00A14091" w14:paraId="6EAB68DC" w14:textId="77777777" w:rsidTr="00A1409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0D621D6A" w14:textId="77777777" w:rsidR="00A14091" w:rsidRPr="00230B98" w:rsidRDefault="00A14091" w:rsidP="000918C6">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C5-30</w:t>
            </w:r>
          </w:p>
        </w:tc>
        <w:tc>
          <w:tcPr>
            <w:tcW w:w="2598" w:type="dxa"/>
            <w:tcBorders>
              <w:top w:val="nil"/>
              <w:bottom w:val="nil"/>
            </w:tcBorders>
          </w:tcPr>
          <w:p w14:paraId="080F2DE6" w14:textId="729B6884" w:rsidR="00A14091" w:rsidRPr="00230B98"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3.7</w:t>
            </w:r>
            <w:r w:rsidR="006155D9">
              <w:rPr>
                <w:rFonts w:ascii="Times New Roman" w:hAnsi="Times New Roman" w:cs="Times New Roman" w:hint="eastAsia"/>
                <w:sz w:val="20"/>
                <w:szCs w:val="20"/>
              </w:rPr>
              <w:t>5</w:t>
            </w:r>
          </w:p>
        </w:tc>
        <w:tc>
          <w:tcPr>
            <w:tcW w:w="2599" w:type="dxa"/>
            <w:tcBorders>
              <w:top w:val="nil"/>
              <w:bottom w:val="nil"/>
            </w:tcBorders>
            <w:vAlign w:val="center"/>
          </w:tcPr>
          <w:p w14:paraId="4960817C" w14:textId="752048F2" w:rsidR="00A14091" w:rsidRPr="00230B98" w:rsidRDefault="006155D9"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1113</w:t>
            </w:r>
          </w:p>
        </w:tc>
        <w:tc>
          <w:tcPr>
            <w:tcW w:w="2599" w:type="dxa"/>
            <w:tcBorders>
              <w:top w:val="nil"/>
              <w:bottom w:val="nil"/>
            </w:tcBorders>
            <w:vAlign w:val="center"/>
          </w:tcPr>
          <w:p w14:paraId="16543CFA" w14:textId="343917AB" w:rsidR="00A14091" w:rsidRPr="00230B98"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33</w:t>
            </w:r>
          </w:p>
        </w:tc>
      </w:tr>
      <w:tr w:rsidR="00A14091" w14:paraId="0E6B3BCA" w14:textId="77777777" w:rsidTr="00A14091">
        <w:trPr>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40E2B6AF" w14:textId="77777777" w:rsidR="00A14091" w:rsidRPr="00230B98" w:rsidRDefault="00A14091" w:rsidP="000918C6">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C5-40</w:t>
            </w:r>
          </w:p>
        </w:tc>
        <w:tc>
          <w:tcPr>
            <w:tcW w:w="2598" w:type="dxa"/>
            <w:tcBorders>
              <w:top w:val="nil"/>
              <w:bottom w:val="nil"/>
            </w:tcBorders>
          </w:tcPr>
          <w:p w14:paraId="54872DAA" w14:textId="54620837" w:rsidR="00A14091" w:rsidRPr="00230B98" w:rsidRDefault="00A14091"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w:t>
            </w:r>
            <w:r w:rsidR="006155D9">
              <w:rPr>
                <w:rFonts w:ascii="Times New Roman" w:hAnsi="Times New Roman" w:cs="Times New Roman" w:hint="eastAsia"/>
                <w:sz w:val="20"/>
                <w:szCs w:val="20"/>
              </w:rPr>
              <w:t>37</w:t>
            </w:r>
          </w:p>
        </w:tc>
        <w:tc>
          <w:tcPr>
            <w:tcW w:w="2599" w:type="dxa"/>
            <w:tcBorders>
              <w:top w:val="nil"/>
              <w:bottom w:val="nil"/>
            </w:tcBorders>
            <w:vAlign w:val="center"/>
          </w:tcPr>
          <w:p w14:paraId="60EFC7A5" w14:textId="6B66A6AF" w:rsidR="00A14091" w:rsidRPr="00230B98" w:rsidRDefault="006155D9"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1149</w:t>
            </w:r>
          </w:p>
        </w:tc>
        <w:tc>
          <w:tcPr>
            <w:tcW w:w="2599" w:type="dxa"/>
            <w:tcBorders>
              <w:top w:val="nil"/>
              <w:bottom w:val="nil"/>
            </w:tcBorders>
            <w:vAlign w:val="center"/>
          </w:tcPr>
          <w:p w14:paraId="69CAEC91" w14:textId="1D938F94" w:rsidR="00A14091" w:rsidRPr="00230B98" w:rsidRDefault="00A14091"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29</w:t>
            </w:r>
          </w:p>
        </w:tc>
      </w:tr>
      <w:tr w:rsidR="00A14091" w14:paraId="50E6CB01" w14:textId="77777777" w:rsidTr="00A1409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42E17AD1" w14:textId="77777777" w:rsidR="00A14091" w:rsidRDefault="00A14091" w:rsidP="000918C6">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m-C5-10</w:t>
            </w:r>
          </w:p>
        </w:tc>
        <w:tc>
          <w:tcPr>
            <w:tcW w:w="2598" w:type="dxa"/>
            <w:tcBorders>
              <w:top w:val="nil"/>
              <w:bottom w:val="nil"/>
            </w:tcBorders>
          </w:tcPr>
          <w:p w14:paraId="5F3173DF" w14:textId="66F16F7C" w:rsidR="00A14091" w:rsidRPr="00230B98"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4.5</w:t>
            </w:r>
            <w:r w:rsidR="005A199E">
              <w:rPr>
                <w:rFonts w:ascii="Times New Roman" w:hAnsi="Times New Roman" w:cs="Times New Roman" w:hint="eastAsia"/>
                <w:sz w:val="20"/>
                <w:szCs w:val="20"/>
              </w:rPr>
              <w:t>1</w:t>
            </w:r>
          </w:p>
        </w:tc>
        <w:tc>
          <w:tcPr>
            <w:tcW w:w="2599" w:type="dxa"/>
            <w:tcBorders>
              <w:top w:val="nil"/>
              <w:bottom w:val="nil"/>
            </w:tcBorders>
            <w:vAlign w:val="center"/>
          </w:tcPr>
          <w:p w14:paraId="07372AF3" w14:textId="6AE17925" w:rsidR="00A14091" w:rsidRPr="00230B98" w:rsidRDefault="005A199E" w:rsidP="005A199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828</w:t>
            </w:r>
          </w:p>
        </w:tc>
        <w:tc>
          <w:tcPr>
            <w:tcW w:w="2599" w:type="dxa"/>
            <w:tcBorders>
              <w:top w:val="nil"/>
              <w:bottom w:val="nil"/>
            </w:tcBorders>
            <w:vAlign w:val="center"/>
          </w:tcPr>
          <w:p w14:paraId="6A776632" w14:textId="01959DAB" w:rsidR="00A14091" w:rsidRPr="00230B98"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41</w:t>
            </w:r>
          </w:p>
        </w:tc>
      </w:tr>
      <w:tr w:rsidR="00A14091" w14:paraId="6A57D5E0" w14:textId="77777777" w:rsidTr="00A14091">
        <w:trPr>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4106D3CF" w14:textId="77777777" w:rsidR="00A14091" w:rsidRDefault="00A14091" w:rsidP="000918C6">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m-C5-20</w:t>
            </w:r>
          </w:p>
        </w:tc>
        <w:tc>
          <w:tcPr>
            <w:tcW w:w="2598" w:type="dxa"/>
            <w:tcBorders>
              <w:top w:val="nil"/>
              <w:bottom w:val="nil"/>
            </w:tcBorders>
          </w:tcPr>
          <w:p w14:paraId="3DF88776" w14:textId="01C36799" w:rsidR="00A14091" w:rsidRPr="00230B98" w:rsidRDefault="005A199E"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4.43</w:t>
            </w:r>
          </w:p>
        </w:tc>
        <w:tc>
          <w:tcPr>
            <w:tcW w:w="2599" w:type="dxa"/>
            <w:tcBorders>
              <w:top w:val="nil"/>
              <w:bottom w:val="nil"/>
            </w:tcBorders>
            <w:vAlign w:val="center"/>
          </w:tcPr>
          <w:p w14:paraId="02719CDA" w14:textId="3CE55790" w:rsidR="00A14091" w:rsidRPr="00230B98" w:rsidRDefault="005A199E"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890</w:t>
            </w:r>
          </w:p>
        </w:tc>
        <w:tc>
          <w:tcPr>
            <w:tcW w:w="2599" w:type="dxa"/>
            <w:tcBorders>
              <w:top w:val="nil"/>
              <w:bottom w:val="nil"/>
            </w:tcBorders>
            <w:vAlign w:val="center"/>
          </w:tcPr>
          <w:p w14:paraId="5B9B08A6" w14:textId="008676F4" w:rsidR="00A14091" w:rsidRPr="00230B98" w:rsidRDefault="00A14091"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40</w:t>
            </w:r>
          </w:p>
        </w:tc>
      </w:tr>
      <w:tr w:rsidR="00A14091" w14:paraId="6D6FCD78" w14:textId="77777777" w:rsidTr="00A1409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46B4D3C8" w14:textId="77777777" w:rsidR="00A14091" w:rsidRDefault="00A14091" w:rsidP="000918C6">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m-C5-30</w:t>
            </w:r>
          </w:p>
        </w:tc>
        <w:tc>
          <w:tcPr>
            <w:tcW w:w="2598" w:type="dxa"/>
            <w:tcBorders>
              <w:top w:val="nil"/>
              <w:bottom w:val="nil"/>
            </w:tcBorders>
          </w:tcPr>
          <w:p w14:paraId="222D7E98" w14:textId="56733DB4" w:rsidR="00A14091" w:rsidRPr="00230B98"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4.4</w:t>
            </w:r>
            <w:r w:rsidR="005A199E">
              <w:rPr>
                <w:rFonts w:ascii="Times New Roman" w:hAnsi="Times New Roman" w:cs="Times New Roman" w:hint="eastAsia"/>
                <w:sz w:val="20"/>
                <w:szCs w:val="20"/>
              </w:rPr>
              <w:t>2</w:t>
            </w:r>
          </w:p>
        </w:tc>
        <w:tc>
          <w:tcPr>
            <w:tcW w:w="2599" w:type="dxa"/>
            <w:tcBorders>
              <w:top w:val="nil"/>
              <w:bottom w:val="nil"/>
            </w:tcBorders>
            <w:vAlign w:val="center"/>
          </w:tcPr>
          <w:p w14:paraId="465E4604" w14:textId="218825B9" w:rsidR="00A14091" w:rsidRPr="00230B98" w:rsidRDefault="005A199E"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938</w:t>
            </w:r>
          </w:p>
        </w:tc>
        <w:tc>
          <w:tcPr>
            <w:tcW w:w="2599" w:type="dxa"/>
            <w:tcBorders>
              <w:top w:val="nil"/>
              <w:bottom w:val="nil"/>
            </w:tcBorders>
            <w:vAlign w:val="center"/>
          </w:tcPr>
          <w:p w14:paraId="29B0D528" w14:textId="072C8EA4" w:rsidR="00A14091" w:rsidRPr="00230B98"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39</w:t>
            </w:r>
          </w:p>
        </w:tc>
      </w:tr>
      <w:tr w:rsidR="00A14091" w14:paraId="224325B7" w14:textId="77777777" w:rsidTr="00A14091">
        <w:trPr>
          <w:trHeight w:val="282"/>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vAlign w:val="center"/>
          </w:tcPr>
          <w:p w14:paraId="752A794A" w14:textId="77777777" w:rsidR="00A14091" w:rsidRDefault="00A14091" w:rsidP="000918C6">
            <w:pPr>
              <w:widowControl/>
              <w:wordWrap/>
              <w:autoSpaceDE/>
              <w:autoSpaceDN/>
              <w:jc w:val="center"/>
              <w:rPr>
                <w:rFonts w:ascii="Times New Roman" w:hAnsi="Times New Roman" w:cs="Times New Roman"/>
                <w:b w:val="0"/>
                <w:bCs w:val="0"/>
                <w:sz w:val="20"/>
                <w:szCs w:val="20"/>
              </w:rPr>
            </w:pPr>
            <w:r>
              <w:rPr>
                <w:rFonts w:ascii="Times New Roman" w:hAnsi="Times New Roman" w:cs="Times New Roman" w:hint="eastAsia"/>
                <w:b w:val="0"/>
                <w:bCs w:val="0"/>
                <w:sz w:val="20"/>
                <w:szCs w:val="20"/>
              </w:rPr>
              <w:t>m-C5-40</w:t>
            </w:r>
          </w:p>
        </w:tc>
        <w:tc>
          <w:tcPr>
            <w:tcW w:w="2598" w:type="dxa"/>
            <w:tcBorders>
              <w:top w:val="nil"/>
              <w:bottom w:val="nil"/>
            </w:tcBorders>
          </w:tcPr>
          <w:p w14:paraId="797C0018" w14:textId="465FA0DF" w:rsidR="00A14091" w:rsidRPr="00230B98" w:rsidRDefault="00A14091"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w:t>
            </w:r>
            <w:r w:rsidR="006155D9">
              <w:rPr>
                <w:rFonts w:ascii="Times New Roman" w:hAnsi="Times New Roman" w:cs="Times New Roman" w:hint="eastAsia"/>
                <w:sz w:val="20"/>
                <w:szCs w:val="20"/>
              </w:rPr>
              <w:t>3</w:t>
            </w:r>
            <w:r w:rsidR="005A199E">
              <w:rPr>
                <w:rFonts w:ascii="Times New Roman" w:hAnsi="Times New Roman" w:cs="Times New Roman" w:hint="eastAsia"/>
                <w:sz w:val="20"/>
                <w:szCs w:val="20"/>
              </w:rPr>
              <w:t>6</w:t>
            </w:r>
          </w:p>
        </w:tc>
        <w:tc>
          <w:tcPr>
            <w:tcW w:w="2599" w:type="dxa"/>
            <w:tcBorders>
              <w:top w:val="nil"/>
              <w:bottom w:val="nil"/>
            </w:tcBorders>
            <w:vAlign w:val="center"/>
          </w:tcPr>
          <w:p w14:paraId="251C8E6F" w14:textId="64812C4E" w:rsidR="00A14091" w:rsidRPr="00230B98" w:rsidRDefault="005A199E"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1050</w:t>
            </w:r>
          </w:p>
        </w:tc>
        <w:tc>
          <w:tcPr>
            <w:tcW w:w="2599" w:type="dxa"/>
            <w:tcBorders>
              <w:top w:val="nil"/>
              <w:bottom w:val="nil"/>
            </w:tcBorders>
            <w:vAlign w:val="center"/>
          </w:tcPr>
          <w:p w14:paraId="5390F996" w14:textId="7970CE32" w:rsidR="00A14091" w:rsidRPr="00230B98" w:rsidRDefault="00A14091" w:rsidP="000918C6">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37</w:t>
            </w:r>
          </w:p>
        </w:tc>
      </w:tr>
      <w:tr w:rsidR="00A14091" w:rsidRPr="000C555F" w14:paraId="5B9A35DF" w14:textId="77777777" w:rsidTr="00A1409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76" w:type="dxa"/>
            <w:tcBorders>
              <w:top w:val="nil"/>
            </w:tcBorders>
            <w:vAlign w:val="center"/>
          </w:tcPr>
          <w:p w14:paraId="050AA3FE" w14:textId="77777777" w:rsidR="00A14091" w:rsidRPr="000C555F" w:rsidRDefault="00A14091" w:rsidP="000918C6">
            <w:pPr>
              <w:widowControl/>
              <w:wordWrap/>
              <w:autoSpaceDE/>
              <w:autoSpaceDN/>
              <w:jc w:val="center"/>
              <w:rPr>
                <w:rFonts w:ascii="Times New Roman" w:hAnsi="Times New Roman" w:cs="Times New Roman"/>
                <w:b w:val="0"/>
                <w:bCs w:val="0"/>
                <w:sz w:val="16"/>
                <w:szCs w:val="16"/>
              </w:rPr>
            </w:pPr>
          </w:p>
        </w:tc>
        <w:tc>
          <w:tcPr>
            <w:tcW w:w="2598" w:type="dxa"/>
            <w:tcBorders>
              <w:top w:val="nil"/>
            </w:tcBorders>
            <w:vAlign w:val="center"/>
          </w:tcPr>
          <w:p w14:paraId="0441F7D5" w14:textId="77777777" w:rsidR="00A14091" w:rsidRPr="000C555F"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2599" w:type="dxa"/>
            <w:tcBorders>
              <w:top w:val="nil"/>
            </w:tcBorders>
            <w:vAlign w:val="center"/>
          </w:tcPr>
          <w:p w14:paraId="71CD4E76" w14:textId="77777777" w:rsidR="00A14091" w:rsidRPr="000C555F"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2599" w:type="dxa"/>
            <w:tcBorders>
              <w:top w:val="nil"/>
            </w:tcBorders>
            <w:vAlign w:val="center"/>
          </w:tcPr>
          <w:p w14:paraId="6C480BE3" w14:textId="0E7AFFD1" w:rsidR="00A14091" w:rsidRPr="000C555F" w:rsidRDefault="00A14091" w:rsidP="000918C6">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p w14:paraId="2DD9BE77" w14:textId="2EDE12B4" w:rsidR="00FD42A4" w:rsidRDefault="00FD42A4" w:rsidP="00FD42A4">
      <w:pPr>
        <w:widowControl/>
        <w:wordWrap/>
        <w:autoSpaceDE/>
        <w:autoSpaceDN/>
        <w:spacing w:line="480" w:lineRule="auto"/>
        <w:jc w:val="both"/>
        <w:rPr>
          <w:rFonts w:ascii="Times New Roman" w:hAnsi="Times New Roman" w:cs="Times New Roman"/>
          <w:color w:val="000000" w:themeColor="text1"/>
          <w:sz w:val="24"/>
        </w:rPr>
      </w:pPr>
      <w:r w:rsidRPr="000D2816">
        <w:rPr>
          <w:rFonts w:ascii="Times New Roman" w:hAnsi="Times New Roman" w:cs="Times New Roman"/>
          <w:sz w:val="24"/>
        </w:rPr>
        <w:br/>
        <w:t xml:space="preserve">  </w:t>
      </w:r>
      <w:r>
        <w:rPr>
          <w:rFonts w:ascii="Times New Roman" w:hAnsi="Times New Roman" w:cs="Times New Roman" w:hint="eastAsia"/>
          <w:sz w:val="24"/>
        </w:rPr>
        <w:t xml:space="preserve"> </w:t>
      </w:r>
      <w:r w:rsidR="00336B72" w:rsidRPr="008327F1">
        <w:rPr>
          <w:rFonts w:ascii="Times New Roman" w:hAnsi="Times New Roman" w:cs="Times New Roman"/>
          <w:color w:val="000000" w:themeColor="text1"/>
          <w:sz w:val="24"/>
        </w:rPr>
        <w:t xml:space="preserve">As can be seen in Figure </w:t>
      </w:r>
      <w:r w:rsidR="008671A8">
        <w:rPr>
          <w:rFonts w:ascii="Times New Roman" w:hAnsi="Times New Roman" w:cs="Times New Roman" w:hint="eastAsia"/>
          <w:color w:val="000000" w:themeColor="text1"/>
          <w:sz w:val="24"/>
        </w:rPr>
        <w:t>5</w:t>
      </w:r>
      <w:r w:rsidR="00336B72" w:rsidRPr="008327F1">
        <w:rPr>
          <w:rFonts w:ascii="Times New Roman" w:hAnsi="Times New Roman" w:cs="Times New Roman"/>
          <w:color w:val="000000" w:themeColor="text1"/>
          <w:sz w:val="24"/>
        </w:rPr>
        <w:t xml:space="preserve"> and Table </w:t>
      </w:r>
      <w:r w:rsidR="00336B72">
        <w:rPr>
          <w:rFonts w:ascii="Times New Roman" w:hAnsi="Times New Roman" w:cs="Times New Roman" w:hint="eastAsia"/>
          <w:color w:val="000000" w:themeColor="text1"/>
          <w:sz w:val="24"/>
        </w:rPr>
        <w:t>3</w:t>
      </w:r>
      <w:r w:rsidR="00336B72" w:rsidRPr="008327F1">
        <w:rPr>
          <w:rFonts w:ascii="Times New Roman" w:hAnsi="Times New Roman" w:cs="Times New Roman"/>
          <w:color w:val="000000" w:themeColor="text1"/>
          <w:sz w:val="24"/>
        </w:rPr>
        <w:t xml:space="preserve">, </w:t>
      </w:r>
      <w:r w:rsidR="00336B72">
        <w:rPr>
          <w:rFonts w:ascii="Times New Roman" w:hAnsi="Times New Roman" w:cs="Times New Roman" w:hint="eastAsia"/>
          <w:color w:val="000000" w:themeColor="text1"/>
          <w:sz w:val="24"/>
        </w:rPr>
        <w:t>a</w:t>
      </w:r>
      <w:r w:rsidR="00680B5C" w:rsidRPr="00D4034C">
        <w:rPr>
          <w:rFonts w:ascii="Times New Roman" w:hAnsi="Times New Roman" w:cs="Times New Roman"/>
          <w:color w:val="000000" w:themeColor="text1"/>
          <w:sz w:val="24"/>
        </w:rPr>
        <w:t xml:space="preserve">s </w:t>
      </w:r>
      <w:r w:rsidR="00680B5C" w:rsidRPr="00297C12">
        <w:rPr>
          <w:rFonts w:ascii="Times New Roman" w:hAnsi="Times New Roman" w:cs="Times New Roman"/>
          <w:color w:val="000000" w:themeColor="text1"/>
          <w:sz w:val="24"/>
        </w:rPr>
        <w:t xml:space="preserve">the content of </w:t>
      </w:r>
      <w:r w:rsidR="00680B5C">
        <w:rPr>
          <w:rFonts w:ascii="Times New Roman" w:hAnsi="Times New Roman" w:cs="Times New Roman"/>
          <w:sz w:val="24"/>
        </w:rPr>
        <w:t>petroleum</w:t>
      </w:r>
      <w:r w:rsidR="00680B5C">
        <w:rPr>
          <w:rFonts w:ascii="Times New Roman" w:hAnsi="Times New Roman" w:cs="Times New Roman" w:hint="eastAsia"/>
          <w:sz w:val="24"/>
        </w:rPr>
        <w:t xml:space="preserve"> resins</w:t>
      </w:r>
      <w:r w:rsidR="00680B5C" w:rsidRPr="00297C12">
        <w:rPr>
          <w:rFonts w:ascii="Times New Roman" w:hAnsi="Times New Roman" w:cs="Times New Roman"/>
          <w:color w:val="000000" w:themeColor="text1"/>
          <w:sz w:val="24"/>
        </w:rPr>
        <w:t xml:space="preserve"> increased from 0 </w:t>
      </w:r>
      <w:proofErr w:type="spellStart"/>
      <w:r w:rsidR="00680B5C" w:rsidRPr="00297C12">
        <w:rPr>
          <w:rFonts w:ascii="Times New Roman" w:hAnsi="Times New Roman" w:cs="Times New Roman"/>
          <w:color w:val="000000" w:themeColor="text1"/>
          <w:sz w:val="24"/>
        </w:rPr>
        <w:t>phr</w:t>
      </w:r>
      <w:proofErr w:type="spellEnd"/>
      <w:r w:rsidR="00680B5C" w:rsidRPr="00297C12">
        <w:rPr>
          <w:rFonts w:ascii="Times New Roman" w:hAnsi="Times New Roman" w:cs="Times New Roman"/>
          <w:color w:val="000000" w:themeColor="text1"/>
          <w:sz w:val="24"/>
        </w:rPr>
        <w:t xml:space="preserve"> to </w:t>
      </w:r>
      <w:r w:rsidR="00680B5C">
        <w:rPr>
          <w:rFonts w:ascii="Times New Roman" w:hAnsi="Times New Roman" w:cs="Times New Roman" w:hint="eastAsia"/>
          <w:color w:val="000000" w:themeColor="text1"/>
          <w:sz w:val="24"/>
        </w:rPr>
        <w:t>4</w:t>
      </w:r>
      <w:r w:rsidR="00680B5C" w:rsidRPr="00297C12">
        <w:rPr>
          <w:rFonts w:ascii="Times New Roman" w:hAnsi="Times New Roman" w:cs="Times New Roman"/>
          <w:color w:val="000000" w:themeColor="text1"/>
          <w:sz w:val="24"/>
        </w:rPr>
        <w:t xml:space="preserve">0 </w:t>
      </w:r>
      <w:proofErr w:type="spellStart"/>
      <w:r w:rsidR="00680B5C" w:rsidRPr="00297C12">
        <w:rPr>
          <w:rFonts w:ascii="Times New Roman" w:hAnsi="Times New Roman" w:cs="Times New Roman"/>
          <w:color w:val="000000" w:themeColor="text1"/>
          <w:sz w:val="24"/>
        </w:rPr>
        <w:t>phr</w:t>
      </w:r>
      <w:proofErr w:type="spellEnd"/>
      <w:r w:rsidR="00680B5C" w:rsidRPr="00297C12">
        <w:rPr>
          <w:rFonts w:ascii="Times New Roman" w:hAnsi="Times New Roman" w:cs="Times New Roman"/>
          <w:color w:val="000000" w:themeColor="text1"/>
          <w:sz w:val="24"/>
        </w:rPr>
        <w:t xml:space="preserve">, </w:t>
      </w:r>
      <w:r w:rsidR="00680B5C">
        <w:rPr>
          <w:rFonts w:ascii="Times New Roman" w:hAnsi="Times New Roman" w:cs="Times New Roman" w:hint="eastAsia"/>
          <w:color w:val="000000" w:themeColor="text1"/>
          <w:sz w:val="24"/>
        </w:rPr>
        <w:t xml:space="preserve">the </w:t>
      </w:r>
      <w:r w:rsidR="003950EA">
        <w:rPr>
          <w:rFonts w:ascii="Times New Roman" w:hAnsi="Times New Roman" w:cs="Times New Roman" w:hint="eastAsia"/>
          <w:color w:val="000000" w:themeColor="text1"/>
          <w:sz w:val="24"/>
        </w:rPr>
        <w:t xml:space="preserve">tensile strength </w:t>
      </w:r>
      <w:r w:rsidR="00680B5C" w:rsidRPr="00D4034C">
        <w:rPr>
          <w:rFonts w:ascii="Times New Roman" w:hAnsi="Times New Roman" w:cs="Times New Roman"/>
          <w:color w:val="000000" w:themeColor="text1"/>
          <w:sz w:val="24"/>
        </w:rPr>
        <w:t xml:space="preserve">of </w:t>
      </w:r>
      <w:r w:rsidR="00680B5C">
        <w:rPr>
          <w:rFonts w:ascii="Times New Roman" w:hAnsi="Times New Roman" w:cs="Times New Roman" w:hint="eastAsia"/>
          <w:color w:val="000000" w:themeColor="text1"/>
          <w:sz w:val="24"/>
        </w:rPr>
        <w:t>composites</w:t>
      </w:r>
      <w:r w:rsidR="00680B5C" w:rsidRPr="006F6FF7">
        <w:rPr>
          <w:rFonts w:ascii="Times New Roman" w:hAnsi="Times New Roman" w:cs="Times New Roman"/>
          <w:color w:val="000000" w:themeColor="text1"/>
          <w:sz w:val="24"/>
        </w:rPr>
        <w:t xml:space="preserve"> </w:t>
      </w:r>
      <w:r w:rsidR="003950EA">
        <w:rPr>
          <w:rFonts w:ascii="Times New Roman" w:hAnsi="Times New Roman" w:cs="Times New Roman" w:hint="eastAsia"/>
          <w:color w:val="000000" w:themeColor="text1"/>
          <w:sz w:val="24"/>
        </w:rPr>
        <w:t xml:space="preserve">got worse and the elongation was </w:t>
      </w:r>
      <w:r w:rsidR="003950EA" w:rsidRPr="0050095F">
        <w:rPr>
          <w:rFonts w:ascii="Times New Roman" w:hAnsi="Times New Roman" w:cs="Times New Roman"/>
          <w:color w:val="000000" w:themeColor="text1"/>
          <w:sz w:val="24"/>
        </w:rPr>
        <w:t>gradually</w:t>
      </w:r>
      <w:r w:rsidR="003950EA">
        <w:rPr>
          <w:rFonts w:ascii="Times New Roman" w:hAnsi="Times New Roman" w:cs="Times New Roman" w:hint="eastAsia"/>
          <w:color w:val="000000" w:themeColor="text1"/>
          <w:sz w:val="24"/>
        </w:rPr>
        <w:t xml:space="preserve"> </w:t>
      </w:r>
      <w:r w:rsidR="003950EA">
        <w:rPr>
          <w:rFonts w:ascii="Times New Roman" w:hAnsi="Times New Roman" w:cs="Times New Roman" w:hint="eastAsia"/>
          <w:color w:val="000000" w:themeColor="text1"/>
          <w:sz w:val="24"/>
        </w:rPr>
        <w:t>in</w:t>
      </w:r>
      <w:r w:rsidR="003950EA">
        <w:rPr>
          <w:rFonts w:ascii="Times New Roman" w:hAnsi="Times New Roman" w:cs="Times New Roman" w:hint="eastAsia"/>
          <w:color w:val="000000" w:themeColor="text1"/>
          <w:sz w:val="24"/>
        </w:rPr>
        <w:t>creased</w:t>
      </w:r>
      <w:r w:rsidR="00680B5C">
        <w:rPr>
          <w:rFonts w:ascii="Times New Roman" w:hAnsi="Times New Roman" w:cs="Times New Roman" w:hint="eastAsia"/>
          <w:color w:val="000000" w:themeColor="text1"/>
          <w:sz w:val="24"/>
        </w:rPr>
        <w:t>.</w:t>
      </w:r>
      <w:r w:rsidR="00336B72">
        <w:rPr>
          <w:rFonts w:ascii="Times New Roman" w:hAnsi="Times New Roman" w:cs="Times New Roman" w:hint="eastAsia"/>
          <w:color w:val="000000" w:themeColor="text1"/>
          <w:sz w:val="24"/>
        </w:rPr>
        <w:t xml:space="preserve"> </w:t>
      </w:r>
      <w:r w:rsidR="00DE506F">
        <w:rPr>
          <w:rFonts w:ascii="Times New Roman" w:hAnsi="Times New Roman" w:cs="Times New Roman" w:hint="eastAsia"/>
          <w:color w:val="000000" w:themeColor="text1"/>
          <w:sz w:val="24"/>
        </w:rPr>
        <w:t>Also</w:t>
      </w:r>
      <w:r w:rsidR="00336B72" w:rsidRPr="00297C12">
        <w:rPr>
          <w:rFonts w:ascii="Times New Roman" w:hAnsi="Times New Roman" w:cs="Times New Roman"/>
          <w:color w:val="000000" w:themeColor="text1"/>
          <w:sz w:val="24"/>
        </w:rPr>
        <w:t xml:space="preserve">, </w:t>
      </w:r>
      <w:r w:rsidR="00336B72">
        <w:rPr>
          <w:rFonts w:ascii="Times New Roman" w:hAnsi="Times New Roman" w:cs="Times New Roman" w:hint="eastAsia"/>
          <w:color w:val="000000" w:themeColor="text1"/>
          <w:sz w:val="24"/>
        </w:rPr>
        <w:t xml:space="preserve">the </w:t>
      </w:r>
      <w:r w:rsidR="00DE506F">
        <w:rPr>
          <w:rFonts w:ascii="Times New Roman" w:hAnsi="Times New Roman" w:cs="Times New Roman" w:hint="eastAsia"/>
          <w:color w:val="000000" w:themeColor="text1"/>
          <w:sz w:val="24"/>
        </w:rPr>
        <w:t xml:space="preserve">hardness </w:t>
      </w:r>
      <w:r w:rsidR="00336B72" w:rsidRPr="00D4034C">
        <w:rPr>
          <w:rFonts w:ascii="Times New Roman" w:hAnsi="Times New Roman" w:cs="Times New Roman"/>
          <w:color w:val="000000" w:themeColor="text1"/>
          <w:sz w:val="24"/>
        </w:rPr>
        <w:t xml:space="preserve">of </w:t>
      </w:r>
      <w:r w:rsidR="00336B72">
        <w:rPr>
          <w:rFonts w:ascii="Times New Roman" w:hAnsi="Times New Roman" w:cs="Times New Roman" w:hint="eastAsia"/>
          <w:color w:val="000000" w:themeColor="text1"/>
          <w:sz w:val="24"/>
        </w:rPr>
        <w:t>composites</w:t>
      </w:r>
      <w:r w:rsidR="00336B72" w:rsidRPr="006F6FF7">
        <w:rPr>
          <w:rFonts w:ascii="Times New Roman" w:hAnsi="Times New Roman" w:cs="Times New Roman"/>
          <w:color w:val="000000" w:themeColor="text1"/>
          <w:sz w:val="24"/>
        </w:rPr>
        <w:t xml:space="preserve"> </w:t>
      </w:r>
      <w:r w:rsidR="00DE506F">
        <w:rPr>
          <w:rFonts w:ascii="Times New Roman" w:hAnsi="Times New Roman" w:cs="Times New Roman" w:hint="eastAsia"/>
          <w:color w:val="000000" w:themeColor="text1"/>
          <w:sz w:val="24"/>
        </w:rPr>
        <w:t xml:space="preserve">was </w:t>
      </w:r>
      <w:r w:rsidR="00DE506F" w:rsidRPr="0050095F">
        <w:rPr>
          <w:rFonts w:ascii="Times New Roman" w:hAnsi="Times New Roman" w:cs="Times New Roman"/>
          <w:color w:val="000000" w:themeColor="text1"/>
          <w:sz w:val="24"/>
        </w:rPr>
        <w:t>gradually</w:t>
      </w:r>
      <w:r w:rsidR="00DE506F">
        <w:rPr>
          <w:rFonts w:ascii="Times New Roman" w:hAnsi="Times New Roman" w:cs="Times New Roman" w:hint="eastAsia"/>
          <w:color w:val="000000" w:themeColor="text1"/>
          <w:sz w:val="24"/>
        </w:rPr>
        <w:t xml:space="preserve"> </w:t>
      </w:r>
      <w:r w:rsidR="00DE506F">
        <w:rPr>
          <w:rFonts w:ascii="Times New Roman" w:hAnsi="Times New Roman" w:cs="Times New Roman" w:hint="eastAsia"/>
          <w:color w:val="000000" w:themeColor="text1"/>
          <w:sz w:val="24"/>
        </w:rPr>
        <w:t>de</w:t>
      </w:r>
      <w:r w:rsidR="00DE506F">
        <w:rPr>
          <w:rFonts w:ascii="Times New Roman" w:hAnsi="Times New Roman" w:cs="Times New Roman" w:hint="eastAsia"/>
          <w:color w:val="000000" w:themeColor="text1"/>
          <w:sz w:val="24"/>
        </w:rPr>
        <w:t>creased</w:t>
      </w:r>
      <w:r w:rsidR="008671A8">
        <w:rPr>
          <w:rFonts w:ascii="Times New Roman" w:hAnsi="Times New Roman" w:cs="Times New Roman" w:hint="eastAsia"/>
          <w:color w:val="000000" w:themeColor="text1"/>
          <w:sz w:val="24"/>
        </w:rPr>
        <w:t xml:space="preserve"> in </w:t>
      </w:r>
      <w:r w:rsidR="008671A8" w:rsidRPr="008327F1">
        <w:rPr>
          <w:rFonts w:ascii="Times New Roman" w:hAnsi="Times New Roman" w:cs="Times New Roman"/>
          <w:color w:val="000000" w:themeColor="text1"/>
          <w:sz w:val="24"/>
        </w:rPr>
        <w:t xml:space="preserve">Figure </w:t>
      </w:r>
      <w:r w:rsidR="008671A8">
        <w:rPr>
          <w:rFonts w:ascii="Times New Roman" w:hAnsi="Times New Roman" w:cs="Times New Roman" w:hint="eastAsia"/>
          <w:color w:val="000000" w:themeColor="text1"/>
          <w:sz w:val="24"/>
        </w:rPr>
        <w:t>6</w:t>
      </w:r>
      <w:r w:rsidR="008671A8" w:rsidRPr="008327F1">
        <w:rPr>
          <w:rFonts w:ascii="Times New Roman" w:hAnsi="Times New Roman" w:cs="Times New Roman"/>
          <w:color w:val="000000" w:themeColor="text1"/>
          <w:sz w:val="24"/>
        </w:rPr>
        <w:t xml:space="preserve"> and Table </w:t>
      </w:r>
      <w:r w:rsidR="008671A8">
        <w:rPr>
          <w:rFonts w:ascii="Times New Roman" w:hAnsi="Times New Roman" w:cs="Times New Roman" w:hint="eastAsia"/>
          <w:color w:val="000000" w:themeColor="text1"/>
          <w:sz w:val="24"/>
        </w:rPr>
        <w:t>3</w:t>
      </w:r>
      <w:r w:rsidR="00DE506F">
        <w:rPr>
          <w:rFonts w:ascii="Times New Roman" w:hAnsi="Times New Roman" w:cs="Times New Roman" w:hint="eastAsia"/>
          <w:color w:val="000000" w:themeColor="text1"/>
          <w:sz w:val="24"/>
        </w:rPr>
        <w:t>.</w:t>
      </w:r>
      <w:r w:rsidR="00DE506F">
        <w:rPr>
          <w:rFonts w:ascii="Times New Roman" w:hAnsi="Times New Roman" w:cs="Times New Roman" w:hint="eastAsia"/>
          <w:color w:val="000000" w:themeColor="text1"/>
          <w:sz w:val="24"/>
        </w:rPr>
        <w:t xml:space="preserve"> </w:t>
      </w:r>
      <w:r w:rsidR="00DE506F" w:rsidRPr="0050095F">
        <w:rPr>
          <w:rFonts w:ascii="Times New Roman" w:hAnsi="Times New Roman" w:cs="Times New Roman"/>
          <w:color w:val="000000" w:themeColor="text1"/>
          <w:sz w:val="24"/>
        </w:rPr>
        <w:t xml:space="preserve">This may be attributed to the presence of </w:t>
      </w:r>
      <w:r w:rsidR="00DE506F">
        <w:rPr>
          <w:rFonts w:ascii="Times New Roman" w:hAnsi="Times New Roman" w:cs="Times New Roman"/>
          <w:sz w:val="24"/>
        </w:rPr>
        <w:t>petroleum</w:t>
      </w:r>
      <w:r w:rsidR="00DE506F">
        <w:rPr>
          <w:rFonts w:ascii="Times New Roman" w:hAnsi="Times New Roman" w:cs="Times New Roman" w:hint="eastAsia"/>
          <w:sz w:val="24"/>
        </w:rPr>
        <w:t xml:space="preserve"> resins</w:t>
      </w:r>
      <w:r w:rsidR="00DE506F" w:rsidRPr="0050095F">
        <w:rPr>
          <w:rFonts w:ascii="Times New Roman" w:hAnsi="Times New Roman" w:cs="Times New Roman"/>
          <w:color w:val="000000" w:themeColor="text1"/>
          <w:sz w:val="24"/>
        </w:rPr>
        <w:t xml:space="preserve"> with </w:t>
      </w:r>
      <w:r w:rsidR="00DE506F">
        <w:rPr>
          <w:rFonts w:ascii="Times New Roman" w:hAnsi="Times New Roman" w:cs="Times New Roman" w:hint="eastAsia"/>
          <w:color w:val="000000" w:themeColor="text1"/>
          <w:sz w:val="24"/>
        </w:rPr>
        <w:t xml:space="preserve">low </w:t>
      </w:r>
      <w:r w:rsidR="00DE506F" w:rsidRPr="0050095F">
        <w:rPr>
          <w:rFonts w:ascii="Times New Roman" w:hAnsi="Times New Roman" w:cs="Times New Roman"/>
          <w:color w:val="000000" w:themeColor="text1"/>
          <w:sz w:val="24"/>
        </w:rPr>
        <w:t>molecular weight</w:t>
      </w:r>
      <w:r w:rsidR="00DE506F">
        <w:rPr>
          <w:rFonts w:ascii="Times New Roman" w:hAnsi="Times New Roman" w:cs="Times New Roman" w:hint="eastAsia"/>
          <w:color w:val="000000" w:themeColor="text1"/>
          <w:sz w:val="24"/>
        </w:rPr>
        <w:t xml:space="preserve">s. </w:t>
      </w:r>
      <w:r w:rsidR="00DE506F" w:rsidRPr="0050095F">
        <w:rPr>
          <w:rFonts w:ascii="Times New Roman" w:hAnsi="Times New Roman" w:cs="Times New Roman"/>
          <w:color w:val="000000" w:themeColor="text1"/>
          <w:sz w:val="24"/>
        </w:rPr>
        <w:t xml:space="preserve">The smaller </w:t>
      </w:r>
      <w:r w:rsidR="00FF580B">
        <w:rPr>
          <w:rFonts w:ascii="Times New Roman" w:hAnsi="Times New Roman" w:cs="Times New Roman" w:hint="eastAsia"/>
          <w:color w:val="000000" w:themeColor="text1"/>
          <w:sz w:val="24"/>
        </w:rPr>
        <w:t xml:space="preserve">decrease in </w:t>
      </w:r>
      <w:r w:rsidR="00DE506F">
        <w:rPr>
          <w:rFonts w:ascii="Times New Roman" w:hAnsi="Times New Roman" w:cs="Times New Roman"/>
          <w:color w:val="000000" w:themeColor="text1"/>
          <w:sz w:val="24"/>
        </w:rPr>
        <w:t>mechanical</w:t>
      </w:r>
      <w:r w:rsidR="00DE506F">
        <w:rPr>
          <w:rFonts w:ascii="Times New Roman" w:hAnsi="Times New Roman" w:cs="Times New Roman" w:hint="eastAsia"/>
          <w:color w:val="000000" w:themeColor="text1"/>
          <w:sz w:val="24"/>
        </w:rPr>
        <w:t xml:space="preserve"> propert</w:t>
      </w:r>
      <w:r w:rsidR="00FF580B">
        <w:rPr>
          <w:rFonts w:ascii="Times New Roman" w:hAnsi="Times New Roman" w:cs="Times New Roman" w:hint="eastAsia"/>
          <w:color w:val="000000" w:themeColor="text1"/>
          <w:sz w:val="24"/>
        </w:rPr>
        <w:t>ies</w:t>
      </w:r>
      <w:r w:rsidR="00DE506F" w:rsidRPr="0050095F">
        <w:rPr>
          <w:rFonts w:ascii="Times New Roman" w:hAnsi="Times New Roman" w:cs="Times New Roman"/>
          <w:color w:val="000000" w:themeColor="text1"/>
          <w:sz w:val="24"/>
        </w:rPr>
        <w:t xml:space="preserve"> observed with the addition of m-C5 compared to C5 is due to crosslinking with BIIR.</w:t>
      </w:r>
    </w:p>
    <w:p w14:paraId="37DB866F" w14:textId="77777777" w:rsidR="00FF580B" w:rsidRDefault="00FF580B" w:rsidP="00FD42A4">
      <w:pPr>
        <w:widowControl/>
        <w:wordWrap/>
        <w:autoSpaceDE/>
        <w:autoSpaceDN/>
        <w:spacing w:line="480" w:lineRule="auto"/>
        <w:jc w:val="both"/>
        <w:rPr>
          <w:rFonts w:ascii="Times New Roman" w:hAnsi="Times New Roman" w:cs="Times New Roman"/>
          <w:color w:val="000000" w:themeColor="text1"/>
          <w:sz w:val="24"/>
        </w:rPr>
      </w:pPr>
    </w:p>
    <w:p w14:paraId="42576690" w14:textId="3DE6324A" w:rsidR="008671A8" w:rsidRDefault="00FF580B" w:rsidP="00D673E5">
      <w:pPr>
        <w:widowControl/>
        <w:wordWrap/>
        <w:autoSpaceDE/>
        <w:autoSpaceDN/>
        <w:spacing w:line="480" w:lineRule="auto"/>
        <w:jc w:val="both"/>
        <w:rPr>
          <w:rFonts w:ascii="Times New Roman" w:hAnsi="Times New Roman" w:cs="Times New Roman"/>
          <w:sz w:val="24"/>
        </w:rPr>
      </w:pPr>
      <w:r w:rsidRPr="00753485">
        <w:rPr>
          <w:rFonts w:ascii="Times New Roman" w:hAnsi="Times New Roman" w:cs="Times New Roman" w:hint="eastAsia"/>
          <w:b/>
          <w:bCs/>
          <w:sz w:val="28"/>
          <w:szCs w:val="28"/>
        </w:rPr>
        <w:t>I</w:t>
      </w:r>
      <w:r>
        <w:rPr>
          <w:rFonts w:ascii="Times New Roman" w:hAnsi="Times New Roman" w:cs="Times New Roman" w:hint="eastAsia"/>
          <w:b/>
          <w:bCs/>
          <w:sz w:val="28"/>
          <w:szCs w:val="28"/>
        </w:rPr>
        <w:t>V</w:t>
      </w:r>
      <w:r w:rsidRPr="00753485">
        <w:rPr>
          <w:rFonts w:ascii="Times New Roman" w:hAnsi="Times New Roman" w:cs="Times New Roman" w:hint="eastAsia"/>
          <w:b/>
          <w:bCs/>
          <w:sz w:val="28"/>
          <w:szCs w:val="28"/>
        </w:rPr>
        <w:t xml:space="preserve">. </w:t>
      </w:r>
      <w:r>
        <w:rPr>
          <w:rFonts w:ascii="Times New Roman" w:hAnsi="Times New Roman" w:cs="Times New Roman" w:hint="eastAsia"/>
          <w:b/>
          <w:bCs/>
          <w:sz w:val="28"/>
          <w:szCs w:val="28"/>
        </w:rPr>
        <w:t>Conclusion</w:t>
      </w:r>
      <w:r w:rsidRPr="000D2816">
        <w:rPr>
          <w:rFonts w:ascii="Times New Roman" w:hAnsi="Times New Roman" w:cs="Times New Roman"/>
          <w:sz w:val="24"/>
        </w:rPr>
        <w:br/>
        <w:t xml:space="preserve">   </w:t>
      </w:r>
      <w:r w:rsidR="00D673E5" w:rsidRPr="00C84B2A">
        <w:rPr>
          <w:rFonts w:ascii="Times New Roman" w:hAnsi="Times New Roman" w:cs="Times New Roman"/>
          <w:color w:val="000000" w:themeColor="text1"/>
          <w:sz w:val="24"/>
        </w:rPr>
        <w:t xml:space="preserve">The effect of </w:t>
      </w:r>
      <w:r w:rsidR="00D673E5" w:rsidRPr="000D2816">
        <w:rPr>
          <w:rFonts w:ascii="Times New Roman" w:hAnsi="Times New Roman" w:cs="Times New Roman"/>
          <w:sz w:val="24"/>
        </w:rPr>
        <w:t>acid modified C5 petroleum resin</w:t>
      </w:r>
      <w:r w:rsidR="00D01192">
        <w:rPr>
          <w:rFonts w:ascii="Times New Roman" w:hAnsi="Times New Roman" w:cs="Times New Roman" w:hint="eastAsia"/>
          <w:sz w:val="24"/>
        </w:rPr>
        <w:t>s</w:t>
      </w:r>
      <w:r w:rsidR="00D673E5" w:rsidRPr="000D2816">
        <w:rPr>
          <w:rFonts w:ascii="Times New Roman" w:hAnsi="Times New Roman" w:cs="Times New Roman"/>
          <w:sz w:val="24"/>
        </w:rPr>
        <w:t xml:space="preserve"> </w:t>
      </w:r>
      <w:r w:rsidR="00D673E5">
        <w:rPr>
          <w:rFonts w:ascii="Times New Roman" w:hAnsi="Times New Roman" w:cs="Times New Roman" w:hint="eastAsia"/>
          <w:sz w:val="24"/>
        </w:rPr>
        <w:t xml:space="preserve">on BIIR </w:t>
      </w:r>
      <w:r w:rsidR="0071703E">
        <w:rPr>
          <w:rFonts w:ascii="Times New Roman" w:hAnsi="Times New Roman" w:cs="Times New Roman" w:hint="eastAsia"/>
          <w:sz w:val="24"/>
        </w:rPr>
        <w:t xml:space="preserve">damping materials </w:t>
      </w:r>
      <w:r w:rsidR="00D673E5" w:rsidRPr="00C84B2A">
        <w:rPr>
          <w:rFonts w:ascii="Times New Roman" w:hAnsi="Times New Roman" w:cs="Times New Roman"/>
          <w:color w:val="000000" w:themeColor="text1"/>
          <w:sz w:val="24"/>
        </w:rPr>
        <w:t>was investigated by studying the relationship between the crosslinking properties</w:t>
      </w:r>
      <w:r w:rsidR="00D673E5">
        <w:rPr>
          <w:rFonts w:ascii="Times New Roman" w:hAnsi="Times New Roman" w:cs="Times New Roman" w:hint="eastAsia"/>
          <w:color w:val="000000" w:themeColor="text1"/>
          <w:sz w:val="24"/>
        </w:rPr>
        <w:t xml:space="preserve">, damping behaviors </w:t>
      </w:r>
      <w:r w:rsidR="00D673E5" w:rsidRPr="00C84B2A">
        <w:rPr>
          <w:rFonts w:ascii="Times New Roman" w:hAnsi="Times New Roman" w:cs="Times New Roman"/>
          <w:color w:val="000000" w:themeColor="text1"/>
          <w:sz w:val="24"/>
        </w:rPr>
        <w:t xml:space="preserve">and mechanical properties of </w:t>
      </w:r>
      <w:r w:rsidR="00D673E5">
        <w:rPr>
          <w:rFonts w:ascii="Times New Roman" w:hAnsi="Times New Roman" w:cs="Times New Roman" w:hint="eastAsia"/>
          <w:color w:val="000000" w:themeColor="text1"/>
          <w:sz w:val="24"/>
        </w:rPr>
        <w:t>composites</w:t>
      </w:r>
      <w:r w:rsidR="00D673E5" w:rsidRPr="00C84B2A">
        <w:rPr>
          <w:rFonts w:ascii="Times New Roman" w:hAnsi="Times New Roman" w:cs="Times New Roman"/>
          <w:color w:val="000000" w:themeColor="text1"/>
          <w:sz w:val="24"/>
        </w:rPr>
        <w:t xml:space="preserve"> prepared by adding </w:t>
      </w:r>
      <w:r w:rsidR="00D673E5" w:rsidRPr="000D2816">
        <w:rPr>
          <w:rFonts w:ascii="Times New Roman" w:hAnsi="Times New Roman" w:cs="Times New Roman"/>
          <w:sz w:val="24"/>
        </w:rPr>
        <w:t>petroleum resin</w:t>
      </w:r>
      <w:r w:rsidR="00D673E5">
        <w:rPr>
          <w:rFonts w:ascii="Times New Roman" w:hAnsi="Times New Roman" w:cs="Times New Roman" w:hint="eastAsia"/>
          <w:sz w:val="24"/>
        </w:rPr>
        <w:t xml:space="preserve"> </w:t>
      </w:r>
      <w:r w:rsidR="0071703E">
        <w:rPr>
          <w:rFonts w:ascii="Times New Roman" w:hAnsi="Times New Roman" w:cs="Times New Roman" w:hint="eastAsia"/>
          <w:sz w:val="24"/>
        </w:rPr>
        <w:t xml:space="preserve">with </w:t>
      </w:r>
      <w:r w:rsidR="00D673E5">
        <w:rPr>
          <w:rFonts w:ascii="Times New Roman" w:hAnsi="Times New Roman" w:cs="Times New Roman" w:hint="eastAsia"/>
          <w:sz w:val="24"/>
        </w:rPr>
        <w:t>(unmodified C5</w:t>
      </w:r>
      <w:r w:rsidR="0071703E">
        <w:rPr>
          <w:rFonts w:ascii="Times New Roman" w:hAnsi="Times New Roman" w:cs="Times New Roman" w:hint="eastAsia"/>
          <w:sz w:val="24"/>
        </w:rPr>
        <w:t xml:space="preserve"> or</w:t>
      </w:r>
      <w:r w:rsidR="00D673E5" w:rsidRPr="00D673E5">
        <w:rPr>
          <w:rFonts w:ascii="Times New Roman" w:hAnsi="Times New Roman" w:cs="Times New Roman"/>
          <w:sz w:val="24"/>
        </w:rPr>
        <w:t xml:space="preserve"> </w:t>
      </w:r>
      <w:r w:rsidR="00D673E5" w:rsidRPr="000D2816">
        <w:rPr>
          <w:rFonts w:ascii="Times New Roman" w:hAnsi="Times New Roman" w:cs="Times New Roman"/>
          <w:sz w:val="24"/>
        </w:rPr>
        <w:t>acid modified</w:t>
      </w:r>
      <w:r w:rsidR="00D673E5">
        <w:rPr>
          <w:rFonts w:ascii="Times New Roman" w:hAnsi="Times New Roman" w:cs="Times New Roman" w:hint="eastAsia"/>
          <w:sz w:val="24"/>
        </w:rPr>
        <w:t xml:space="preserve"> C5)</w:t>
      </w:r>
      <w:r w:rsidR="00D673E5" w:rsidRPr="000D2816">
        <w:rPr>
          <w:rFonts w:ascii="Times New Roman" w:hAnsi="Times New Roman" w:cs="Times New Roman"/>
          <w:sz w:val="24"/>
        </w:rPr>
        <w:t xml:space="preserve"> </w:t>
      </w:r>
      <w:r w:rsidR="00D673E5" w:rsidRPr="00C84B2A">
        <w:rPr>
          <w:rFonts w:ascii="Times New Roman" w:hAnsi="Times New Roman" w:cs="Times New Roman"/>
          <w:color w:val="000000" w:themeColor="text1"/>
          <w:sz w:val="24"/>
        </w:rPr>
        <w:t xml:space="preserve">to </w:t>
      </w:r>
      <w:r w:rsidR="00D673E5">
        <w:rPr>
          <w:rFonts w:ascii="Times New Roman" w:hAnsi="Times New Roman" w:cs="Times New Roman" w:hint="eastAsia"/>
          <w:sz w:val="24"/>
        </w:rPr>
        <w:t>BIIR.</w:t>
      </w:r>
      <w:r w:rsidR="00D673E5">
        <w:rPr>
          <w:rFonts w:ascii="Times New Roman" w:hAnsi="Times New Roman" w:cs="Times New Roman"/>
          <w:sz w:val="24"/>
        </w:rPr>
        <w:t xml:space="preserve"> </w:t>
      </w:r>
      <w:r w:rsidR="00D01192" w:rsidRPr="00D01192">
        <w:rPr>
          <w:rFonts w:ascii="Times New Roman" w:hAnsi="Times New Roman" w:cs="Times New Roman"/>
          <w:sz w:val="24"/>
        </w:rPr>
        <w:t xml:space="preserve">The higher </w:t>
      </w:r>
      <w:r w:rsidR="00D01192" w:rsidRPr="000D2816">
        <w:rPr>
          <w:rFonts w:ascii="Times New Roman" w:hAnsi="Times New Roman" w:cs="Times New Roman"/>
          <w:sz w:val="24"/>
        </w:rPr>
        <w:t>petroleum resin</w:t>
      </w:r>
      <w:r w:rsidR="003F4CFA">
        <w:rPr>
          <w:rFonts w:ascii="Times New Roman" w:hAnsi="Times New Roman" w:cs="Times New Roman" w:hint="eastAsia"/>
          <w:sz w:val="24"/>
        </w:rPr>
        <w:t xml:space="preserve"> (</w:t>
      </w:r>
      <w:proofErr w:type="spellStart"/>
      <w:r w:rsidR="003F4CFA" w:rsidRPr="000D2816">
        <w:rPr>
          <w:rFonts w:ascii="Times New Roman" w:hAnsi="Times New Roman" w:cs="Times New Roman"/>
          <w:sz w:val="24"/>
        </w:rPr>
        <w:t>Tg</w:t>
      </w:r>
      <w:proofErr w:type="spellEnd"/>
      <w:r w:rsidR="003F4CFA" w:rsidRPr="000D2816">
        <w:rPr>
          <w:rFonts w:ascii="Times New Roman" w:hAnsi="Times New Roman" w:cs="Times New Roman"/>
          <w:sz w:val="24"/>
        </w:rPr>
        <w:t xml:space="preserve"> is higher than room temperature</w:t>
      </w:r>
      <w:r w:rsidR="003F4CFA">
        <w:rPr>
          <w:rFonts w:ascii="Times New Roman" w:hAnsi="Times New Roman" w:cs="Times New Roman" w:hint="eastAsia"/>
          <w:sz w:val="24"/>
        </w:rPr>
        <w:t>)</w:t>
      </w:r>
      <w:r w:rsidR="00D01192" w:rsidRPr="00D01192">
        <w:rPr>
          <w:rFonts w:ascii="Times New Roman" w:hAnsi="Times New Roman" w:cs="Times New Roman"/>
          <w:sz w:val="24"/>
        </w:rPr>
        <w:t xml:space="preserve"> content </w:t>
      </w:r>
      <w:r w:rsidR="00D01192">
        <w:rPr>
          <w:rFonts w:ascii="Times New Roman" w:hAnsi="Times New Roman" w:cs="Times New Roman" w:hint="eastAsia"/>
          <w:sz w:val="24"/>
        </w:rPr>
        <w:t>added</w:t>
      </w:r>
      <w:r w:rsidR="00D01192" w:rsidRPr="00D01192">
        <w:rPr>
          <w:rFonts w:ascii="Times New Roman" w:hAnsi="Times New Roman" w:cs="Times New Roman"/>
          <w:sz w:val="24"/>
        </w:rPr>
        <w:t xml:space="preserve"> to </w:t>
      </w:r>
      <w:r w:rsidR="00D01192">
        <w:rPr>
          <w:rFonts w:ascii="Times New Roman" w:hAnsi="Times New Roman" w:cs="Times New Roman" w:hint="eastAsia"/>
          <w:sz w:val="24"/>
        </w:rPr>
        <w:t xml:space="preserve">the </w:t>
      </w:r>
      <w:r w:rsidR="00D01192">
        <w:rPr>
          <w:rFonts w:ascii="Times New Roman" w:hAnsi="Times New Roman" w:cs="Times New Roman" w:hint="eastAsia"/>
          <w:sz w:val="24"/>
        </w:rPr>
        <w:t>BIIR damping materials</w:t>
      </w:r>
      <w:r w:rsidR="00D01192" w:rsidRPr="00D01192">
        <w:rPr>
          <w:rFonts w:ascii="Times New Roman" w:hAnsi="Times New Roman" w:cs="Times New Roman"/>
          <w:sz w:val="24"/>
        </w:rPr>
        <w:t xml:space="preserve">, the higher </w:t>
      </w:r>
      <w:proofErr w:type="spellStart"/>
      <w:r w:rsidR="00D01192" w:rsidRPr="00D4034C">
        <w:rPr>
          <w:rFonts w:ascii="Times New Roman" w:hAnsi="Times New Roman" w:cs="Times New Roman"/>
          <w:color w:val="000000" w:themeColor="text1"/>
          <w:sz w:val="24"/>
        </w:rPr>
        <w:t>Tanδ</w:t>
      </w:r>
      <w:proofErr w:type="spellEnd"/>
      <w:r w:rsidR="00D01192">
        <w:rPr>
          <w:rFonts w:ascii="Times New Roman" w:hAnsi="Times New Roman" w:cs="Times New Roman" w:hint="eastAsia"/>
          <w:color w:val="000000" w:themeColor="text1"/>
          <w:sz w:val="24"/>
        </w:rPr>
        <w:t xml:space="preserve"> peak</w:t>
      </w:r>
      <w:r w:rsidR="00D01192" w:rsidRPr="00D4034C">
        <w:rPr>
          <w:rFonts w:ascii="Times New Roman" w:hAnsi="Times New Roman" w:cs="Times New Roman"/>
          <w:color w:val="000000" w:themeColor="text1"/>
          <w:sz w:val="24"/>
        </w:rPr>
        <w:t xml:space="preserve"> </w:t>
      </w:r>
      <w:r w:rsidR="00D01192">
        <w:rPr>
          <w:rFonts w:ascii="Times New Roman" w:hAnsi="Times New Roman" w:cs="Times New Roman" w:hint="eastAsia"/>
          <w:color w:val="000000" w:themeColor="text1"/>
          <w:sz w:val="24"/>
        </w:rPr>
        <w:t>temperature</w:t>
      </w:r>
      <w:r w:rsidR="00D01192" w:rsidRPr="00D01192">
        <w:rPr>
          <w:rFonts w:ascii="Times New Roman" w:hAnsi="Times New Roman" w:cs="Times New Roman"/>
          <w:sz w:val="24"/>
        </w:rPr>
        <w:t xml:space="preserve">, but there are limits to its application to </w:t>
      </w:r>
      <w:r w:rsidR="00D01192">
        <w:rPr>
          <w:rFonts w:ascii="Times New Roman" w:hAnsi="Times New Roman" w:cs="Times New Roman" w:hint="eastAsia"/>
          <w:sz w:val="24"/>
        </w:rPr>
        <w:t>damping materials</w:t>
      </w:r>
      <w:r w:rsidR="00D01192" w:rsidRPr="00D01192">
        <w:rPr>
          <w:rFonts w:ascii="Times New Roman" w:hAnsi="Times New Roman" w:cs="Times New Roman"/>
          <w:sz w:val="24"/>
        </w:rPr>
        <w:t xml:space="preserve"> </w:t>
      </w:r>
      <w:r w:rsidR="00D01192" w:rsidRPr="00D01192">
        <w:rPr>
          <w:rFonts w:ascii="Times New Roman" w:hAnsi="Times New Roman" w:cs="Times New Roman"/>
          <w:sz w:val="24"/>
        </w:rPr>
        <w:t xml:space="preserve">due to poor </w:t>
      </w:r>
      <w:r w:rsidR="00D01192">
        <w:rPr>
          <w:rFonts w:ascii="Times New Roman" w:hAnsi="Times New Roman" w:cs="Times New Roman"/>
          <w:sz w:val="24"/>
        </w:rPr>
        <w:t>mechanical</w:t>
      </w:r>
      <w:r w:rsidR="00D01192">
        <w:rPr>
          <w:rFonts w:ascii="Times New Roman" w:hAnsi="Times New Roman" w:cs="Times New Roman" w:hint="eastAsia"/>
          <w:sz w:val="24"/>
        </w:rPr>
        <w:t xml:space="preserve"> properties</w:t>
      </w:r>
      <w:r w:rsidR="00D01192" w:rsidRPr="00D01192">
        <w:rPr>
          <w:rFonts w:ascii="Times New Roman" w:hAnsi="Times New Roman" w:cs="Times New Roman"/>
          <w:sz w:val="24"/>
        </w:rPr>
        <w:t xml:space="preserve">. </w:t>
      </w:r>
      <w:r w:rsidR="00B4652C" w:rsidRPr="00B4652C">
        <w:rPr>
          <w:rFonts w:ascii="Times New Roman" w:hAnsi="Times New Roman" w:cs="Times New Roman"/>
          <w:sz w:val="24"/>
        </w:rPr>
        <w:t xml:space="preserve">Therefore, we attempted to simultaneously improve mechanical properties by </w:t>
      </w:r>
      <w:r w:rsidR="00B4652C">
        <w:rPr>
          <w:rFonts w:ascii="Times New Roman" w:hAnsi="Times New Roman" w:cs="Times New Roman" w:hint="eastAsia"/>
          <w:sz w:val="24"/>
        </w:rPr>
        <w:t xml:space="preserve">acid </w:t>
      </w:r>
      <w:r w:rsidR="00B4652C">
        <w:rPr>
          <w:rFonts w:ascii="Times New Roman" w:hAnsi="Times New Roman" w:cs="Times New Roman" w:hint="eastAsia"/>
          <w:sz w:val="24"/>
        </w:rPr>
        <w:lastRenderedPageBreak/>
        <w:t xml:space="preserve">modified C5 </w:t>
      </w:r>
      <w:r w:rsidR="00B4652C" w:rsidRPr="000D2816">
        <w:rPr>
          <w:rFonts w:ascii="Times New Roman" w:hAnsi="Times New Roman" w:cs="Times New Roman"/>
          <w:sz w:val="24"/>
        </w:rPr>
        <w:t>petroleum resin</w:t>
      </w:r>
      <w:r w:rsidR="00B4652C">
        <w:rPr>
          <w:rFonts w:ascii="Times New Roman" w:hAnsi="Times New Roman" w:cs="Times New Roman" w:hint="eastAsia"/>
          <w:sz w:val="24"/>
        </w:rPr>
        <w:t>s</w:t>
      </w:r>
      <w:r w:rsidR="00B4652C" w:rsidRPr="000D2816">
        <w:rPr>
          <w:rFonts w:ascii="Times New Roman" w:hAnsi="Times New Roman" w:cs="Times New Roman"/>
          <w:sz w:val="24"/>
        </w:rPr>
        <w:t xml:space="preserve"> </w:t>
      </w:r>
      <w:r w:rsidR="00B16590" w:rsidRPr="000D2816">
        <w:rPr>
          <w:rFonts w:ascii="Times New Roman" w:hAnsi="Times New Roman" w:cs="Times New Roman"/>
          <w:sz w:val="24"/>
        </w:rPr>
        <w:t>that has active groups to react with crosslinking</w:t>
      </w:r>
      <w:r w:rsidR="00B16590">
        <w:rPr>
          <w:rFonts w:ascii="Times New Roman" w:hAnsi="Times New Roman" w:cs="Times New Roman" w:hint="eastAsia"/>
          <w:sz w:val="24"/>
        </w:rPr>
        <w:t xml:space="preserve">. </w:t>
      </w:r>
      <w:r w:rsidR="00B56435">
        <w:rPr>
          <w:rFonts w:ascii="Times New Roman" w:hAnsi="Times New Roman" w:cs="Times New Roman" w:hint="eastAsia"/>
          <w:sz w:val="24"/>
        </w:rPr>
        <w:t>As th</w:t>
      </w:r>
      <w:r w:rsidR="00C000E3" w:rsidRPr="00C000E3">
        <w:rPr>
          <w:rFonts w:ascii="Times New Roman" w:hAnsi="Times New Roman" w:cs="Times New Roman"/>
          <w:sz w:val="24"/>
        </w:rPr>
        <w:t xml:space="preserve">e </w:t>
      </w:r>
      <w:r w:rsidR="00C000E3">
        <w:rPr>
          <w:rFonts w:ascii="Times New Roman" w:hAnsi="Times New Roman" w:cs="Times New Roman" w:hint="eastAsia"/>
          <w:sz w:val="24"/>
        </w:rPr>
        <w:t xml:space="preserve">acid modified C5 </w:t>
      </w:r>
      <w:r w:rsidR="00C000E3" w:rsidRPr="000D2816">
        <w:rPr>
          <w:rFonts w:ascii="Times New Roman" w:hAnsi="Times New Roman" w:cs="Times New Roman"/>
          <w:sz w:val="24"/>
        </w:rPr>
        <w:t>petroleum resin</w:t>
      </w:r>
      <w:r w:rsidR="00C000E3" w:rsidRPr="00C000E3">
        <w:rPr>
          <w:rFonts w:ascii="Times New Roman" w:hAnsi="Times New Roman" w:cs="Times New Roman"/>
          <w:sz w:val="24"/>
        </w:rPr>
        <w:t xml:space="preserve"> content increased</w:t>
      </w:r>
      <w:r w:rsidR="00B56435">
        <w:rPr>
          <w:rFonts w:ascii="Times New Roman" w:hAnsi="Times New Roman" w:cs="Times New Roman" w:hint="eastAsia"/>
          <w:sz w:val="24"/>
        </w:rPr>
        <w:t xml:space="preserve"> </w:t>
      </w:r>
      <w:r w:rsidR="00C000E3" w:rsidRPr="00C000E3">
        <w:rPr>
          <w:rFonts w:ascii="Times New Roman" w:hAnsi="Times New Roman" w:cs="Times New Roman"/>
          <w:sz w:val="24"/>
        </w:rPr>
        <w:t>the optimal curing time</w:t>
      </w:r>
      <w:r w:rsidR="00A3456F">
        <w:rPr>
          <w:rFonts w:ascii="Times New Roman" w:hAnsi="Times New Roman" w:cs="Times New Roman" w:hint="eastAsia"/>
          <w:sz w:val="24"/>
        </w:rPr>
        <w:t xml:space="preserve"> of BIIR damping materials</w:t>
      </w:r>
      <w:r w:rsidR="00C000E3">
        <w:rPr>
          <w:rFonts w:ascii="Times New Roman" w:hAnsi="Times New Roman" w:cs="Times New Roman" w:hint="eastAsia"/>
          <w:sz w:val="24"/>
        </w:rPr>
        <w:t xml:space="preserve"> was</w:t>
      </w:r>
      <w:r w:rsidR="00C000E3" w:rsidRPr="00C000E3">
        <w:rPr>
          <w:rFonts w:ascii="Times New Roman" w:hAnsi="Times New Roman" w:cs="Times New Roman"/>
          <w:sz w:val="24"/>
        </w:rPr>
        <w:t xml:space="preserve"> decreased</w:t>
      </w:r>
      <w:r w:rsidR="00B56435">
        <w:rPr>
          <w:rFonts w:ascii="Times New Roman" w:hAnsi="Times New Roman" w:cs="Times New Roman" w:hint="eastAsia"/>
          <w:sz w:val="24"/>
        </w:rPr>
        <w:t xml:space="preserve">. </w:t>
      </w:r>
      <w:r w:rsidR="00B56435">
        <w:rPr>
          <w:rFonts w:ascii="Times New Roman" w:hAnsi="Times New Roman" w:cs="Times New Roman" w:hint="eastAsia"/>
          <w:color w:val="000000" w:themeColor="text1"/>
          <w:sz w:val="24"/>
        </w:rPr>
        <w:t xml:space="preserve">It </w:t>
      </w:r>
      <w:r w:rsidR="00B56435" w:rsidRPr="00841C26">
        <w:rPr>
          <w:rFonts w:ascii="Times New Roman" w:hAnsi="Times New Roman" w:cs="Times New Roman"/>
          <w:color w:val="000000" w:themeColor="text1"/>
          <w:sz w:val="24"/>
        </w:rPr>
        <w:t>indicates</w:t>
      </w:r>
      <w:r w:rsidR="00B56435" w:rsidRPr="003B5CA1">
        <w:rPr>
          <w:rFonts w:ascii="Times New Roman" w:hAnsi="Times New Roman" w:cs="Times New Roman"/>
          <w:color w:val="000000" w:themeColor="text1"/>
          <w:sz w:val="24"/>
        </w:rPr>
        <w:t xml:space="preserve"> that the addition of </w:t>
      </w:r>
      <w:r w:rsidR="00B56435">
        <w:rPr>
          <w:rFonts w:ascii="Times New Roman" w:hAnsi="Times New Roman" w:cs="Times New Roman" w:hint="eastAsia"/>
          <w:sz w:val="24"/>
        </w:rPr>
        <w:t xml:space="preserve">acid modified C5 </w:t>
      </w:r>
      <w:r w:rsidR="00B56435" w:rsidRPr="000D2816">
        <w:rPr>
          <w:rFonts w:ascii="Times New Roman" w:hAnsi="Times New Roman" w:cs="Times New Roman"/>
          <w:sz w:val="24"/>
        </w:rPr>
        <w:t>petroleum resin</w:t>
      </w:r>
      <w:r w:rsidR="00B56435" w:rsidRPr="00C000E3">
        <w:rPr>
          <w:rFonts w:ascii="Times New Roman" w:hAnsi="Times New Roman" w:cs="Times New Roman"/>
          <w:sz w:val="24"/>
        </w:rPr>
        <w:t xml:space="preserve"> </w:t>
      </w:r>
      <w:r w:rsidR="00B56435" w:rsidRPr="003B5CA1">
        <w:rPr>
          <w:rFonts w:ascii="Times New Roman" w:hAnsi="Times New Roman" w:cs="Times New Roman"/>
          <w:color w:val="000000" w:themeColor="text1"/>
          <w:sz w:val="24"/>
        </w:rPr>
        <w:t xml:space="preserve">could </w:t>
      </w:r>
      <w:r w:rsidR="00B56435" w:rsidRPr="00335472">
        <w:rPr>
          <w:rFonts w:ascii="Times New Roman" w:hAnsi="Times New Roman" w:cs="Times New Roman"/>
          <w:color w:val="000000" w:themeColor="text1"/>
          <w:sz w:val="24"/>
        </w:rPr>
        <w:t>accelerate</w:t>
      </w:r>
      <w:r w:rsidR="00B56435" w:rsidRPr="003B5CA1">
        <w:rPr>
          <w:rFonts w:ascii="Times New Roman" w:hAnsi="Times New Roman" w:cs="Times New Roman"/>
          <w:color w:val="000000" w:themeColor="text1"/>
          <w:sz w:val="24"/>
        </w:rPr>
        <w:t xml:space="preserve"> the </w:t>
      </w:r>
      <w:r w:rsidR="00B56435">
        <w:rPr>
          <w:rFonts w:ascii="Times New Roman" w:hAnsi="Times New Roman" w:cs="Times New Roman" w:hint="eastAsia"/>
          <w:color w:val="000000" w:themeColor="text1"/>
          <w:sz w:val="24"/>
        </w:rPr>
        <w:t>crosslinking</w:t>
      </w:r>
      <w:r w:rsidR="00B56435" w:rsidRPr="003B5CA1">
        <w:rPr>
          <w:rFonts w:ascii="Times New Roman" w:hAnsi="Times New Roman" w:cs="Times New Roman"/>
          <w:color w:val="000000" w:themeColor="text1"/>
          <w:sz w:val="24"/>
        </w:rPr>
        <w:t xml:space="preserve"> of </w:t>
      </w:r>
      <w:r w:rsidR="00B56435">
        <w:rPr>
          <w:rFonts w:ascii="Times New Roman" w:hAnsi="Times New Roman" w:cs="Times New Roman" w:hint="eastAsia"/>
          <w:color w:val="000000" w:themeColor="text1"/>
          <w:sz w:val="24"/>
        </w:rPr>
        <w:t>B</w:t>
      </w:r>
      <w:r w:rsidR="00B56435" w:rsidRPr="003B5CA1">
        <w:rPr>
          <w:rFonts w:ascii="Times New Roman" w:hAnsi="Times New Roman" w:cs="Times New Roman"/>
          <w:color w:val="000000" w:themeColor="text1"/>
          <w:sz w:val="24"/>
        </w:rPr>
        <w:t>IIR</w:t>
      </w:r>
      <w:r w:rsidR="00C000E3">
        <w:rPr>
          <w:rFonts w:ascii="Times New Roman" w:hAnsi="Times New Roman" w:cs="Times New Roman" w:hint="eastAsia"/>
          <w:sz w:val="24"/>
        </w:rPr>
        <w:t xml:space="preserve">. </w:t>
      </w:r>
      <w:r w:rsidR="00C000E3" w:rsidRPr="00C000E3">
        <w:rPr>
          <w:rFonts w:ascii="Times New Roman" w:hAnsi="Times New Roman" w:cs="Times New Roman"/>
          <w:sz w:val="24"/>
        </w:rPr>
        <w:t xml:space="preserve">In addition, it was found </w:t>
      </w:r>
      <w:r w:rsidR="00A3456F" w:rsidRPr="003B5CA1">
        <w:rPr>
          <w:rFonts w:ascii="Times New Roman" w:hAnsi="Times New Roman" w:cs="Times New Roman"/>
          <w:sz w:val="24"/>
        </w:rPr>
        <w:t xml:space="preserve">that </w:t>
      </w:r>
      <w:r w:rsidR="00C31722" w:rsidRPr="00C31722">
        <w:rPr>
          <w:rFonts w:ascii="Times New Roman" w:hAnsi="Times New Roman" w:cs="Times New Roman"/>
          <w:sz w:val="24"/>
        </w:rPr>
        <w:t>mechanical properties</w:t>
      </w:r>
      <w:r w:rsidR="008671A8">
        <w:rPr>
          <w:rFonts w:ascii="Times New Roman" w:hAnsi="Times New Roman" w:cs="Times New Roman" w:hint="eastAsia"/>
          <w:sz w:val="24"/>
        </w:rPr>
        <w:t xml:space="preserve"> and </w:t>
      </w:r>
      <w:r w:rsidR="008671A8" w:rsidRPr="000D2816">
        <w:rPr>
          <w:rFonts w:ascii="Times New Roman" w:hAnsi="Times New Roman" w:cs="Times New Roman"/>
          <w:sz w:val="24"/>
        </w:rPr>
        <w:t>the loss factor</w:t>
      </w:r>
      <w:r w:rsidR="00C31722" w:rsidRPr="00C31722">
        <w:rPr>
          <w:rFonts w:ascii="Times New Roman" w:hAnsi="Times New Roman" w:cs="Times New Roman"/>
          <w:sz w:val="24"/>
        </w:rPr>
        <w:t xml:space="preserve"> were improved </w:t>
      </w:r>
      <w:r w:rsidR="002536A3">
        <w:rPr>
          <w:rFonts w:ascii="Times New Roman" w:hAnsi="Times New Roman" w:cs="Times New Roman" w:hint="eastAsia"/>
          <w:sz w:val="24"/>
        </w:rPr>
        <w:t xml:space="preserve">compared to </w:t>
      </w:r>
      <w:r w:rsidR="002536A3" w:rsidRPr="0050095F">
        <w:rPr>
          <w:rFonts w:ascii="Times New Roman" w:hAnsi="Times New Roman" w:cs="Times New Roman"/>
          <w:color w:val="000000" w:themeColor="text1"/>
          <w:sz w:val="24"/>
        </w:rPr>
        <w:t xml:space="preserve">the addition of </w:t>
      </w:r>
      <w:r w:rsidR="002536A3">
        <w:rPr>
          <w:rFonts w:ascii="Times New Roman" w:hAnsi="Times New Roman" w:cs="Times New Roman" w:hint="eastAsia"/>
          <w:color w:val="000000" w:themeColor="text1"/>
          <w:sz w:val="24"/>
        </w:rPr>
        <w:t>un</w:t>
      </w:r>
      <w:r w:rsidR="002536A3">
        <w:rPr>
          <w:rFonts w:ascii="Times New Roman" w:hAnsi="Times New Roman" w:cs="Times New Roman" w:hint="eastAsia"/>
          <w:sz w:val="24"/>
        </w:rPr>
        <w:t xml:space="preserve">modified C5 </w:t>
      </w:r>
      <w:r w:rsidR="002536A3" w:rsidRPr="000D2816">
        <w:rPr>
          <w:rFonts w:ascii="Times New Roman" w:hAnsi="Times New Roman" w:cs="Times New Roman"/>
          <w:sz w:val="24"/>
        </w:rPr>
        <w:t>petroleum resin</w:t>
      </w:r>
      <w:r w:rsidR="002536A3" w:rsidRPr="002536A3">
        <w:rPr>
          <w:rFonts w:ascii="Times New Roman" w:hAnsi="Times New Roman" w:cs="Times New Roman"/>
          <w:sz w:val="24"/>
        </w:rPr>
        <w:t>.</w:t>
      </w:r>
    </w:p>
    <w:p w14:paraId="4B5CA440" w14:textId="77777777" w:rsidR="008671A8" w:rsidRDefault="008671A8" w:rsidP="00D673E5">
      <w:pPr>
        <w:widowControl/>
        <w:wordWrap/>
        <w:autoSpaceDE/>
        <w:autoSpaceDN/>
        <w:spacing w:line="480" w:lineRule="auto"/>
        <w:jc w:val="both"/>
        <w:rPr>
          <w:rFonts w:ascii="Times New Roman" w:hAnsi="Times New Roman" w:cs="Times New Roman"/>
          <w:sz w:val="24"/>
        </w:rPr>
      </w:pPr>
    </w:p>
    <w:p w14:paraId="3C1613A0" w14:textId="7D2EF9BC" w:rsidR="008671A8" w:rsidRPr="00DE506F" w:rsidRDefault="008671A8" w:rsidP="008671A8">
      <w:pPr>
        <w:widowControl/>
        <w:wordWrap/>
        <w:autoSpaceDE/>
        <w:autoSpaceDN/>
        <w:spacing w:line="480" w:lineRule="auto"/>
        <w:jc w:val="both"/>
        <w:rPr>
          <w:rFonts w:ascii="Times New Roman" w:hAnsi="Times New Roman" w:cs="Times New Roman"/>
          <w:b/>
          <w:bCs/>
          <w:sz w:val="28"/>
          <w:szCs w:val="28"/>
        </w:rPr>
      </w:pPr>
      <w:r>
        <w:rPr>
          <w:rFonts w:ascii="Times New Roman" w:hAnsi="Times New Roman" w:cs="Times New Roman" w:hint="eastAsia"/>
          <w:b/>
          <w:bCs/>
          <w:sz w:val="28"/>
          <w:szCs w:val="28"/>
        </w:rPr>
        <w:t>Acknowledgments</w:t>
      </w:r>
      <w:r w:rsidRPr="000D2816">
        <w:rPr>
          <w:rFonts w:ascii="Times New Roman" w:hAnsi="Times New Roman" w:cs="Times New Roman"/>
          <w:sz w:val="24"/>
        </w:rPr>
        <w:br/>
        <w:t xml:space="preserve">   </w:t>
      </w:r>
      <w:r w:rsidRPr="008671A8">
        <w:rPr>
          <w:rFonts w:ascii="Times New Roman" w:hAnsi="Times New Roman" w:cs="Times New Roman"/>
          <w:color w:val="000000" w:themeColor="text1"/>
          <w:sz w:val="24"/>
        </w:rPr>
        <w:t>The author(s) disclosed receipt of the following financial support for the research, authorship, and/or publication of this article: This work was supported by the Ministry of Trade, Industry, and Energy, Republic of Korea (2</w:t>
      </w:r>
      <w:r w:rsidR="004834B8">
        <w:rPr>
          <w:rFonts w:ascii="Times New Roman" w:hAnsi="Times New Roman" w:cs="Times New Roman" w:hint="eastAsia"/>
          <w:color w:val="000000" w:themeColor="text1"/>
          <w:sz w:val="24"/>
        </w:rPr>
        <w:t>410001001</w:t>
      </w:r>
      <w:r w:rsidRPr="008671A8">
        <w:rPr>
          <w:rFonts w:ascii="Times New Roman" w:hAnsi="Times New Roman" w:cs="Times New Roman"/>
          <w:color w:val="000000" w:themeColor="text1"/>
          <w:sz w:val="24"/>
        </w:rPr>
        <w:t>).</w:t>
      </w:r>
    </w:p>
    <w:p w14:paraId="076DD725" w14:textId="2E068658" w:rsidR="00016BFE" w:rsidRDefault="00016BFE" w:rsidP="00D673E5">
      <w:pPr>
        <w:widowControl/>
        <w:wordWrap/>
        <w:autoSpaceDE/>
        <w:autoSpaceDN/>
        <w:spacing w:line="480" w:lineRule="auto"/>
        <w:jc w:val="both"/>
        <w:rPr>
          <w:rFonts w:ascii="Times New Roman" w:hAnsi="Times New Roman" w:cs="Times New Roman" w:hint="eastAsia"/>
          <w:sz w:val="24"/>
        </w:rPr>
      </w:pPr>
      <w:r>
        <w:rPr>
          <w:rFonts w:ascii="Times New Roman" w:hAnsi="Times New Roman" w:cs="Times New Roman"/>
          <w:sz w:val="24"/>
        </w:rPr>
        <w:br w:type="page"/>
      </w:r>
    </w:p>
    <w:p w14:paraId="70DA2ED4" w14:textId="0DF83DF7" w:rsidR="00185B4C" w:rsidRPr="00DE506F" w:rsidRDefault="00185B4C" w:rsidP="00016BFE">
      <w:pPr>
        <w:widowControl/>
        <w:wordWrap/>
        <w:autoSpaceDE/>
        <w:autoSpaceDN/>
        <w:spacing w:line="480" w:lineRule="auto"/>
        <w:ind w:left="440"/>
        <w:jc w:val="both"/>
        <w:rPr>
          <w:rFonts w:ascii="Times New Roman" w:hAnsi="Times New Roman" w:cs="Times New Roman"/>
          <w:b/>
          <w:bCs/>
          <w:sz w:val="28"/>
          <w:szCs w:val="28"/>
        </w:rPr>
      </w:pPr>
      <w:r w:rsidRPr="00DE506F">
        <w:rPr>
          <w:rFonts w:ascii="Times New Roman" w:hAnsi="Times New Roman" w:cs="Times New Roman"/>
          <w:b/>
          <w:bCs/>
          <w:sz w:val="28"/>
          <w:szCs w:val="28"/>
        </w:rPr>
        <w:lastRenderedPageBreak/>
        <w:t>References</w:t>
      </w:r>
    </w:p>
    <w:p w14:paraId="7D435E84"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[1] J.D. Adams, B.W. Erickson, J. Grossenbacher, J. Brugger, A. Nievergelt,</w:t>
      </w:r>
    </w:p>
    <w:p w14:paraId="1C8DF68D"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 xml:space="preserve">G.E. </w:t>
      </w:r>
      <w:proofErr w:type="spellStart"/>
      <w:r w:rsidRPr="000D2816">
        <w:rPr>
          <w:rFonts w:ascii="Times New Roman" w:hAnsi="Times New Roman" w:cs="Times New Roman"/>
          <w:sz w:val="24"/>
        </w:rPr>
        <w:t>Fantner</w:t>
      </w:r>
      <w:proofErr w:type="spellEnd"/>
      <w:r w:rsidRPr="000D2816">
        <w:rPr>
          <w:rFonts w:ascii="Times New Roman" w:hAnsi="Times New Roman" w:cs="Times New Roman"/>
          <w:sz w:val="24"/>
        </w:rPr>
        <w:t>, Harnessing the damping properties of materials for high-speed</w:t>
      </w:r>
    </w:p>
    <w:p w14:paraId="0D3837CC"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 xml:space="preserve">atomic force microscopy, Nat. </w:t>
      </w:r>
      <w:proofErr w:type="spellStart"/>
      <w:r w:rsidRPr="000D2816">
        <w:rPr>
          <w:rFonts w:ascii="Times New Roman" w:hAnsi="Times New Roman" w:cs="Times New Roman"/>
          <w:sz w:val="24"/>
        </w:rPr>
        <w:t>Nanotechnol</w:t>
      </w:r>
      <w:proofErr w:type="spellEnd"/>
      <w:r w:rsidRPr="000D2816">
        <w:rPr>
          <w:rFonts w:ascii="Times New Roman" w:hAnsi="Times New Roman" w:cs="Times New Roman"/>
          <w:sz w:val="24"/>
        </w:rPr>
        <w:t>. 11 (2) (2016) 147e151.</w:t>
      </w:r>
    </w:p>
    <w:p w14:paraId="40C145E8"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 xml:space="preserve">[2] A. Eichler, J. Moser, J. Chaste, M. </w:t>
      </w:r>
      <w:proofErr w:type="spellStart"/>
      <w:r w:rsidRPr="000D2816">
        <w:rPr>
          <w:rFonts w:ascii="Times New Roman" w:hAnsi="Times New Roman" w:cs="Times New Roman"/>
          <w:sz w:val="24"/>
        </w:rPr>
        <w:t>Zdrojek</w:t>
      </w:r>
      <w:proofErr w:type="spellEnd"/>
      <w:r w:rsidRPr="000D2816">
        <w:rPr>
          <w:rFonts w:ascii="Times New Roman" w:hAnsi="Times New Roman" w:cs="Times New Roman"/>
          <w:sz w:val="24"/>
        </w:rPr>
        <w:t>, I. Wilson-Rae, A. Bachtold, Nonlinear</w:t>
      </w:r>
    </w:p>
    <w:p w14:paraId="51A3A2FB"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damping in mechanical resonators made from carbon nanotubes and graphene,</w:t>
      </w:r>
    </w:p>
    <w:p w14:paraId="0DB05EE3"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 xml:space="preserve">Nat. </w:t>
      </w:r>
      <w:proofErr w:type="spellStart"/>
      <w:r w:rsidRPr="000D2816">
        <w:rPr>
          <w:rFonts w:ascii="Times New Roman" w:hAnsi="Times New Roman" w:cs="Times New Roman"/>
          <w:sz w:val="24"/>
        </w:rPr>
        <w:t>Nanotechnol</w:t>
      </w:r>
      <w:proofErr w:type="spellEnd"/>
      <w:r w:rsidRPr="000D2816">
        <w:rPr>
          <w:rFonts w:ascii="Times New Roman" w:hAnsi="Times New Roman" w:cs="Times New Roman"/>
          <w:sz w:val="24"/>
        </w:rPr>
        <w:t>. 6 (6) (2011) 339e342.</w:t>
      </w:r>
    </w:p>
    <w:p w14:paraId="4234ECED"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 xml:space="preserve">[3] R.S. Lakes, T. Lee, A. </w:t>
      </w:r>
      <w:proofErr w:type="spellStart"/>
      <w:r w:rsidRPr="000D2816">
        <w:rPr>
          <w:rFonts w:ascii="Times New Roman" w:hAnsi="Times New Roman" w:cs="Times New Roman"/>
          <w:sz w:val="24"/>
        </w:rPr>
        <w:t>Bersie</w:t>
      </w:r>
      <w:proofErr w:type="spellEnd"/>
      <w:r w:rsidRPr="000D2816">
        <w:rPr>
          <w:rFonts w:ascii="Times New Roman" w:hAnsi="Times New Roman" w:cs="Times New Roman"/>
          <w:sz w:val="24"/>
        </w:rPr>
        <w:t>, Y. Wang, Extreme damping in composite materials</w:t>
      </w:r>
    </w:p>
    <w:p w14:paraId="03721E5D"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with negative-stiffness inclusions, Nature 410 (6828) (2001) 565e567.</w:t>
      </w:r>
    </w:p>
    <w:p w14:paraId="4C03763B"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 xml:space="preserve">[4] J. Suhr, N. </w:t>
      </w:r>
      <w:proofErr w:type="spellStart"/>
      <w:r w:rsidRPr="000D2816">
        <w:rPr>
          <w:rFonts w:ascii="Times New Roman" w:hAnsi="Times New Roman" w:cs="Times New Roman"/>
          <w:sz w:val="24"/>
        </w:rPr>
        <w:t>Koratkar</w:t>
      </w:r>
      <w:proofErr w:type="spellEnd"/>
      <w:r w:rsidRPr="000D2816">
        <w:rPr>
          <w:rFonts w:ascii="Times New Roman" w:hAnsi="Times New Roman" w:cs="Times New Roman"/>
          <w:sz w:val="24"/>
        </w:rPr>
        <w:t xml:space="preserve">, P. </w:t>
      </w:r>
      <w:proofErr w:type="spellStart"/>
      <w:r w:rsidRPr="000D2816">
        <w:rPr>
          <w:rFonts w:ascii="Times New Roman" w:hAnsi="Times New Roman" w:cs="Times New Roman"/>
          <w:sz w:val="24"/>
        </w:rPr>
        <w:t>Keblinski</w:t>
      </w:r>
      <w:proofErr w:type="spellEnd"/>
      <w:r w:rsidRPr="000D2816">
        <w:rPr>
          <w:rFonts w:ascii="Times New Roman" w:hAnsi="Times New Roman" w:cs="Times New Roman"/>
          <w:sz w:val="24"/>
        </w:rPr>
        <w:t>, P. Ajayan, Viscoelasticity in carbon nanotube</w:t>
      </w:r>
    </w:p>
    <w:p w14:paraId="2ACA5FDA" w14:textId="3BDB81DC"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composites, Nat. Mater. 4 (2) (2005) 134e137.</w:t>
      </w:r>
    </w:p>
    <w:p w14:paraId="4A21C811" w14:textId="41EFC275"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[5] X.Q. Zhou, D.Y. Yu, X.Y. Shao, S.Q. Zhang, S. Wang, Research and applications of</w:t>
      </w:r>
    </w:p>
    <w:p w14:paraId="0D051D87"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viscoelastic vibration damping materials: a review, Compos. Struct. 136 (2016)</w:t>
      </w:r>
    </w:p>
    <w:p w14:paraId="184A865B"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460–480.</w:t>
      </w:r>
    </w:p>
    <w:p w14:paraId="7E112161" w14:textId="7CCA11E8"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[6] W.C. Wu, C.H. Xu, Z.J. Zheng, B.F. Lin, L.H. Fu, Strengthened, recyclable shape</w:t>
      </w:r>
    </w:p>
    <w:p w14:paraId="723A7BA6"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memory rubber films with a rigid filler nano-capillary network, J. Mater. Chem. A 7</w:t>
      </w:r>
    </w:p>
    <w:p w14:paraId="48A6816C"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(2019) 6901–6910.</w:t>
      </w:r>
    </w:p>
    <w:p w14:paraId="36BFD84A" w14:textId="6816F2A0"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[7] J.D. Nie, W.J. Mou, J.P. Ding, Y.K. Chen, Bio-based epoxidized natural rubber/</w:t>
      </w:r>
    </w:p>
    <w:p w14:paraId="78D9505E" w14:textId="77777777"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chitin nanocrystals composites: Self-healing and enhanced mechanical properties,</w:t>
      </w:r>
    </w:p>
    <w:p w14:paraId="5C4BADB0" w14:textId="43ED1CE9" w:rsidR="00185B4C" w:rsidRPr="000D2816" w:rsidRDefault="00185B4C"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lastRenderedPageBreak/>
        <w:t>Compos. B. Eng. 172 (2019) 152–160.</w:t>
      </w:r>
    </w:p>
    <w:p w14:paraId="4620A09C" w14:textId="77777777" w:rsidR="00F52858" w:rsidRPr="000D2816" w:rsidRDefault="00F52858"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[8] C.M. Roland, Viscoelastic Behavior of Rubbery Materials, Oxford University</w:t>
      </w:r>
    </w:p>
    <w:p w14:paraId="590C7B40" w14:textId="6CBE4A19" w:rsidR="00F52858" w:rsidRPr="000D2816" w:rsidRDefault="00F52858"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Press, 2011.</w:t>
      </w:r>
    </w:p>
    <w:p w14:paraId="626CDE52" w14:textId="1F39FC66" w:rsidR="00903774" w:rsidRPr="000D2816" w:rsidRDefault="00903774"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w:t>
      </w:r>
      <w:r w:rsidR="00F52858" w:rsidRPr="000D2816">
        <w:rPr>
          <w:rFonts w:ascii="Times New Roman" w:hAnsi="Times New Roman" w:cs="Times New Roman"/>
          <w:sz w:val="24"/>
        </w:rPr>
        <w:t>9</w:t>
      </w:r>
      <w:r w:rsidRPr="000D2816">
        <w:rPr>
          <w:rFonts w:ascii="Times New Roman" w:hAnsi="Times New Roman" w:cs="Times New Roman"/>
          <w:sz w:val="24"/>
        </w:rPr>
        <w:t>] C. Zhang, K. Pal, J.U. Byeon, S.M. Han, J.K. Kim, A study on mechanical and</w:t>
      </w:r>
    </w:p>
    <w:p w14:paraId="2CC963E5" w14:textId="77777777" w:rsidR="00D01192" w:rsidRDefault="00903774"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 xml:space="preserve">thermal properties of silicone rubber/EPDM damping materials, J. Appl. </w:t>
      </w:r>
      <w:proofErr w:type="spellStart"/>
      <w:r w:rsidRPr="000D2816">
        <w:rPr>
          <w:rFonts w:ascii="Times New Roman" w:hAnsi="Times New Roman" w:cs="Times New Roman"/>
          <w:sz w:val="24"/>
        </w:rPr>
        <w:t>Polym</w:t>
      </w:r>
      <w:proofErr w:type="spellEnd"/>
      <w:r w:rsidRPr="000D2816">
        <w:rPr>
          <w:rFonts w:ascii="Times New Roman" w:hAnsi="Times New Roman" w:cs="Times New Roman"/>
          <w:sz w:val="24"/>
        </w:rPr>
        <w:t>. Sci.</w:t>
      </w:r>
      <w:r w:rsidR="00D01192">
        <w:rPr>
          <w:rFonts w:ascii="Times New Roman" w:hAnsi="Times New Roman" w:cs="Times New Roman" w:hint="eastAsia"/>
          <w:sz w:val="24"/>
        </w:rPr>
        <w:t xml:space="preserve"> </w:t>
      </w:r>
    </w:p>
    <w:p w14:paraId="0AE9ED07" w14:textId="3D77822A" w:rsidR="00903774" w:rsidRPr="000D2816" w:rsidRDefault="00903774"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119 (2011) 2737–2741.</w:t>
      </w:r>
    </w:p>
    <w:p w14:paraId="2D672582" w14:textId="77777777" w:rsidR="00D01192" w:rsidRDefault="00D01192"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 xml:space="preserve">[9] </w:t>
      </w:r>
      <w:r w:rsidR="006D1A7B" w:rsidRPr="000D2816">
        <w:rPr>
          <w:rFonts w:ascii="Times New Roman" w:hAnsi="Times New Roman" w:cs="Times New Roman"/>
          <w:sz w:val="24"/>
        </w:rPr>
        <w:t>T.F. Lin, S.W. Ma, Y. Lu, B.C. Guo, New Design of shape memory polymers based</w:t>
      </w:r>
    </w:p>
    <w:p w14:paraId="63E51E17" w14:textId="450A0B7A" w:rsidR="006D1A7B" w:rsidRPr="000D2816" w:rsidRDefault="006D1A7B"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 xml:space="preserve"> on</w:t>
      </w:r>
      <w:r w:rsidR="00D01192">
        <w:rPr>
          <w:rFonts w:ascii="Times New Roman" w:hAnsi="Times New Roman" w:cs="Times New Roman" w:hint="eastAsia"/>
          <w:sz w:val="24"/>
        </w:rPr>
        <w:t xml:space="preserve"> </w:t>
      </w:r>
      <w:r w:rsidRPr="000D2816">
        <w:rPr>
          <w:rFonts w:ascii="Times New Roman" w:hAnsi="Times New Roman" w:cs="Times New Roman"/>
          <w:sz w:val="24"/>
        </w:rPr>
        <w:t xml:space="preserve">natural rubber crosslinked via </w:t>
      </w:r>
      <w:proofErr w:type="spellStart"/>
      <w:r w:rsidRPr="000D2816">
        <w:rPr>
          <w:rFonts w:ascii="Times New Roman" w:hAnsi="Times New Roman" w:cs="Times New Roman"/>
          <w:sz w:val="24"/>
        </w:rPr>
        <w:t>oxa-michael</w:t>
      </w:r>
      <w:proofErr w:type="spellEnd"/>
      <w:r w:rsidRPr="000D2816">
        <w:rPr>
          <w:rFonts w:ascii="Times New Roman" w:hAnsi="Times New Roman" w:cs="Times New Roman"/>
          <w:sz w:val="24"/>
        </w:rPr>
        <w:t xml:space="preserve"> reaction, ACS Appl. Mater. Interfaces 6</w:t>
      </w:r>
    </w:p>
    <w:p w14:paraId="67C04A8B" w14:textId="77777777" w:rsidR="006D1A7B" w:rsidRPr="000D2816" w:rsidRDefault="006D1A7B"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(2014) 5695–5703.</w:t>
      </w:r>
    </w:p>
    <w:p w14:paraId="56F8AFCE" w14:textId="598F9726" w:rsidR="006D1A7B" w:rsidRPr="000D2816" w:rsidRDefault="006D1A7B"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[11] D.W. Yang, X.Y. Zhao, T. Chan, L.Q. Zhang, S.Z. Wu, Investigation of the damping</w:t>
      </w:r>
    </w:p>
    <w:p w14:paraId="1D7D4E99" w14:textId="77777777" w:rsidR="006D1A7B" w:rsidRPr="000D2816" w:rsidRDefault="006D1A7B"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properties of hindered phenol AO-80/polyacrylate hybrids using molecular dynamics</w:t>
      </w:r>
    </w:p>
    <w:p w14:paraId="6B3D1879" w14:textId="77777777" w:rsidR="006D1A7B" w:rsidRPr="000D2816" w:rsidRDefault="006D1A7B"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simulations in combination with experimental methods, J. Mater. Sci. 51</w:t>
      </w:r>
    </w:p>
    <w:p w14:paraId="21E0D272" w14:textId="77777777" w:rsidR="006D1A7B" w:rsidRPr="000D2816" w:rsidRDefault="006D1A7B"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(2016) 5760–5774.</w:t>
      </w:r>
    </w:p>
    <w:p w14:paraId="0DAEBA63" w14:textId="77777777" w:rsidR="00D01192" w:rsidRDefault="006D1A7B"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 xml:space="preserve">[12] K. Liu, Q.Q. </w:t>
      </w:r>
      <w:proofErr w:type="spellStart"/>
      <w:r w:rsidRPr="000D2816">
        <w:rPr>
          <w:rFonts w:ascii="Times New Roman" w:hAnsi="Times New Roman" w:cs="Times New Roman"/>
          <w:sz w:val="24"/>
        </w:rPr>
        <w:t>Lv</w:t>
      </w:r>
      <w:proofErr w:type="spellEnd"/>
      <w:r w:rsidRPr="000D2816">
        <w:rPr>
          <w:rFonts w:ascii="Times New Roman" w:hAnsi="Times New Roman" w:cs="Times New Roman"/>
          <w:sz w:val="24"/>
        </w:rPr>
        <w:t>, J. Hua, Study on damping properties of HVBR/EVM blends</w:t>
      </w:r>
    </w:p>
    <w:p w14:paraId="39B34348" w14:textId="2ED71E36" w:rsidR="006D1A7B" w:rsidRPr="000D2816" w:rsidRDefault="006D1A7B"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 xml:space="preserve"> prepared</w:t>
      </w:r>
      <w:r w:rsidR="00D01192">
        <w:rPr>
          <w:rFonts w:ascii="Times New Roman" w:hAnsi="Times New Roman" w:cs="Times New Roman" w:hint="eastAsia"/>
          <w:sz w:val="24"/>
        </w:rPr>
        <w:t xml:space="preserve"> by</w:t>
      </w:r>
      <w:r w:rsidRPr="000D2816">
        <w:rPr>
          <w:rFonts w:ascii="Times New Roman" w:hAnsi="Times New Roman" w:cs="Times New Roman"/>
          <w:sz w:val="24"/>
        </w:rPr>
        <w:t xml:space="preserve"> in situ polymerization, </w:t>
      </w:r>
      <w:proofErr w:type="spellStart"/>
      <w:r w:rsidRPr="000D2816">
        <w:rPr>
          <w:rFonts w:ascii="Times New Roman" w:hAnsi="Times New Roman" w:cs="Times New Roman"/>
          <w:sz w:val="24"/>
        </w:rPr>
        <w:t>Polym</w:t>
      </w:r>
      <w:proofErr w:type="spellEnd"/>
      <w:r w:rsidRPr="000D2816">
        <w:rPr>
          <w:rFonts w:ascii="Times New Roman" w:hAnsi="Times New Roman" w:cs="Times New Roman"/>
          <w:sz w:val="24"/>
        </w:rPr>
        <w:t>. Test. 60 (2017) 321–325.</w:t>
      </w:r>
    </w:p>
    <w:p w14:paraId="5D6E68EB" w14:textId="77777777" w:rsidR="00D01192" w:rsidRDefault="00B16225"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 xml:space="preserve">[13] J. Brandt, K.K. Oehlenschlaeger, F.G. Schmidt, C.B. </w:t>
      </w:r>
      <w:proofErr w:type="spellStart"/>
      <w:r w:rsidRPr="000D2816">
        <w:rPr>
          <w:rFonts w:ascii="Times New Roman" w:hAnsi="Times New Roman" w:cs="Times New Roman"/>
          <w:sz w:val="24"/>
        </w:rPr>
        <w:t>Kowollik</w:t>
      </w:r>
      <w:proofErr w:type="spellEnd"/>
      <w:r w:rsidRPr="000D2816">
        <w:rPr>
          <w:rFonts w:ascii="Times New Roman" w:hAnsi="Times New Roman" w:cs="Times New Roman"/>
          <w:sz w:val="24"/>
        </w:rPr>
        <w:t>, A. Lederer, State</w:t>
      </w:r>
      <w:r w:rsidR="00D01192">
        <w:rPr>
          <w:rFonts w:ascii="Times New Roman" w:hAnsi="Times New Roman" w:cs="Times New Roman" w:hint="eastAsia"/>
          <w:sz w:val="24"/>
        </w:rPr>
        <w:t xml:space="preserve"> </w:t>
      </w:r>
      <w:r w:rsidRPr="000D2816">
        <w:rPr>
          <w:rFonts w:ascii="Times New Roman" w:hAnsi="Times New Roman" w:cs="Times New Roman"/>
          <w:sz w:val="24"/>
        </w:rPr>
        <w:t>of</w:t>
      </w:r>
    </w:p>
    <w:p w14:paraId="31910D28" w14:textId="77777777" w:rsidR="00D01192" w:rsidRDefault="00B16225"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the</w:t>
      </w:r>
      <w:r w:rsidR="00D01192">
        <w:rPr>
          <w:rFonts w:ascii="Times New Roman" w:hAnsi="Times New Roman" w:cs="Times New Roman" w:hint="eastAsia"/>
          <w:sz w:val="24"/>
        </w:rPr>
        <w:t xml:space="preserve"> </w:t>
      </w:r>
      <w:r w:rsidRPr="000D2816">
        <w:rPr>
          <w:rFonts w:ascii="Times New Roman" w:hAnsi="Times New Roman" w:cs="Times New Roman"/>
          <w:sz w:val="24"/>
        </w:rPr>
        <w:t>art analytical methods for assessing dynamic bonding soft matter materials,</w:t>
      </w:r>
      <w:r w:rsidR="00D01192">
        <w:rPr>
          <w:rFonts w:ascii="Times New Roman" w:hAnsi="Times New Roman" w:cs="Times New Roman" w:hint="eastAsia"/>
          <w:sz w:val="24"/>
        </w:rPr>
        <w:t xml:space="preserve"> </w:t>
      </w:r>
      <w:r w:rsidRPr="000D2816">
        <w:rPr>
          <w:rFonts w:ascii="Times New Roman" w:hAnsi="Times New Roman" w:cs="Times New Roman"/>
          <w:sz w:val="24"/>
        </w:rPr>
        <w:t>Adv.</w:t>
      </w:r>
    </w:p>
    <w:p w14:paraId="0A30A1AC" w14:textId="24B27BA5" w:rsidR="00B16225" w:rsidRPr="000D2816" w:rsidRDefault="00B16225"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Mater. 26 (2014) 5758–5785.</w:t>
      </w:r>
    </w:p>
    <w:p w14:paraId="6078DF2B" w14:textId="77777777" w:rsidR="00D01192" w:rsidRDefault="00106DD7"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[14] M. Shen, L. Xia, Q. Feng, J. Zhang, J. Li, S. Guo, Damping characteristics of a</w:t>
      </w:r>
    </w:p>
    <w:p w14:paraId="516EECFA" w14:textId="77777777" w:rsidR="00D01192" w:rsidRDefault="00106DD7"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lastRenderedPageBreak/>
        <w:t xml:space="preserve">multilayered constrained beam using viscoelastic butyl rubber layer with wide </w:t>
      </w:r>
    </w:p>
    <w:p w14:paraId="2CE14231" w14:textId="2FC91D1F" w:rsidR="00106DD7" w:rsidRPr="000D2816" w:rsidRDefault="00106DD7"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temperature range, Mater. Express, 11 (2021) 372–380</w:t>
      </w:r>
    </w:p>
    <w:p w14:paraId="5CD15EDE" w14:textId="77777777" w:rsidR="00D01192" w:rsidRDefault="0013274F"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[15] Yin, C., Zhao, X.Y., Zhu, J., Hu, H.H., Song, M. and Wu, S.Z., Experimental and</w:t>
      </w:r>
    </w:p>
    <w:p w14:paraId="062AF0F2" w14:textId="77777777" w:rsidR="00D01192" w:rsidRDefault="0013274F"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molecular dynamics simulation study on the damping mechanism of C5 petroleum</w:t>
      </w:r>
    </w:p>
    <w:p w14:paraId="28525EE0" w14:textId="386A3ADF" w:rsidR="00106DD7" w:rsidRPr="000D2816" w:rsidRDefault="0013274F" w:rsidP="000D2816">
      <w:pPr>
        <w:wordWrap/>
        <w:spacing w:line="480" w:lineRule="auto"/>
        <w:ind w:firstLineChars="250" w:firstLine="600"/>
        <w:jc w:val="both"/>
        <w:rPr>
          <w:rFonts w:ascii="Times New Roman" w:hAnsi="Times New Roman" w:cs="Times New Roman"/>
          <w:sz w:val="24"/>
        </w:rPr>
      </w:pPr>
      <w:r w:rsidRPr="000D2816">
        <w:rPr>
          <w:rFonts w:ascii="Times New Roman" w:hAnsi="Times New Roman" w:cs="Times New Roman"/>
          <w:sz w:val="24"/>
        </w:rPr>
        <w:t>resin/chlorinated butyl rubber composites. J</w:t>
      </w:r>
      <w:r w:rsidR="008672BB" w:rsidRPr="000D2816">
        <w:rPr>
          <w:rFonts w:ascii="Times New Roman" w:hAnsi="Times New Roman" w:cs="Times New Roman"/>
          <w:sz w:val="24"/>
        </w:rPr>
        <w:t xml:space="preserve">. </w:t>
      </w:r>
      <w:r w:rsidRPr="000D2816">
        <w:rPr>
          <w:rFonts w:ascii="Times New Roman" w:hAnsi="Times New Roman" w:cs="Times New Roman"/>
          <w:sz w:val="24"/>
        </w:rPr>
        <w:t>of Mater</w:t>
      </w:r>
      <w:r w:rsidR="008672BB" w:rsidRPr="000D2816">
        <w:rPr>
          <w:rFonts w:ascii="Times New Roman" w:hAnsi="Times New Roman" w:cs="Times New Roman"/>
          <w:sz w:val="24"/>
        </w:rPr>
        <w:t>.</w:t>
      </w:r>
      <w:r w:rsidRPr="000D2816">
        <w:rPr>
          <w:rFonts w:ascii="Times New Roman" w:hAnsi="Times New Roman" w:cs="Times New Roman"/>
          <w:sz w:val="24"/>
        </w:rPr>
        <w:t xml:space="preserve"> Sci</w:t>
      </w:r>
      <w:r w:rsidR="008672BB" w:rsidRPr="000D2816">
        <w:rPr>
          <w:rFonts w:ascii="Times New Roman" w:hAnsi="Times New Roman" w:cs="Times New Roman"/>
          <w:sz w:val="24"/>
        </w:rPr>
        <w:t>.</w:t>
      </w:r>
      <w:r w:rsidRPr="000D2816">
        <w:rPr>
          <w:rFonts w:ascii="Times New Roman" w:hAnsi="Times New Roman" w:cs="Times New Roman"/>
          <w:sz w:val="24"/>
        </w:rPr>
        <w:t>, 54</w:t>
      </w:r>
      <w:r w:rsidR="008672BB" w:rsidRPr="000D2816">
        <w:rPr>
          <w:rFonts w:ascii="Times New Roman" w:hAnsi="Times New Roman" w:cs="Times New Roman"/>
          <w:sz w:val="24"/>
        </w:rPr>
        <w:t xml:space="preserve"> </w:t>
      </w:r>
      <w:r w:rsidRPr="000D2816">
        <w:rPr>
          <w:rFonts w:ascii="Times New Roman" w:hAnsi="Times New Roman" w:cs="Times New Roman"/>
          <w:sz w:val="24"/>
        </w:rPr>
        <w:t>(5)</w:t>
      </w:r>
      <w:r w:rsidR="008672BB" w:rsidRPr="000D2816">
        <w:rPr>
          <w:rFonts w:ascii="Times New Roman" w:hAnsi="Times New Roman" w:cs="Times New Roman"/>
          <w:sz w:val="24"/>
        </w:rPr>
        <w:t xml:space="preserve"> (2018) </w:t>
      </w:r>
      <w:r w:rsidRPr="000D2816">
        <w:rPr>
          <w:rFonts w:ascii="Times New Roman" w:hAnsi="Times New Roman" w:cs="Times New Roman"/>
          <w:sz w:val="24"/>
        </w:rPr>
        <w:t>3960–3974.</w:t>
      </w:r>
    </w:p>
    <w:p w14:paraId="43D7D05E" w14:textId="3090D83E" w:rsidR="009C1BE0" w:rsidRPr="009C1BE0" w:rsidRDefault="009C1BE0" w:rsidP="009C1BE0">
      <w:pPr>
        <w:wordWrap/>
        <w:spacing w:line="480" w:lineRule="auto"/>
        <w:ind w:firstLineChars="250" w:firstLine="600"/>
        <w:jc w:val="both"/>
        <w:rPr>
          <w:rFonts w:ascii="Times New Roman" w:hAnsi="Times New Roman" w:cs="Times New Roman"/>
          <w:sz w:val="24"/>
        </w:rPr>
      </w:pPr>
      <w:r w:rsidRPr="009C1BE0">
        <w:rPr>
          <w:rFonts w:ascii="Times New Roman" w:hAnsi="Times New Roman" w:cs="Times New Roman"/>
          <w:sz w:val="24"/>
        </w:rPr>
        <w:t>[</w:t>
      </w:r>
      <w:r>
        <w:rPr>
          <w:rFonts w:ascii="Times New Roman" w:hAnsi="Times New Roman" w:cs="Times New Roman" w:hint="eastAsia"/>
          <w:sz w:val="24"/>
        </w:rPr>
        <w:t>1</w:t>
      </w:r>
      <w:r w:rsidRPr="009C1BE0">
        <w:rPr>
          <w:rFonts w:ascii="Times New Roman" w:hAnsi="Times New Roman" w:cs="Times New Roman"/>
          <w:sz w:val="24"/>
        </w:rPr>
        <w:t>6] Y.K. Chen, L.M. Cao, J.R. Huang, Dual Cross-linked Epoxidized Natural Rubber</w:t>
      </w:r>
    </w:p>
    <w:p w14:paraId="496180BD" w14:textId="77777777" w:rsidR="009C1BE0" w:rsidRPr="009C1BE0" w:rsidRDefault="009C1BE0" w:rsidP="009C1BE0">
      <w:pPr>
        <w:wordWrap/>
        <w:spacing w:line="480" w:lineRule="auto"/>
        <w:ind w:firstLineChars="250" w:firstLine="600"/>
        <w:jc w:val="both"/>
        <w:rPr>
          <w:rFonts w:ascii="Times New Roman" w:hAnsi="Times New Roman" w:cs="Times New Roman"/>
          <w:sz w:val="24"/>
        </w:rPr>
      </w:pPr>
      <w:r w:rsidRPr="009C1BE0">
        <w:rPr>
          <w:rFonts w:ascii="Times New Roman" w:hAnsi="Times New Roman" w:cs="Times New Roman"/>
          <w:sz w:val="24"/>
        </w:rPr>
        <w:t>Reinforced by Tunicate Cellulose Nanocrystals with Improved Strength and</w:t>
      </w:r>
    </w:p>
    <w:p w14:paraId="3C949D4A" w14:textId="77777777" w:rsidR="009C1BE0" w:rsidRPr="009C1BE0" w:rsidRDefault="009C1BE0" w:rsidP="009C1BE0">
      <w:pPr>
        <w:wordWrap/>
        <w:spacing w:line="480" w:lineRule="auto"/>
        <w:ind w:firstLineChars="250" w:firstLine="600"/>
        <w:jc w:val="both"/>
        <w:rPr>
          <w:rFonts w:ascii="Times New Roman" w:hAnsi="Times New Roman" w:cs="Times New Roman"/>
          <w:sz w:val="24"/>
        </w:rPr>
      </w:pPr>
      <w:r w:rsidRPr="009C1BE0">
        <w:rPr>
          <w:rFonts w:ascii="Times New Roman" w:hAnsi="Times New Roman" w:cs="Times New Roman"/>
          <w:sz w:val="24"/>
        </w:rPr>
        <w:t>Extensibility, ACS Sustainable Chem. Eng. 6 (2018) 14082</w:t>
      </w:r>
      <w:r w:rsidRPr="009C1BE0">
        <w:rPr>
          <w:rFonts w:ascii="Times New Roman" w:hAnsi="Times New Roman" w:cs="Times New Roman" w:hint="eastAsia"/>
          <w:sz w:val="24"/>
        </w:rPr>
        <w:t>–</w:t>
      </w:r>
      <w:r w:rsidRPr="009C1BE0">
        <w:rPr>
          <w:rFonts w:ascii="Times New Roman" w:hAnsi="Times New Roman" w:cs="Times New Roman"/>
          <w:sz w:val="24"/>
        </w:rPr>
        <w:t>14811.</w:t>
      </w:r>
    </w:p>
    <w:p w14:paraId="2C62F66D" w14:textId="75534615" w:rsidR="009C1BE0" w:rsidRPr="009C1BE0" w:rsidRDefault="009C1BE0" w:rsidP="009C1BE0">
      <w:pPr>
        <w:wordWrap/>
        <w:spacing w:line="480" w:lineRule="auto"/>
        <w:ind w:firstLineChars="250" w:firstLine="600"/>
        <w:jc w:val="both"/>
        <w:rPr>
          <w:rFonts w:ascii="Times New Roman" w:hAnsi="Times New Roman" w:cs="Times New Roman"/>
          <w:sz w:val="24"/>
        </w:rPr>
      </w:pPr>
      <w:r w:rsidRPr="009C1BE0">
        <w:rPr>
          <w:rFonts w:ascii="Times New Roman" w:hAnsi="Times New Roman" w:cs="Times New Roman"/>
          <w:sz w:val="24"/>
        </w:rPr>
        <w:t>[</w:t>
      </w:r>
      <w:r>
        <w:rPr>
          <w:rFonts w:ascii="Times New Roman" w:hAnsi="Times New Roman" w:cs="Times New Roman" w:hint="eastAsia"/>
          <w:sz w:val="24"/>
        </w:rPr>
        <w:t>1</w:t>
      </w:r>
      <w:r w:rsidRPr="009C1BE0">
        <w:rPr>
          <w:rFonts w:ascii="Times New Roman" w:hAnsi="Times New Roman" w:cs="Times New Roman"/>
          <w:sz w:val="24"/>
        </w:rPr>
        <w:t>7] C.H. Xu, J.D. Nie, W.C. Wu, L.H. Fu, B.F. Lin, Design of self-healable supramolecular</w:t>
      </w:r>
    </w:p>
    <w:p w14:paraId="6B948591" w14:textId="77777777" w:rsidR="009C1BE0" w:rsidRPr="009C1BE0" w:rsidRDefault="009C1BE0" w:rsidP="009C1BE0">
      <w:pPr>
        <w:wordWrap/>
        <w:spacing w:line="480" w:lineRule="auto"/>
        <w:ind w:firstLineChars="250" w:firstLine="600"/>
        <w:jc w:val="both"/>
        <w:rPr>
          <w:rFonts w:ascii="Times New Roman" w:hAnsi="Times New Roman" w:cs="Times New Roman"/>
          <w:sz w:val="24"/>
        </w:rPr>
      </w:pPr>
      <w:r w:rsidRPr="009C1BE0">
        <w:rPr>
          <w:rFonts w:ascii="Times New Roman" w:hAnsi="Times New Roman" w:cs="Times New Roman"/>
          <w:sz w:val="24"/>
        </w:rPr>
        <w:t xml:space="preserve">hybrid network based on </w:t>
      </w:r>
      <w:proofErr w:type="spellStart"/>
      <w:r w:rsidRPr="009C1BE0">
        <w:rPr>
          <w:rFonts w:ascii="Times New Roman" w:hAnsi="Times New Roman" w:cs="Times New Roman"/>
          <w:sz w:val="24"/>
        </w:rPr>
        <w:t>carboxylated</w:t>
      </w:r>
      <w:proofErr w:type="spellEnd"/>
      <w:r w:rsidRPr="009C1BE0">
        <w:rPr>
          <w:rFonts w:ascii="Times New Roman" w:hAnsi="Times New Roman" w:cs="Times New Roman"/>
          <w:sz w:val="24"/>
        </w:rPr>
        <w:t xml:space="preserve"> styrene butadiene rubber and nano-chitosan,</w:t>
      </w:r>
    </w:p>
    <w:p w14:paraId="3BD500F0" w14:textId="77777777" w:rsidR="009C1BE0" w:rsidRPr="009C1BE0" w:rsidRDefault="009C1BE0" w:rsidP="009C1BE0">
      <w:pPr>
        <w:wordWrap/>
        <w:spacing w:line="480" w:lineRule="auto"/>
        <w:ind w:firstLineChars="250" w:firstLine="600"/>
        <w:jc w:val="both"/>
        <w:rPr>
          <w:rFonts w:ascii="Times New Roman" w:hAnsi="Times New Roman" w:cs="Times New Roman"/>
          <w:sz w:val="24"/>
        </w:rPr>
      </w:pPr>
      <w:proofErr w:type="spellStart"/>
      <w:r w:rsidRPr="009C1BE0">
        <w:rPr>
          <w:rFonts w:ascii="Times New Roman" w:hAnsi="Times New Roman" w:cs="Times New Roman"/>
          <w:sz w:val="24"/>
        </w:rPr>
        <w:t>Carbohydr</w:t>
      </w:r>
      <w:proofErr w:type="spellEnd"/>
      <w:r w:rsidRPr="009C1BE0">
        <w:rPr>
          <w:rFonts w:ascii="Times New Roman" w:hAnsi="Times New Roman" w:cs="Times New Roman"/>
          <w:sz w:val="24"/>
        </w:rPr>
        <w:t xml:space="preserve">. </w:t>
      </w:r>
      <w:proofErr w:type="spellStart"/>
      <w:r w:rsidRPr="009C1BE0">
        <w:rPr>
          <w:rFonts w:ascii="Times New Roman" w:hAnsi="Times New Roman" w:cs="Times New Roman"/>
          <w:sz w:val="24"/>
        </w:rPr>
        <w:t>Polym</w:t>
      </w:r>
      <w:proofErr w:type="spellEnd"/>
      <w:r w:rsidRPr="009C1BE0">
        <w:rPr>
          <w:rFonts w:ascii="Times New Roman" w:hAnsi="Times New Roman" w:cs="Times New Roman"/>
          <w:sz w:val="24"/>
        </w:rPr>
        <w:t>. 205 (2019) 410</w:t>
      </w:r>
      <w:r w:rsidRPr="009C1BE0">
        <w:rPr>
          <w:rFonts w:ascii="Times New Roman" w:hAnsi="Times New Roman" w:cs="Times New Roman" w:hint="eastAsia"/>
          <w:sz w:val="24"/>
        </w:rPr>
        <w:t>–</w:t>
      </w:r>
      <w:r w:rsidRPr="009C1BE0">
        <w:rPr>
          <w:rFonts w:ascii="Times New Roman" w:hAnsi="Times New Roman" w:cs="Times New Roman"/>
          <w:sz w:val="24"/>
        </w:rPr>
        <w:t>419.</w:t>
      </w:r>
    </w:p>
    <w:p w14:paraId="7591DB5D" w14:textId="27D1CD20" w:rsidR="009C1BE0" w:rsidRPr="009C1BE0" w:rsidRDefault="009C1BE0" w:rsidP="009C1BE0">
      <w:pPr>
        <w:wordWrap/>
        <w:spacing w:line="480" w:lineRule="auto"/>
        <w:ind w:firstLineChars="250" w:firstLine="600"/>
        <w:jc w:val="both"/>
        <w:rPr>
          <w:rFonts w:ascii="Times New Roman" w:hAnsi="Times New Roman" w:cs="Times New Roman"/>
          <w:sz w:val="24"/>
        </w:rPr>
      </w:pPr>
      <w:r w:rsidRPr="009C1BE0">
        <w:rPr>
          <w:rFonts w:ascii="Times New Roman" w:hAnsi="Times New Roman" w:cs="Times New Roman"/>
          <w:sz w:val="24"/>
        </w:rPr>
        <w:t>[</w:t>
      </w:r>
      <w:r>
        <w:rPr>
          <w:rFonts w:ascii="Times New Roman" w:hAnsi="Times New Roman" w:cs="Times New Roman" w:hint="eastAsia"/>
          <w:sz w:val="24"/>
        </w:rPr>
        <w:t>1</w:t>
      </w:r>
      <w:r w:rsidRPr="009C1BE0">
        <w:rPr>
          <w:rFonts w:ascii="Times New Roman" w:hAnsi="Times New Roman" w:cs="Times New Roman"/>
          <w:sz w:val="24"/>
        </w:rPr>
        <w:t>8] C.H. Xu, W.C. Wu, J.D. Nie, L.H. Fu, B.F. Lin, Preparation of carboxylic styrene</w:t>
      </w:r>
    </w:p>
    <w:p w14:paraId="7799795D" w14:textId="77777777" w:rsidR="009C1BE0" w:rsidRPr="009C1BE0" w:rsidRDefault="009C1BE0" w:rsidP="009C1BE0">
      <w:pPr>
        <w:wordWrap/>
        <w:spacing w:line="480" w:lineRule="auto"/>
        <w:ind w:firstLineChars="250" w:firstLine="600"/>
        <w:jc w:val="both"/>
        <w:rPr>
          <w:rFonts w:ascii="Times New Roman" w:hAnsi="Times New Roman" w:cs="Times New Roman"/>
          <w:sz w:val="24"/>
        </w:rPr>
      </w:pPr>
      <w:r w:rsidRPr="009C1BE0">
        <w:rPr>
          <w:rFonts w:ascii="Times New Roman" w:hAnsi="Times New Roman" w:cs="Times New Roman"/>
          <w:sz w:val="24"/>
        </w:rPr>
        <w:t>butadiene rubber/chitosan composites with dense supramolecular network via solution</w:t>
      </w:r>
    </w:p>
    <w:p w14:paraId="7816C5F6" w14:textId="55D1EB48" w:rsidR="00106DD7" w:rsidRDefault="009C1BE0" w:rsidP="009C1BE0">
      <w:pPr>
        <w:wordWrap/>
        <w:spacing w:line="480" w:lineRule="auto"/>
        <w:ind w:firstLineChars="250" w:firstLine="600"/>
        <w:jc w:val="both"/>
        <w:rPr>
          <w:rFonts w:ascii="Times New Roman" w:hAnsi="Times New Roman" w:cs="Times New Roman"/>
          <w:sz w:val="24"/>
        </w:rPr>
      </w:pPr>
      <w:r w:rsidRPr="009C1BE0">
        <w:rPr>
          <w:rFonts w:ascii="Times New Roman" w:hAnsi="Times New Roman" w:cs="Times New Roman"/>
          <w:sz w:val="24"/>
        </w:rPr>
        <w:t>mixing process, Compos. Part A-appl. S. 117 (2019) 116</w:t>
      </w:r>
      <w:r w:rsidRPr="009C1BE0">
        <w:rPr>
          <w:rFonts w:ascii="Times New Roman" w:hAnsi="Times New Roman" w:cs="Times New Roman" w:hint="eastAsia"/>
          <w:sz w:val="24"/>
        </w:rPr>
        <w:t>–</w:t>
      </w:r>
      <w:r w:rsidRPr="009C1BE0">
        <w:rPr>
          <w:rFonts w:ascii="Times New Roman" w:hAnsi="Times New Roman" w:cs="Times New Roman"/>
          <w:sz w:val="24"/>
        </w:rPr>
        <w:t>124.</w:t>
      </w:r>
    </w:p>
    <w:p w14:paraId="732FE5E2" w14:textId="495A3867" w:rsidR="006F6FF7" w:rsidRPr="006F6FF7" w:rsidRDefault="006F6FF7" w:rsidP="006F6FF7">
      <w:pPr>
        <w:wordWrap/>
        <w:spacing w:line="480" w:lineRule="auto"/>
        <w:ind w:firstLineChars="250" w:firstLine="600"/>
        <w:jc w:val="both"/>
        <w:rPr>
          <w:rFonts w:ascii="Times New Roman" w:hAnsi="Times New Roman" w:cs="Times New Roman"/>
          <w:sz w:val="24"/>
        </w:rPr>
      </w:pPr>
      <w:r w:rsidRPr="006F6FF7">
        <w:rPr>
          <w:rFonts w:ascii="Times New Roman" w:hAnsi="Times New Roman" w:cs="Times New Roman"/>
          <w:sz w:val="24"/>
        </w:rPr>
        <w:t>[</w:t>
      </w:r>
      <w:r>
        <w:rPr>
          <w:rFonts w:ascii="Times New Roman" w:hAnsi="Times New Roman" w:cs="Times New Roman" w:hint="eastAsia"/>
          <w:sz w:val="24"/>
        </w:rPr>
        <w:t>19</w:t>
      </w:r>
      <w:r w:rsidRPr="006F6FF7">
        <w:rPr>
          <w:rFonts w:ascii="Times New Roman" w:hAnsi="Times New Roman" w:cs="Times New Roman"/>
          <w:sz w:val="24"/>
        </w:rPr>
        <w:t>] Q.Y. Li, H.Q. Wang, P. Yin, L.W. Sun, C.F. Wu, The mechanical properties of</w:t>
      </w:r>
    </w:p>
    <w:p w14:paraId="0F92F648" w14:textId="77777777" w:rsidR="006F6FF7" w:rsidRPr="006F6FF7" w:rsidRDefault="006F6FF7" w:rsidP="006F6FF7">
      <w:pPr>
        <w:wordWrap/>
        <w:spacing w:line="480" w:lineRule="auto"/>
        <w:ind w:firstLineChars="250" w:firstLine="600"/>
        <w:jc w:val="both"/>
        <w:rPr>
          <w:rFonts w:ascii="Times New Roman" w:hAnsi="Times New Roman" w:cs="Times New Roman"/>
          <w:sz w:val="24"/>
        </w:rPr>
      </w:pPr>
      <w:r w:rsidRPr="006F6FF7">
        <w:rPr>
          <w:rFonts w:ascii="Times New Roman" w:hAnsi="Times New Roman" w:cs="Times New Roman"/>
          <w:sz w:val="24"/>
        </w:rPr>
        <w:t xml:space="preserve">damping rubber reinforced by wrap knitted spacer fabric, </w:t>
      </w:r>
      <w:proofErr w:type="spellStart"/>
      <w:r w:rsidRPr="006F6FF7">
        <w:rPr>
          <w:rFonts w:ascii="Times New Roman" w:hAnsi="Times New Roman" w:cs="Times New Roman"/>
          <w:sz w:val="24"/>
        </w:rPr>
        <w:t>Polym</w:t>
      </w:r>
      <w:proofErr w:type="spellEnd"/>
      <w:r w:rsidRPr="006F6FF7">
        <w:rPr>
          <w:rFonts w:ascii="Times New Roman" w:hAnsi="Times New Roman" w:cs="Times New Roman"/>
          <w:sz w:val="24"/>
        </w:rPr>
        <w:t>. Compos. 39</w:t>
      </w:r>
    </w:p>
    <w:p w14:paraId="13655A1D" w14:textId="13FEE048" w:rsidR="006F6FF7" w:rsidRPr="000D2816" w:rsidRDefault="006F6FF7" w:rsidP="006F6FF7">
      <w:pPr>
        <w:wordWrap/>
        <w:spacing w:line="480" w:lineRule="auto"/>
        <w:ind w:firstLineChars="250" w:firstLine="600"/>
        <w:jc w:val="both"/>
        <w:rPr>
          <w:rFonts w:ascii="Times New Roman" w:hAnsi="Times New Roman" w:cs="Times New Roman"/>
          <w:sz w:val="24"/>
        </w:rPr>
      </w:pPr>
      <w:r w:rsidRPr="006F6FF7">
        <w:rPr>
          <w:rFonts w:ascii="Times New Roman" w:hAnsi="Times New Roman" w:cs="Times New Roman"/>
          <w:sz w:val="24"/>
        </w:rPr>
        <w:t>(2017) 4434</w:t>
      </w:r>
      <w:r w:rsidRPr="006F6FF7">
        <w:rPr>
          <w:rFonts w:ascii="Times New Roman" w:hAnsi="Times New Roman" w:cs="Times New Roman" w:hint="eastAsia"/>
          <w:sz w:val="24"/>
        </w:rPr>
        <w:t>–</w:t>
      </w:r>
      <w:r w:rsidRPr="006F6FF7">
        <w:rPr>
          <w:rFonts w:ascii="Times New Roman" w:hAnsi="Times New Roman" w:cs="Times New Roman"/>
          <w:sz w:val="24"/>
        </w:rPr>
        <w:t>4441.</w:t>
      </w:r>
    </w:p>
    <w:sectPr w:rsidR="006F6FF7" w:rsidRPr="000D281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NewRomanPSMT">
    <w:altName w:val="맑은 고딕"/>
    <w:panose1 w:val="00000000000000000000"/>
    <w:charset w:val="81"/>
    <w:family w:val="auto"/>
    <w:notTrueType/>
    <w:pitch w:val="default"/>
    <w:sig w:usb0="00000001" w:usb1="09060000" w:usb2="00000010" w:usb3="00000000" w:csb0="00080000" w:csb1="00000000"/>
  </w:font>
  <w:font w:name="T5">
    <w:altName w:val="맑은 고딕"/>
    <w:panose1 w:val="00000000000000000000"/>
    <w:charset w:val="81"/>
    <w:family w:val="swiss"/>
    <w:notTrueType/>
    <w:pitch w:val="default"/>
    <w:sig w:usb0="00000001" w:usb1="09060000" w:usb2="00000010" w:usb3="00000000" w:csb0="00080000" w:csb1="00000000"/>
  </w:font>
  <w:font w:name="TimesNewRomanPS-ItalicMT">
    <w:altName w:val="맑은 고딕"/>
    <w:panose1 w:val="00000000000000000000"/>
    <w:charset w:val="81"/>
    <w:family w:val="auto"/>
    <w:notTrueType/>
    <w:pitch w:val="default"/>
    <w:sig w:usb0="00000001" w:usb1="09060000" w:usb2="00000010" w:usb3="00000000" w:csb0="00080000" w:csb1="00000000"/>
  </w:font>
  <w:font w:name="HY신명조">
    <w:panose1 w:val="02030600000101010101"/>
    <w:charset w:val="81"/>
    <w:family w:val="roman"/>
    <w:pitch w:val="variable"/>
    <w:sig w:usb0="900002A7" w:usb1="29D77CF9"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7D2D"/>
    <w:multiLevelType w:val="hybridMultilevel"/>
    <w:tmpl w:val="E8EEA094"/>
    <w:lvl w:ilvl="0" w:tplc="90CA237E">
      <w:start w:val="1"/>
      <w:numFmt w:val="decimal"/>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304D2738"/>
    <w:multiLevelType w:val="hybridMultilevel"/>
    <w:tmpl w:val="5C5C8D56"/>
    <w:lvl w:ilvl="0" w:tplc="70FCD0C2">
      <w:start w:val="1"/>
      <w:numFmt w:val="upperRoman"/>
      <w:lvlText w:val="%1."/>
      <w:lvlJc w:val="left"/>
      <w:pPr>
        <w:ind w:left="1160" w:hanging="72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46590A72"/>
    <w:multiLevelType w:val="hybridMultilevel"/>
    <w:tmpl w:val="B5F4DBF6"/>
    <w:lvl w:ilvl="0" w:tplc="22EE7A1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55C93BC5"/>
    <w:multiLevelType w:val="hybridMultilevel"/>
    <w:tmpl w:val="6D7464D2"/>
    <w:lvl w:ilvl="0" w:tplc="C6764654">
      <w:start w:val="1"/>
      <w:numFmt w:val="decimal"/>
      <w:lvlText w:val="%1."/>
      <w:lvlJc w:val="left"/>
      <w:pPr>
        <w:ind w:left="480" w:hanging="360"/>
      </w:pPr>
      <w:rPr>
        <w:rFonts w:hint="default"/>
        <w:b/>
      </w:rPr>
    </w:lvl>
    <w:lvl w:ilvl="1" w:tplc="04090019" w:tentative="1">
      <w:start w:val="1"/>
      <w:numFmt w:val="upperLetter"/>
      <w:lvlText w:val="%2."/>
      <w:lvlJc w:val="left"/>
      <w:pPr>
        <w:ind w:left="1000" w:hanging="440"/>
      </w:pPr>
    </w:lvl>
    <w:lvl w:ilvl="2" w:tplc="0409001B" w:tentative="1">
      <w:start w:val="1"/>
      <w:numFmt w:val="lowerRoman"/>
      <w:lvlText w:val="%3."/>
      <w:lvlJc w:val="right"/>
      <w:pPr>
        <w:ind w:left="1440" w:hanging="440"/>
      </w:pPr>
    </w:lvl>
    <w:lvl w:ilvl="3" w:tplc="0409000F" w:tentative="1">
      <w:start w:val="1"/>
      <w:numFmt w:val="decimal"/>
      <w:lvlText w:val="%4."/>
      <w:lvlJc w:val="left"/>
      <w:pPr>
        <w:ind w:left="1880" w:hanging="440"/>
      </w:pPr>
    </w:lvl>
    <w:lvl w:ilvl="4" w:tplc="04090019" w:tentative="1">
      <w:start w:val="1"/>
      <w:numFmt w:val="upperLetter"/>
      <w:lvlText w:val="%5."/>
      <w:lvlJc w:val="left"/>
      <w:pPr>
        <w:ind w:left="2320" w:hanging="440"/>
      </w:pPr>
    </w:lvl>
    <w:lvl w:ilvl="5" w:tplc="0409001B" w:tentative="1">
      <w:start w:val="1"/>
      <w:numFmt w:val="lowerRoman"/>
      <w:lvlText w:val="%6."/>
      <w:lvlJc w:val="right"/>
      <w:pPr>
        <w:ind w:left="2760" w:hanging="440"/>
      </w:pPr>
    </w:lvl>
    <w:lvl w:ilvl="6" w:tplc="0409000F" w:tentative="1">
      <w:start w:val="1"/>
      <w:numFmt w:val="decimal"/>
      <w:lvlText w:val="%7."/>
      <w:lvlJc w:val="left"/>
      <w:pPr>
        <w:ind w:left="3200" w:hanging="440"/>
      </w:pPr>
    </w:lvl>
    <w:lvl w:ilvl="7" w:tplc="04090019" w:tentative="1">
      <w:start w:val="1"/>
      <w:numFmt w:val="upperLetter"/>
      <w:lvlText w:val="%8."/>
      <w:lvlJc w:val="left"/>
      <w:pPr>
        <w:ind w:left="3640" w:hanging="440"/>
      </w:pPr>
    </w:lvl>
    <w:lvl w:ilvl="8" w:tplc="0409001B" w:tentative="1">
      <w:start w:val="1"/>
      <w:numFmt w:val="lowerRoman"/>
      <w:lvlText w:val="%9."/>
      <w:lvlJc w:val="right"/>
      <w:pPr>
        <w:ind w:left="4080" w:hanging="440"/>
      </w:pPr>
    </w:lvl>
  </w:abstractNum>
  <w:abstractNum w:abstractNumId="4" w15:restartNumberingAfterBreak="0">
    <w:nsid w:val="68BA7C3B"/>
    <w:multiLevelType w:val="hybridMultilevel"/>
    <w:tmpl w:val="C0C2506E"/>
    <w:lvl w:ilvl="0" w:tplc="E1E4A3C2">
      <w:start w:val="1"/>
      <w:numFmt w:val="decimal"/>
      <w:lvlText w:val="%1."/>
      <w:lvlJc w:val="left"/>
      <w:pPr>
        <w:ind w:left="1160" w:hanging="360"/>
      </w:pPr>
      <w:rPr>
        <w:rFonts w:hint="default"/>
        <w:b/>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num w:numId="1" w16cid:durableId="830802587">
    <w:abstractNumId w:val="2"/>
  </w:num>
  <w:num w:numId="2" w16cid:durableId="286130618">
    <w:abstractNumId w:val="4"/>
  </w:num>
  <w:num w:numId="3" w16cid:durableId="1300762249">
    <w:abstractNumId w:val="0"/>
  </w:num>
  <w:num w:numId="4" w16cid:durableId="2112242213">
    <w:abstractNumId w:val="1"/>
  </w:num>
  <w:num w:numId="5" w16cid:durableId="1413893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4C"/>
    <w:rsid w:val="000002C6"/>
    <w:rsid w:val="00016BFE"/>
    <w:rsid w:val="000A61C0"/>
    <w:rsid w:val="000C555F"/>
    <w:rsid w:val="000D2816"/>
    <w:rsid w:val="000E3F3C"/>
    <w:rsid w:val="000E6606"/>
    <w:rsid w:val="00106DD7"/>
    <w:rsid w:val="0013274F"/>
    <w:rsid w:val="00136624"/>
    <w:rsid w:val="0018324D"/>
    <w:rsid w:val="0018557A"/>
    <w:rsid w:val="00185B4C"/>
    <w:rsid w:val="001B59B5"/>
    <w:rsid w:val="001D057D"/>
    <w:rsid w:val="001F2521"/>
    <w:rsid w:val="00210A51"/>
    <w:rsid w:val="00216D31"/>
    <w:rsid w:val="00230B98"/>
    <w:rsid w:val="00230E8B"/>
    <w:rsid w:val="00232CF6"/>
    <w:rsid w:val="002536A3"/>
    <w:rsid w:val="002714D5"/>
    <w:rsid w:val="00275AF3"/>
    <w:rsid w:val="00297C12"/>
    <w:rsid w:val="002A7780"/>
    <w:rsid w:val="002F233E"/>
    <w:rsid w:val="00302BD8"/>
    <w:rsid w:val="00335472"/>
    <w:rsid w:val="00336B72"/>
    <w:rsid w:val="0038114E"/>
    <w:rsid w:val="0039228D"/>
    <w:rsid w:val="003950EA"/>
    <w:rsid w:val="003A29ED"/>
    <w:rsid w:val="003B4889"/>
    <w:rsid w:val="003B5CA1"/>
    <w:rsid w:val="003D4AD6"/>
    <w:rsid w:val="003D5DA2"/>
    <w:rsid w:val="003F4CFA"/>
    <w:rsid w:val="004006CA"/>
    <w:rsid w:val="0040550D"/>
    <w:rsid w:val="00410641"/>
    <w:rsid w:val="004127B4"/>
    <w:rsid w:val="00417FAE"/>
    <w:rsid w:val="00431FD1"/>
    <w:rsid w:val="0043723B"/>
    <w:rsid w:val="00481D99"/>
    <w:rsid w:val="004834B8"/>
    <w:rsid w:val="004976D3"/>
    <w:rsid w:val="004C350B"/>
    <w:rsid w:val="004C63FD"/>
    <w:rsid w:val="0050095F"/>
    <w:rsid w:val="005251C9"/>
    <w:rsid w:val="00534AF1"/>
    <w:rsid w:val="00572690"/>
    <w:rsid w:val="00576C10"/>
    <w:rsid w:val="005A199E"/>
    <w:rsid w:val="00611585"/>
    <w:rsid w:val="006155D9"/>
    <w:rsid w:val="0063672B"/>
    <w:rsid w:val="00636E7B"/>
    <w:rsid w:val="00680B5C"/>
    <w:rsid w:val="00697C49"/>
    <w:rsid w:val="006A5411"/>
    <w:rsid w:val="006D1361"/>
    <w:rsid w:val="006D1A7B"/>
    <w:rsid w:val="006F6FF7"/>
    <w:rsid w:val="00712C8A"/>
    <w:rsid w:val="0071703E"/>
    <w:rsid w:val="00753485"/>
    <w:rsid w:val="00774B4D"/>
    <w:rsid w:val="00777C2A"/>
    <w:rsid w:val="007D33FE"/>
    <w:rsid w:val="007E09A3"/>
    <w:rsid w:val="008007FF"/>
    <w:rsid w:val="00813F61"/>
    <w:rsid w:val="0083160E"/>
    <w:rsid w:val="008370F8"/>
    <w:rsid w:val="00837F30"/>
    <w:rsid w:val="00841C26"/>
    <w:rsid w:val="00844304"/>
    <w:rsid w:val="00854695"/>
    <w:rsid w:val="008671A8"/>
    <w:rsid w:val="008672BB"/>
    <w:rsid w:val="008825A0"/>
    <w:rsid w:val="00892740"/>
    <w:rsid w:val="008B6395"/>
    <w:rsid w:val="008D4F57"/>
    <w:rsid w:val="00903774"/>
    <w:rsid w:val="009121B9"/>
    <w:rsid w:val="00916E03"/>
    <w:rsid w:val="00934751"/>
    <w:rsid w:val="00940F7B"/>
    <w:rsid w:val="00956B6F"/>
    <w:rsid w:val="00971FA6"/>
    <w:rsid w:val="00980DB5"/>
    <w:rsid w:val="009B3774"/>
    <w:rsid w:val="009C1BE0"/>
    <w:rsid w:val="009C4A6E"/>
    <w:rsid w:val="009F2015"/>
    <w:rsid w:val="009F257A"/>
    <w:rsid w:val="00A1331C"/>
    <w:rsid w:val="00A14091"/>
    <w:rsid w:val="00A1595F"/>
    <w:rsid w:val="00A230C0"/>
    <w:rsid w:val="00A3456F"/>
    <w:rsid w:val="00A470FB"/>
    <w:rsid w:val="00A94FC1"/>
    <w:rsid w:val="00AB2E35"/>
    <w:rsid w:val="00AD31DE"/>
    <w:rsid w:val="00AE6D8A"/>
    <w:rsid w:val="00B027B4"/>
    <w:rsid w:val="00B06DD0"/>
    <w:rsid w:val="00B16225"/>
    <w:rsid w:val="00B16590"/>
    <w:rsid w:val="00B2504C"/>
    <w:rsid w:val="00B3297D"/>
    <w:rsid w:val="00B36716"/>
    <w:rsid w:val="00B373E5"/>
    <w:rsid w:val="00B4652C"/>
    <w:rsid w:val="00B56435"/>
    <w:rsid w:val="00B916E6"/>
    <w:rsid w:val="00B91A61"/>
    <w:rsid w:val="00BA5069"/>
    <w:rsid w:val="00BE0E49"/>
    <w:rsid w:val="00BF251C"/>
    <w:rsid w:val="00C000E3"/>
    <w:rsid w:val="00C14788"/>
    <w:rsid w:val="00C31722"/>
    <w:rsid w:val="00C50DE4"/>
    <w:rsid w:val="00C83475"/>
    <w:rsid w:val="00C95429"/>
    <w:rsid w:val="00C956F4"/>
    <w:rsid w:val="00C96C3A"/>
    <w:rsid w:val="00CC7CC5"/>
    <w:rsid w:val="00D01192"/>
    <w:rsid w:val="00D023D3"/>
    <w:rsid w:val="00D12A6E"/>
    <w:rsid w:val="00D165CC"/>
    <w:rsid w:val="00D320D3"/>
    <w:rsid w:val="00D4034C"/>
    <w:rsid w:val="00D414F2"/>
    <w:rsid w:val="00D673E5"/>
    <w:rsid w:val="00DA564C"/>
    <w:rsid w:val="00DD2C3A"/>
    <w:rsid w:val="00DD65E7"/>
    <w:rsid w:val="00DE506F"/>
    <w:rsid w:val="00DF6A4B"/>
    <w:rsid w:val="00DF6E2E"/>
    <w:rsid w:val="00E22F2E"/>
    <w:rsid w:val="00E405AE"/>
    <w:rsid w:val="00E81301"/>
    <w:rsid w:val="00EB2DC5"/>
    <w:rsid w:val="00EE7930"/>
    <w:rsid w:val="00F024D4"/>
    <w:rsid w:val="00F15B68"/>
    <w:rsid w:val="00F1702B"/>
    <w:rsid w:val="00F405CD"/>
    <w:rsid w:val="00F52858"/>
    <w:rsid w:val="00F9152A"/>
    <w:rsid w:val="00FA21E3"/>
    <w:rsid w:val="00FA6CD6"/>
    <w:rsid w:val="00FA7036"/>
    <w:rsid w:val="00FD0B3A"/>
    <w:rsid w:val="00FD42A4"/>
    <w:rsid w:val="00FF58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1F7F"/>
  <w15:chartTrackingRefBased/>
  <w15:docId w15:val="{AD5B62B2-748B-4E3E-8916-522761C8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B4C"/>
    <w:pPr>
      <w:ind w:leftChars="400" w:left="800"/>
    </w:pPr>
  </w:style>
  <w:style w:type="character" w:styleId="a4">
    <w:name w:val="Hyperlink"/>
    <w:basedOn w:val="a0"/>
    <w:uiPriority w:val="99"/>
    <w:unhideWhenUsed/>
    <w:rsid w:val="002F233E"/>
    <w:rPr>
      <w:color w:val="467886" w:themeColor="hyperlink"/>
      <w:u w:val="single"/>
    </w:rPr>
  </w:style>
  <w:style w:type="character" w:styleId="a5">
    <w:name w:val="Unresolved Mention"/>
    <w:basedOn w:val="a0"/>
    <w:uiPriority w:val="99"/>
    <w:semiHidden/>
    <w:unhideWhenUsed/>
    <w:rsid w:val="002F233E"/>
    <w:rPr>
      <w:color w:val="605E5C"/>
      <w:shd w:val="clear" w:color="auto" w:fill="E1DFDD"/>
    </w:rPr>
  </w:style>
  <w:style w:type="table" w:styleId="a6">
    <w:name w:val="Table Grid"/>
    <w:basedOn w:val="a1"/>
    <w:uiPriority w:val="39"/>
    <w:rsid w:val="00230B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230B9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82670">
      <w:bodyDiv w:val="1"/>
      <w:marLeft w:val="0"/>
      <w:marRight w:val="0"/>
      <w:marTop w:val="0"/>
      <w:marBottom w:val="0"/>
      <w:divBdr>
        <w:top w:val="none" w:sz="0" w:space="0" w:color="auto"/>
        <w:left w:val="none" w:sz="0" w:space="0" w:color="auto"/>
        <w:bottom w:val="none" w:sz="0" w:space="0" w:color="auto"/>
        <w:right w:val="none" w:sz="0" w:space="0" w:color="auto"/>
      </w:divBdr>
    </w:div>
    <w:div w:id="797989966">
      <w:bodyDiv w:val="1"/>
      <w:marLeft w:val="0"/>
      <w:marRight w:val="0"/>
      <w:marTop w:val="0"/>
      <w:marBottom w:val="0"/>
      <w:divBdr>
        <w:top w:val="none" w:sz="0" w:space="0" w:color="auto"/>
        <w:left w:val="none" w:sz="0" w:space="0" w:color="auto"/>
        <w:bottom w:val="none" w:sz="0" w:space="0" w:color="auto"/>
        <w:right w:val="none" w:sz="0" w:space="0" w:color="auto"/>
      </w:divBdr>
      <w:divsChild>
        <w:div w:id="1454011357">
          <w:marLeft w:val="0"/>
          <w:marRight w:val="0"/>
          <w:marTop w:val="0"/>
          <w:marBottom w:val="0"/>
          <w:divBdr>
            <w:top w:val="none" w:sz="0" w:space="0" w:color="auto"/>
            <w:left w:val="none" w:sz="0" w:space="0" w:color="auto"/>
            <w:bottom w:val="none" w:sz="0" w:space="0" w:color="auto"/>
            <w:right w:val="none" w:sz="0" w:space="0" w:color="auto"/>
          </w:divBdr>
          <w:divsChild>
            <w:div w:id="710809170">
              <w:marLeft w:val="0"/>
              <w:marRight w:val="0"/>
              <w:marTop w:val="0"/>
              <w:marBottom w:val="0"/>
              <w:divBdr>
                <w:top w:val="none" w:sz="0" w:space="0" w:color="auto"/>
                <w:left w:val="none" w:sz="0" w:space="0" w:color="auto"/>
                <w:bottom w:val="none" w:sz="0" w:space="0" w:color="auto"/>
                <w:right w:val="none" w:sz="0" w:space="0" w:color="auto"/>
              </w:divBdr>
              <w:divsChild>
                <w:div w:id="21056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204">
          <w:marLeft w:val="0"/>
          <w:marRight w:val="0"/>
          <w:marTop w:val="0"/>
          <w:marBottom w:val="0"/>
          <w:divBdr>
            <w:top w:val="none" w:sz="0" w:space="0" w:color="auto"/>
            <w:left w:val="none" w:sz="0" w:space="0" w:color="auto"/>
            <w:bottom w:val="none" w:sz="0" w:space="0" w:color="auto"/>
            <w:right w:val="none" w:sz="0" w:space="0" w:color="auto"/>
          </w:divBdr>
          <w:divsChild>
            <w:div w:id="1325430921">
              <w:marLeft w:val="0"/>
              <w:marRight w:val="0"/>
              <w:marTop w:val="0"/>
              <w:marBottom w:val="0"/>
              <w:divBdr>
                <w:top w:val="none" w:sz="0" w:space="0" w:color="auto"/>
                <w:left w:val="none" w:sz="0" w:space="0" w:color="auto"/>
                <w:bottom w:val="none" w:sz="0" w:space="0" w:color="auto"/>
                <w:right w:val="none" w:sz="0" w:space="0" w:color="auto"/>
              </w:divBdr>
              <w:divsChild>
                <w:div w:id="2100562135">
                  <w:marLeft w:val="0"/>
                  <w:marRight w:val="0"/>
                  <w:marTop w:val="0"/>
                  <w:marBottom w:val="0"/>
                  <w:divBdr>
                    <w:top w:val="none" w:sz="0" w:space="0" w:color="auto"/>
                    <w:left w:val="none" w:sz="0" w:space="0" w:color="auto"/>
                    <w:bottom w:val="none" w:sz="0" w:space="0" w:color="auto"/>
                    <w:right w:val="none" w:sz="0" w:space="0" w:color="auto"/>
                  </w:divBdr>
                  <w:divsChild>
                    <w:div w:id="1033268595">
                      <w:marLeft w:val="0"/>
                      <w:marRight w:val="0"/>
                      <w:marTop w:val="0"/>
                      <w:marBottom w:val="0"/>
                      <w:divBdr>
                        <w:top w:val="none" w:sz="0" w:space="0" w:color="auto"/>
                        <w:left w:val="none" w:sz="0" w:space="0" w:color="auto"/>
                        <w:bottom w:val="none" w:sz="0" w:space="0" w:color="auto"/>
                        <w:right w:val="none" w:sz="0" w:space="0" w:color="auto"/>
                      </w:divBdr>
                      <w:divsChild>
                        <w:div w:id="2006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6453">
                  <w:marLeft w:val="0"/>
                  <w:marRight w:val="0"/>
                  <w:marTop w:val="0"/>
                  <w:marBottom w:val="0"/>
                  <w:divBdr>
                    <w:top w:val="none" w:sz="0" w:space="0" w:color="auto"/>
                    <w:left w:val="none" w:sz="0" w:space="0" w:color="auto"/>
                    <w:bottom w:val="none" w:sz="0" w:space="0" w:color="auto"/>
                    <w:right w:val="none" w:sz="0" w:space="0" w:color="auto"/>
                  </w:divBdr>
                  <w:divsChild>
                    <w:div w:id="3972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01541">
      <w:bodyDiv w:val="1"/>
      <w:marLeft w:val="0"/>
      <w:marRight w:val="0"/>
      <w:marTop w:val="0"/>
      <w:marBottom w:val="0"/>
      <w:divBdr>
        <w:top w:val="none" w:sz="0" w:space="0" w:color="auto"/>
        <w:left w:val="none" w:sz="0" w:space="0" w:color="auto"/>
        <w:bottom w:val="none" w:sz="0" w:space="0" w:color="auto"/>
        <w:right w:val="none" w:sz="0" w:space="0" w:color="auto"/>
      </w:divBdr>
    </w:div>
    <w:div w:id="1564101917">
      <w:bodyDiv w:val="1"/>
      <w:marLeft w:val="0"/>
      <w:marRight w:val="0"/>
      <w:marTop w:val="0"/>
      <w:marBottom w:val="0"/>
      <w:divBdr>
        <w:top w:val="none" w:sz="0" w:space="0" w:color="auto"/>
        <w:left w:val="none" w:sz="0" w:space="0" w:color="auto"/>
        <w:bottom w:val="none" w:sz="0" w:space="0" w:color="auto"/>
        <w:right w:val="none" w:sz="0" w:space="0" w:color="auto"/>
      </w:divBdr>
      <w:divsChild>
        <w:div w:id="139277379">
          <w:marLeft w:val="446"/>
          <w:marRight w:val="0"/>
          <w:marTop w:val="0"/>
          <w:marBottom w:val="0"/>
          <w:divBdr>
            <w:top w:val="none" w:sz="0" w:space="0" w:color="auto"/>
            <w:left w:val="none" w:sz="0" w:space="0" w:color="auto"/>
            <w:bottom w:val="none" w:sz="0" w:space="0" w:color="auto"/>
            <w:right w:val="none" w:sz="0" w:space="0" w:color="auto"/>
          </w:divBdr>
        </w:div>
        <w:div w:id="842858628">
          <w:marLeft w:val="446"/>
          <w:marRight w:val="0"/>
          <w:marTop w:val="0"/>
          <w:marBottom w:val="0"/>
          <w:divBdr>
            <w:top w:val="none" w:sz="0" w:space="0" w:color="auto"/>
            <w:left w:val="none" w:sz="0" w:space="0" w:color="auto"/>
            <w:bottom w:val="none" w:sz="0" w:space="0" w:color="auto"/>
            <w:right w:val="none" w:sz="0" w:space="0" w:color="auto"/>
          </w:divBdr>
        </w:div>
      </w:divsChild>
    </w:div>
    <w:div w:id="1719402676">
      <w:bodyDiv w:val="1"/>
      <w:marLeft w:val="0"/>
      <w:marRight w:val="0"/>
      <w:marTop w:val="0"/>
      <w:marBottom w:val="0"/>
      <w:divBdr>
        <w:top w:val="none" w:sz="0" w:space="0" w:color="auto"/>
        <w:left w:val="none" w:sz="0" w:space="0" w:color="auto"/>
        <w:bottom w:val="none" w:sz="0" w:space="0" w:color="auto"/>
        <w:right w:val="none" w:sz="0" w:space="0" w:color="auto"/>
      </w:divBdr>
      <w:divsChild>
        <w:div w:id="2125148956">
          <w:marLeft w:val="0"/>
          <w:marRight w:val="0"/>
          <w:marTop w:val="0"/>
          <w:marBottom w:val="0"/>
          <w:divBdr>
            <w:top w:val="none" w:sz="0" w:space="0" w:color="auto"/>
            <w:left w:val="none" w:sz="0" w:space="0" w:color="auto"/>
            <w:bottom w:val="none" w:sz="0" w:space="0" w:color="auto"/>
            <w:right w:val="none" w:sz="0" w:space="0" w:color="auto"/>
          </w:divBdr>
          <w:divsChild>
            <w:div w:id="126242962">
              <w:marLeft w:val="0"/>
              <w:marRight w:val="0"/>
              <w:marTop w:val="0"/>
              <w:marBottom w:val="0"/>
              <w:divBdr>
                <w:top w:val="none" w:sz="0" w:space="0" w:color="auto"/>
                <w:left w:val="none" w:sz="0" w:space="0" w:color="auto"/>
                <w:bottom w:val="none" w:sz="0" w:space="0" w:color="auto"/>
                <w:right w:val="none" w:sz="0" w:space="0" w:color="auto"/>
              </w:divBdr>
              <w:divsChild>
                <w:div w:id="20141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9703">
          <w:marLeft w:val="0"/>
          <w:marRight w:val="0"/>
          <w:marTop w:val="0"/>
          <w:marBottom w:val="0"/>
          <w:divBdr>
            <w:top w:val="none" w:sz="0" w:space="0" w:color="auto"/>
            <w:left w:val="none" w:sz="0" w:space="0" w:color="auto"/>
            <w:bottom w:val="none" w:sz="0" w:space="0" w:color="auto"/>
            <w:right w:val="none" w:sz="0" w:space="0" w:color="auto"/>
          </w:divBdr>
          <w:divsChild>
            <w:div w:id="772210825">
              <w:marLeft w:val="0"/>
              <w:marRight w:val="0"/>
              <w:marTop w:val="0"/>
              <w:marBottom w:val="0"/>
              <w:divBdr>
                <w:top w:val="none" w:sz="0" w:space="0" w:color="auto"/>
                <w:left w:val="none" w:sz="0" w:space="0" w:color="auto"/>
                <w:bottom w:val="none" w:sz="0" w:space="0" w:color="auto"/>
                <w:right w:val="none" w:sz="0" w:space="0" w:color="auto"/>
              </w:divBdr>
              <w:divsChild>
                <w:div w:id="189953961">
                  <w:marLeft w:val="0"/>
                  <w:marRight w:val="0"/>
                  <w:marTop w:val="0"/>
                  <w:marBottom w:val="0"/>
                  <w:divBdr>
                    <w:top w:val="none" w:sz="0" w:space="0" w:color="auto"/>
                    <w:left w:val="none" w:sz="0" w:space="0" w:color="auto"/>
                    <w:bottom w:val="none" w:sz="0" w:space="0" w:color="auto"/>
                    <w:right w:val="none" w:sz="0" w:space="0" w:color="auto"/>
                  </w:divBdr>
                  <w:divsChild>
                    <w:div w:id="1293099030">
                      <w:marLeft w:val="0"/>
                      <w:marRight w:val="0"/>
                      <w:marTop w:val="0"/>
                      <w:marBottom w:val="0"/>
                      <w:divBdr>
                        <w:top w:val="none" w:sz="0" w:space="0" w:color="auto"/>
                        <w:left w:val="none" w:sz="0" w:space="0" w:color="auto"/>
                        <w:bottom w:val="none" w:sz="0" w:space="0" w:color="auto"/>
                        <w:right w:val="none" w:sz="0" w:space="0" w:color="auto"/>
                      </w:divBdr>
                      <w:divsChild>
                        <w:div w:id="15005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9278">
                  <w:marLeft w:val="0"/>
                  <w:marRight w:val="0"/>
                  <w:marTop w:val="0"/>
                  <w:marBottom w:val="0"/>
                  <w:divBdr>
                    <w:top w:val="none" w:sz="0" w:space="0" w:color="auto"/>
                    <w:left w:val="none" w:sz="0" w:space="0" w:color="auto"/>
                    <w:bottom w:val="none" w:sz="0" w:space="0" w:color="auto"/>
                    <w:right w:val="none" w:sz="0" w:space="0" w:color="auto"/>
                  </w:divBdr>
                  <w:divsChild>
                    <w:div w:id="8602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3919">
      <w:bodyDiv w:val="1"/>
      <w:marLeft w:val="0"/>
      <w:marRight w:val="0"/>
      <w:marTop w:val="0"/>
      <w:marBottom w:val="0"/>
      <w:divBdr>
        <w:top w:val="none" w:sz="0" w:space="0" w:color="auto"/>
        <w:left w:val="none" w:sz="0" w:space="0" w:color="auto"/>
        <w:bottom w:val="none" w:sz="0" w:space="0" w:color="auto"/>
        <w:right w:val="none" w:sz="0" w:space="0" w:color="auto"/>
      </w:divBdr>
      <w:divsChild>
        <w:div w:id="607584899">
          <w:marLeft w:val="446"/>
          <w:marRight w:val="0"/>
          <w:marTop w:val="0"/>
          <w:marBottom w:val="0"/>
          <w:divBdr>
            <w:top w:val="none" w:sz="0" w:space="0" w:color="auto"/>
            <w:left w:val="none" w:sz="0" w:space="0" w:color="auto"/>
            <w:bottom w:val="none" w:sz="0" w:space="0" w:color="auto"/>
            <w:right w:val="none" w:sz="0" w:space="0" w:color="auto"/>
          </w:divBdr>
        </w:div>
        <w:div w:id="36891767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4.wmf"/><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A1DF7-41A3-4BAB-843B-4D4E4380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2535</Words>
  <Characters>14453</Characters>
  <Application>Microsoft Office Word</Application>
  <DocSecurity>0</DocSecurity>
  <Lines>120</Lines>
  <Paragraphs>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준하 전</dc:creator>
  <cp:keywords/>
  <dc:description/>
  <cp:lastModifiedBy>준하 전</cp:lastModifiedBy>
  <cp:revision>2</cp:revision>
  <dcterms:created xsi:type="dcterms:W3CDTF">2024-12-05T09:08:00Z</dcterms:created>
  <dcterms:modified xsi:type="dcterms:W3CDTF">2024-12-05T09:08:00Z</dcterms:modified>
</cp:coreProperties>
</file>