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F2B" w:rsidRPr="0069706E" w:rsidRDefault="003A74C2" w:rsidP="008566B3">
      <w:pPr>
        <w:autoSpaceDE w:val="0"/>
        <w:autoSpaceDN w:val="0"/>
        <w:adjustRightInd w:val="0"/>
        <w:spacing w:after="0" w:line="240" w:lineRule="auto"/>
        <w:jc w:val="center"/>
        <w:rPr>
          <w:rFonts w:asciiTheme="majorBidi" w:hAnsiTheme="majorBidi" w:cstheme="majorBidi"/>
          <w:b/>
          <w:bCs/>
          <w:sz w:val="32"/>
          <w:szCs w:val="32"/>
        </w:rPr>
      </w:pPr>
      <w:bookmarkStart w:id="0" w:name="_GoBack"/>
      <w:r w:rsidRPr="0069706E">
        <w:rPr>
          <w:rFonts w:asciiTheme="majorBidi" w:hAnsiTheme="majorBidi" w:cstheme="majorBidi"/>
          <w:b/>
          <w:bCs/>
          <w:sz w:val="32"/>
          <w:szCs w:val="32"/>
        </w:rPr>
        <w:t>The effect of</w:t>
      </w:r>
      <w:r w:rsidR="008566B3" w:rsidRPr="0069706E">
        <w:rPr>
          <w:rFonts w:asciiTheme="majorBidi" w:hAnsiTheme="majorBidi" w:cstheme="majorBidi"/>
          <w:b/>
          <w:bCs/>
          <w:sz w:val="32"/>
          <w:szCs w:val="32"/>
        </w:rPr>
        <w:t xml:space="preserve"> addition</w:t>
      </w:r>
      <w:r w:rsidRPr="0069706E">
        <w:rPr>
          <w:rFonts w:asciiTheme="majorBidi" w:hAnsiTheme="majorBidi" w:cstheme="majorBidi"/>
          <w:b/>
          <w:bCs/>
          <w:sz w:val="32"/>
          <w:szCs w:val="32"/>
        </w:rPr>
        <w:t xml:space="preserve"> </w:t>
      </w:r>
      <w:r w:rsidR="008566B3" w:rsidRPr="0069706E">
        <w:rPr>
          <w:rFonts w:asciiTheme="majorBidi" w:hAnsiTheme="majorBidi" w:cstheme="majorBidi"/>
          <w:b/>
          <w:bCs/>
          <w:i/>
          <w:iCs/>
          <w:sz w:val="32"/>
          <w:szCs w:val="32"/>
        </w:rPr>
        <w:t>T</w:t>
      </w:r>
      <w:r w:rsidRPr="0069706E">
        <w:rPr>
          <w:rFonts w:asciiTheme="majorBidi" w:hAnsiTheme="majorBidi" w:cstheme="majorBidi"/>
          <w:b/>
          <w:bCs/>
          <w:i/>
          <w:iCs/>
          <w:sz w:val="32"/>
          <w:szCs w:val="32"/>
        </w:rPr>
        <w:t>hymus vulgaris</w:t>
      </w:r>
      <w:r w:rsidRPr="0069706E">
        <w:rPr>
          <w:rFonts w:asciiTheme="majorBidi" w:hAnsiTheme="majorBidi" w:cstheme="majorBidi"/>
          <w:b/>
          <w:bCs/>
          <w:sz w:val="32"/>
          <w:szCs w:val="32"/>
        </w:rPr>
        <w:t xml:space="preserve"> on the chemical and</w:t>
      </w:r>
      <w:r w:rsidR="008566B3" w:rsidRPr="0069706E">
        <w:rPr>
          <w:rFonts w:asciiTheme="majorBidi" w:hAnsiTheme="majorBidi" w:cstheme="majorBidi"/>
          <w:b/>
          <w:bCs/>
          <w:sz w:val="32"/>
          <w:szCs w:val="32"/>
        </w:rPr>
        <w:t xml:space="preserve"> </w:t>
      </w:r>
      <w:r w:rsidRPr="0069706E">
        <w:rPr>
          <w:rFonts w:asciiTheme="majorBidi" w:hAnsiTheme="majorBidi" w:cstheme="majorBidi"/>
          <w:b/>
          <w:bCs/>
          <w:sz w:val="32"/>
          <w:szCs w:val="32"/>
        </w:rPr>
        <w:t>microbial properties of cupcake product</w:t>
      </w:r>
    </w:p>
    <w:bookmarkEnd w:id="0"/>
    <w:p w:rsidR="006C3B7E" w:rsidRPr="006C3B7E" w:rsidRDefault="006C3B7E" w:rsidP="006C3B7E">
      <w:pPr>
        <w:autoSpaceDE w:val="0"/>
        <w:autoSpaceDN w:val="0"/>
        <w:adjustRightInd w:val="0"/>
        <w:spacing w:after="0" w:line="240" w:lineRule="auto"/>
        <w:jc w:val="center"/>
        <w:rPr>
          <w:rFonts w:asciiTheme="majorBidi" w:hAnsiTheme="majorBidi" w:cstheme="majorBidi"/>
          <w:b/>
          <w:bCs/>
          <w:sz w:val="28"/>
          <w:szCs w:val="28"/>
        </w:rPr>
      </w:pPr>
    </w:p>
    <w:p w:rsidR="006C3B7E" w:rsidRPr="006C3B7E" w:rsidRDefault="006C3B7E" w:rsidP="006C3B7E">
      <w:pPr>
        <w:autoSpaceDE w:val="0"/>
        <w:autoSpaceDN w:val="0"/>
        <w:adjustRightInd w:val="0"/>
        <w:spacing w:after="0" w:line="240" w:lineRule="auto"/>
        <w:jc w:val="center"/>
        <w:rPr>
          <w:rFonts w:asciiTheme="majorBidi" w:hAnsiTheme="majorBidi" w:cstheme="majorBidi"/>
          <w:b/>
          <w:bCs/>
          <w:sz w:val="28"/>
          <w:szCs w:val="28"/>
        </w:rPr>
      </w:pPr>
      <w:r w:rsidRPr="006C3B7E">
        <w:rPr>
          <w:rFonts w:asciiTheme="majorBidi" w:hAnsiTheme="majorBidi" w:cstheme="majorBidi"/>
          <w:b/>
          <w:bCs/>
          <w:sz w:val="28"/>
          <w:szCs w:val="28"/>
        </w:rPr>
        <w:t xml:space="preserve">Dr. </w:t>
      </w:r>
      <w:proofErr w:type="spellStart"/>
      <w:r w:rsidRPr="006C3B7E">
        <w:rPr>
          <w:rFonts w:asciiTheme="majorBidi" w:hAnsiTheme="majorBidi" w:cstheme="majorBidi"/>
          <w:b/>
          <w:bCs/>
          <w:sz w:val="28"/>
          <w:szCs w:val="28"/>
        </w:rPr>
        <w:t>Noura</w:t>
      </w:r>
      <w:proofErr w:type="spellEnd"/>
      <w:r w:rsidRPr="006C3B7E">
        <w:rPr>
          <w:rFonts w:asciiTheme="majorBidi" w:hAnsiTheme="majorBidi" w:cstheme="majorBidi"/>
          <w:b/>
          <w:bCs/>
          <w:sz w:val="28"/>
          <w:szCs w:val="28"/>
        </w:rPr>
        <w:t xml:space="preserve"> Jamal</w:t>
      </w:r>
      <w:r w:rsidRPr="006C3B7E">
        <w:rPr>
          <w:rFonts w:asciiTheme="majorBidi" w:hAnsiTheme="majorBidi" w:cstheme="majorBidi"/>
          <w:b/>
          <w:bCs/>
          <w:sz w:val="28"/>
          <w:szCs w:val="28"/>
          <w:vertAlign w:val="superscript"/>
        </w:rPr>
        <w:footnoteReference w:id="1"/>
      </w:r>
      <w:r w:rsidRPr="006C3B7E">
        <w:rPr>
          <w:rFonts w:asciiTheme="majorBidi" w:hAnsiTheme="majorBidi" w:cstheme="majorBidi"/>
          <w:b/>
          <w:bCs/>
          <w:sz w:val="28"/>
          <w:szCs w:val="28"/>
        </w:rPr>
        <w:t>*</w:t>
      </w:r>
    </w:p>
    <w:p w:rsidR="006C3B7E" w:rsidRPr="006C3B7E" w:rsidRDefault="006C3B7E" w:rsidP="006C3B7E">
      <w:pPr>
        <w:autoSpaceDE w:val="0"/>
        <w:autoSpaceDN w:val="0"/>
        <w:adjustRightInd w:val="0"/>
        <w:spacing w:after="0" w:line="240" w:lineRule="auto"/>
        <w:jc w:val="center"/>
        <w:rPr>
          <w:rFonts w:asciiTheme="majorBidi" w:hAnsiTheme="majorBidi" w:cstheme="majorBidi"/>
          <w:b/>
          <w:bCs/>
          <w:sz w:val="28"/>
          <w:szCs w:val="28"/>
        </w:rPr>
      </w:pPr>
      <w:r w:rsidRPr="006C3B7E">
        <w:rPr>
          <w:rFonts w:asciiTheme="majorBidi" w:hAnsiTheme="majorBidi" w:cstheme="majorBidi"/>
          <w:b/>
          <w:bCs/>
          <w:sz w:val="28"/>
          <w:szCs w:val="28"/>
        </w:rPr>
        <w:t xml:space="preserve">Dr. </w:t>
      </w:r>
      <w:proofErr w:type="spellStart"/>
      <w:r w:rsidRPr="006C3B7E">
        <w:rPr>
          <w:rFonts w:asciiTheme="majorBidi" w:hAnsiTheme="majorBidi" w:cstheme="majorBidi"/>
          <w:b/>
          <w:bCs/>
          <w:sz w:val="28"/>
          <w:szCs w:val="28"/>
        </w:rPr>
        <w:t>Samaher</w:t>
      </w:r>
      <w:proofErr w:type="spellEnd"/>
      <w:r w:rsidRPr="006C3B7E">
        <w:rPr>
          <w:rFonts w:asciiTheme="majorBidi" w:hAnsiTheme="majorBidi" w:cstheme="majorBidi"/>
          <w:b/>
          <w:bCs/>
          <w:sz w:val="28"/>
          <w:szCs w:val="28"/>
        </w:rPr>
        <w:t xml:space="preserve"> </w:t>
      </w:r>
      <w:proofErr w:type="spellStart"/>
      <w:r>
        <w:rPr>
          <w:rFonts w:asciiTheme="majorBidi" w:hAnsiTheme="majorBidi" w:cstheme="majorBidi"/>
          <w:b/>
          <w:bCs/>
          <w:sz w:val="28"/>
          <w:szCs w:val="28"/>
        </w:rPr>
        <w:t>S</w:t>
      </w:r>
      <w:r w:rsidRPr="006C3B7E">
        <w:rPr>
          <w:rFonts w:asciiTheme="majorBidi" w:hAnsiTheme="majorBidi" w:cstheme="majorBidi"/>
          <w:b/>
          <w:bCs/>
          <w:sz w:val="28"/>
          <w:szCs w:val="28"/>
        </w:rPr>
        <w:t>akkour</w:t>
      </w:r>
      <w:proofErr w:type="spellEnd"/>
      <w:r w:rsidRPr="006C3B7E">
        <w:rPr>
          <w:rFonts w:asciiTheme="majorBidi" w:hAnsiTheme="majorBidi" w:cstheme="majorBidi"/>
          <w:b/>
          <w:bCs/>
          <w:sz w:val="28"/>
          <w:szCs w:val="28"/>
          <w:vertAlign w:val="superscript"/>
        </w:rPr>
        <w:footnoteReference w:id="2"/>
      </w:r>
    </w:p>
    <w:p w:rsidR="006C3B7E" w:rsidRPr="006C3B7E" w:rsidRDefault="006C3B7E" w:rsidP="006C3B7E">
      <w:pPr>
        <w:autoSpaceDE w:val="0"/>
        <w:autoSpaceDN w:val="0"/>
        <w:adjustRightInd w:val="0"/>
        <w:spacing w:after="0" w:line="240" w:lineRule="auto"/>
        <w:rPr>
          <w:rFonts w:asciiTheme="majorBidi" w:hAnsiTheme="majorBidi" w:cstheme="majorBidi"/>
          <w:b/>
          <w:bCs/>
          <w:sz w:val="28"/>
          <w:szCs w:val="28"/>
        </w:rPr>
      </w:pPr>
    </w:p>
    <w:p w:rsidR="00BE4E4F" w:rsidRPr="006C3B7E" w:rsidRDefault="00BE4E4F" w:rsidP="00BE4E4F">
      <w:pPr>
        <w:autoSpaceDE w:val="0"/>
        <w:autoSpaceDN w:val="0"/>
        <w:adjustRightInd w:val="0"/>
        <w:spacing w:after="0" w:line="240" w:lineRule="auto"/>
        <w:rPr>
          <w:rFonts w:ascii="Times New Roman" w:hAnsi="Times New Roman" w:cs="Times New Roman"/>
          <w:b/>
          <w:bCs/>
          <w:sz w:val="28"/>
          <w:szCs w:val="28"/>
        </w:rPr>
      </w:pPr>
      <w:r w:rsidRPr="006C3B7E">
        <w:rPr>
          <w:rFonts w:ascii="Times New Roman" w:hAnsi="Times New Roman" w:cs="Times New Roman"/>
          <w:b/>
          <w:bCs/>
          <w:sz w:val="28"/>
          <w:szCs w:val="28"/>
        </w:rPr>
        <w:t>Abstract:</w:t>
      </w:r>
    </w:p>
    <w:p w:rsidR="00BE4E4F" w:rsidRPr="006C3B7E" w:rsidRDefault="00EF1A7B" w:rsidP="007F6A3E">
      <w:pPr>
        <w:autoSpaceDE w:val="0"/>
        <w:autoSpaceDN w:val="0"/>
        <w:adjustRightInd w:val="0"/>
        <w:spacing w:after="0" w:line="240" w:lineRule="auto"/>
        <w:jc w:val="both"/>
        <w:rPr>
          <w:rFonts w:ascii="Simplified Arabic" w:hAnsi="Simplified Arabic" w:cs="Simplified Arabic"/>
          <w:sz w:val="24"/>
          <w:szCs w:val="24"/>
        </w:rPr>
      </w:pPr>
      <w:r w:rsidRPr="006C3B7E">
        <w:rPr>
          <w:rFonts w:ascii="Times New Roman" w:hAnsi="Times New Roman" w:cs="Times New Roman"/>
        </w:rPr>
        <w:t xml:space="preserve">    </w:t>
      </w:r>
      <w:r w:rsidR="00BE4E4F" w:rsidRPr="006C3B7E">
        <w:rPr>
          <w:rFonts w:ascii="Times New Roman" w:hAnsi="Times New Roman" w:cs="Times New Roman"/>
        </w:rPr>
        <w:t xml:space="preserve">This research aimed to study the chemical and microbial properties of the cupcake product after adding </w:t>
      </w:r>
      <w:r w:rsidRPr="006C3B7E">
        <w:rPr>
          <w:rFonts w:ascii="Times New Roman" w:hAnsi="Times New Roman" w:cs="Times New Roman"/>
        </w:rPr>
        <w:t>thyme</w:t>
      </w:r>
      <w:r w:rsidR="00BE4E4F" w:rsidRPr="006C3B7E">
        <w:rPr>
          <w:rFonts w:ascii="Times New Roman" w:hAnsi="Times New Roman" w:cs="Times New Roman"/>
        </w:rPr>
        <w:t xml:space="preserve"> extract in </w:t>
      </w:r>
      <w:r w:rsidR="00180E27" w:rsidRPr="006C3B7E">
        <w:rPr>
          <w:rFonts w:ascii="Times New Roman" w:hAnsi="Times New Roman" w:cs="Times New Roman"/>
        </w:rPr>
        <w:t>chemical and microbial</w:t>
      </w:r>
      <w:r w:rsidR="00BE4E4F" w:rsidRPr="006C3B7E">
        <w:rPr>
          <w:rFonts w:ascii="Times New Roman" w:hAnsi="Times New Roman" w:cs="Times New Roman"/>
        </w:rPr>
        <w:t xml:space="preserve"> proportions. Samples were prepared by adding </w:t>
      </w:r>
      <w:r w:rsidRPr="006C3B7E">
        <w:rPr>
          <w:rFonts w:ascii="Times New Roman" w:hAnsi="Times New Roman" w:cs="Times New Roman"/>
        </w:rPr>
        <w:t>thyme</w:t>
      </w:r>
      <w:r w:rsidR="00BE4E4F" w:rsidRPr="006C3B7E">
        <w:rPr>
          <w:rFonts w:ascii="Times New Roman" w:hAnsi="Times New Roman" w:cs="Times New Roman"/>
        </w:rPr>
        <w:t xml:space="preserve"> extract (</w:t>
      </w:r>
      <w:r w:rsidRPr="006C3B7E">
        <w:rPr>
          <w:rFonts w:ascii="Times New Roman" w:hAnsi="Times New Roman" w:cs="Times New Roman"/>
        </w:rPr>
        <w:t>1</w:t>
      </w:r>
      <w:r w:rsidRPr="006C3B7E">
        <w:rPr>
          <w:rFonts w:ascii="Simplified Arabic" w:hAnsi="Simplified Arabic" w:cs="Simplified Arabic"/>
          <w:sz w:val="24"/>
          <w:szCs w:val="24"/>
        </w:rPr>
        <w:t>,</w:t>
      </w:r>
      <w:r w:rsidRPr="006C3B7E">
        <w:rPr>
          <w:rFonts w:ascii="Times New Roman" w:hAnsi="Times New Roman" w:cs="Times New Roman"/>
        </w:rPr>
        <w:t>2</w:t>
      </w:r>
      <w:r w:rsidRPr="006C3B7E">
        <w:rPr>
          <w:rFonts w:ascii="Simplified Arabic" w:hAnsi="Simplified Arabic" w:cs="Simplified Arabic"/>
          <w:sz w:val="24"/>
          <w:szCs w:val="24"/>
        </w:rPr>
        <w:t>,</w:t>
      </w:r>
      <w:r w:rsidRPr="006C3B7E">
        <w:rPr>
          <w:rFonts w:ascii="Times New Roman" w:hAnsi="Times New Roman" w:cs="Times New Roman"/>
        </w:rPr>
        <w:t>3,4</w:t>
      </w:r>
      <w:r w:rsidR="00BE4E4F" w:rsidRPr="006C3B7E">
        <w:rPr>
          <w:rFonts w:ascii="Times New Roman" w:hAnsi="Times New Roman" w:cs="Times New Roman"/>
        </w:rPr>
        <w:t xml:space="preserve">%) the samples were stored for </w:t>
      </w:r>
      <w:r w:rsidRPr="006C3B7E">
        <w:rPr>
          <w:rFonts w:ascii="Times New Roman" w:hAnsi="Times New Roman" w:cs="Times New Roman"/>
        </w:rPr>
        <w:t>90 days</w:t>
      </w:r>
      <w:r w:rsidR="00BE4E4F" w:rsidRPr="006C3B7E">
        <w:rPr>
          <w:rFonts w:ascii="Times New Roman" w:hAnsi="Times New Roman" w:cs="Times New Roman"/>
        </w:rPr>
        <w:t xml:space="preserve"> at refrigerator temperature. </w:t>
      </w:r>
      <w:r w:rsidR="007F6A3E" w:rsidRPr="006C3B7E">
        <w:rPr>
          <w:rFonts w:ascii="Times New Roman" w:hAnsi="Times New Roman" w:cs="Times New Roman"/>
        </w:rPr>
        <w:t>The moisture content of the samples to which thyme extract was added increased compared to the control. The moisture content increased in conjunction with the increase in the concentration of thyme extract, reaching its maximum at a concentration of 4%. The acidity in the cupcake samples fortified with thyme extract also increased in conjunction with the increase in the concentration of thyme extract, reaching 5.41 at a concentration of 4% of thyme extract after 90 days of storage, while the control sample became unfit for consumption. The addition of thyme extract also led to an increase in the value of the total content of phenols, which was accompanied by a decrease in the general count of bacteria as well as yeasts and fungi in the samples fortified with thyme compared to the control during the storage period. The control became unfit for human consumption after 90 days, while the samples fortified with thyme remained fit for human consumption. As for the degree of sensory acceptance of the cupcake samples, the degree of sensory acceptance of these samples decreased compared to the control or remained close to the degree of sensory acceptance of the control.</w:t>
      </w:r>
    </w:p>
    <w:p w:rsidR="00BE4E4F" w:rsidRPr="006C3B7E" w:rsidRDefault="00BE4E4F" w:rsidP="006A4E2F">
      <w:pPr>
        <w:autoSpaceDE w:val="0"/>
        <w:autoSpaceDN w:val="0"/>
        <w:adjustRightInd w:val="0"/>
        <w:spacing w:after="0" w:line="240" w:lineRule="auto"/>
        <w:rPr>
          <w:rFonts w:ascii="Times New Roman" w:hAnsi="Times New Roman" w:cs="Times New Roman"/>
        </w:rPr>
      </w:pPr>
      <w:r w:rsidRPr="006C3B7E">
        <w:rPr>
          <w:rFonts w:ascii="Times New Roman" w:hAnsi="Times New Roman" w:cs="Times New Roman"/>
          <w:b/>
          <w:bCs/>
        </w:rPr>
        <w:t>Keyword</w:t>
      </w:r>
      <w:r w:rsidRPr="006C3B7E">
        <w:rPr>
          <w:rFonts w:ascii="Times New Roman" w:hAnsi="Times New Roman" w:cs="Times New Roman"/>
        </w:rPr>
        <w:t xml:space="preserve">s: </w:t>
      </w:r>
      <w:r w:rsidR="00EF1A7B" w:rsidRPr="006C3B7E">
        <w:rPr>
          <w:rFonts w:ascii="Times New Roman" w:hAnsi="Times New Roman" w:cs="Times New Roman"/>
        </w:rPr>
        <w:t>thyme</w:t>
      </w:r>
      <w:r w:rsidRPr="006C3B7E">
        <w:rPr>
          <w:rFonts w:ascii="Times New Roman" w:hAnsi="Times New Roman" w:cs="Times New Roman"/>
        </w:rPr>
        <w:t xml:space="preserve"> Extract, Cupcake, Storage, Bacteria Total Count, </w:t>
      </w:r>
      <w:r w:rsidR="00EF1A7B" w:rsidRPr="006C3B7E">
        <w:rPr>
          <w:rFonts w:ascii="Times New Roman" w:hAnsi="Times New Roman" w:cs="Times New Roman"/>
        </w:rPr>
        <w:t>mold and yeasts</w:t>
      </w:r>
      <w:r w:rsidRPr="006C3B7E">
        <w:rPr>
          <w:rFonts w:ascii="Times New Roman" w:hAnsi="Times New Roman" w:cs="Times New Roman"/>
        </w:rPr>
        <w:t>, Total Phenol.</w:t>
      </w:r>
    </w:p>
    <w:p w:rsidR="003A74C2" w:rsidRPr="006C3B7E" w:rsidRDefault="003A74C2" w:rsidP="003A74C2">
      <w:pPr>
        <w:spacing w:after="0"/>
        <w:ind w:left="-52" w:right="-272"/>
        <w:jc w:val="lowKashida"/>
        <w:rPr>
          <w:rFonts w:asciiTheme="majorBidi" w:hAnsiTheme="majorBidi" w:cstheme="majorBidi"/>
          <w:b/>
          <w:bCs/>
          <w:sz w:val="28"/>
          <w:szCs w:val="28"/>
        </w:rPr>
      </w:pPr>
      <w:r w:rsidRPr="006C3B7E">
        <w:rPr>
          <w:rFonts w:asciiTheme="majorBidi" w:hAnsiTheme="majorBidi" w:cstheme="majorBidi"/>
          <w:b/>
          <w:bCs/>
          <w:sz w:val="28"/>
          <w:szCs w:val="28"/>
        </w:rPr>
        <w:t>Introduction:</w:t>
      </w:r>
    </w:p>
    <w:p w:rsidR="00B64176" w:rsidRPr="006C3B7E" w:rsidRDefault="00B64176" w:rsidP="0092314C">
      <w:pPr>
        <w:spacing w:after="0" w:line="240" w:lineRule="auto"/>
        <w:ind w:left="-52" w:right="-272"/>
        <w:jc w:val="lowKashida"/>
        <w:rPr>
          <w:rStyle w:val="rynqvb"/>
          <w:rFonts w:asciiTheme="majorBidi" w:hAnsiTheme="majorBidi" w:cstheme="majorBidi"/>
          <w:sz w:val="24"/>
          <w:szCs w:val="24"/>
          <w:lang w:val="en"/>
        </w:rPr>
      </w:pPr>
      <w:r w:rsidRPr="006C3B7E">
        <w:rPr>
          <w:rStyle w:val="rynqvb"/>
          <w:rFonts w:asciiTheme="majorBidi" w:hAnsiTheme="majorBidi" w:cstheme="majorBidi"/>
          <w:sz w:val="24"/>
          <w:szCs w:val="24"/>
          <w:lang w:val="en"/>
        </w:rPr>
        <w:t xml:space="preserve">    </w:t>
      </w:r>
      <w:r w:rsidR="00944926" w:rsidRPr="006C3B7E">
        <w:rPr>
          <w:rStyle w:val="rynqvb"/>
          <w:rFonts w:asciiTheme="majorBidi" w:hAnsiTheme="majorBidi" w:cstheme="majorBidi"/>
          <w:sz w:val="24"/>
          <w:szCs w:val="24"/>
          <w:lang w:val="en"/>
        </w:rPr>
        <w:t>In the food industry, artificial preservatives are used to preserve food, but this causes concern among consumers, especially with regard to the health safety of food (</w:t>
      </w:r>
      <w:proofErr w:type="spellStart"/>
      <w:r w:rsidR="00944926" w:rsidRPr="006C3B7E">
        <w:rPr>
          <w:rFonts w:asciiTheme="majorBidi" w:hAnsiTheme="majorBidi" w:cstheme="majorBidi"/>
          <w:sz w:val="24"/>
          <w:szCs w:val="24"/>
        </w:rPr>
        <w:t>Aun</w:t>
      </w:r>
      <w:proofErr w:type="spellEnd"/>
      <w:r w:rsidR="00944926" w:rsidRPr="006C3B7E">
        <w:rPr>
          <w:rFonts w:asciiTheme="majorBidi" w:hAnsiTheme="majorBidi" w:cstheme="majorBidi"/>
          <w:sz w:val="24"/>
          <w:szCs w:val="24"/>
        </w:rPr>
        <w:t xml:space="preserve"> </w:t>
      </w:r>
      <w:r w:rsidR="00944926" w:rsidRPr="006C3B7E">
        <w:rPr>
          <w:rFonts w:asciiTheme="majorBidi" w:hAnsiTheme="majorBidi" w:cstheme="majorBidi"/>
          <w:i/>
          <w:iCs/>
          <w:sz w:val="24"/>
          <w:szCs w:val="24"/>
        </w:rPr>
        <w:t>et al</w:t>
      </w:r>
      <w:r w:rsidR="00944926" w:rsidRPr="006C3B7E">
        <w:rPr>
          <w:rFonts w:asciiTheme="majorBidi" w:hAnsiTheme="majorBidi" w:cstheme="majorBidi"/>
          <w:sz w:val="24"/>
          <w:szCs w:val="24"/>
        </w:rPr>
        <w:t>., 2011</w:t>
      </w:r>
      <w:r w:rsidR="00944926" w:rsidRPr="006C3B7E">
        <w:rPr>
          <w:rStyle w:val="rynqvb"/>
          <w:rFonts w:asciiTheme="majorBidi" w:hAnsiTheme="majorBidi" w:cstheme="majorBidi"/>
          <w:sz w:val="24"/>
          <w:szCs w:val="24"/>
          <w:lang w:val="en"/>
        </w:rPr>
        <w:t>).</w:t>
      </w:r>
      <w:r w:rsidR="00D643C8" w:rsidRPr="006C3B7E">
        <w:rPr>
          <w:rStyle w:val="rynqvb"/>
          <w:rFonts w:asciiTheme="majorBidi" w:hAnsiTheme="majorBidi" w:cstheme="majorBidi"/>
          <w:sz w:val="24"/>
          <w:szCs w:val="24"/>
          <w:lang w:val="en"/>
        </w:rPr>
        <w:t xml:space="preserve"> The negative effects associated with the consumption of artificial preservatives for long periods of time cannot be ignored.</w:t>
      </w:r>
      <w:r w:rsidR="00076BAC" w:rsidRPr="006C3B7E">
        <w:rPr>
          <w:rStyle w:val="rynqvb"/>
          <w:rFonts w:asciiTheme="majorBidi" w:hAnsiTheme="majorBidi" w:cstheme="majorBidi"/>
          <w:sz w:val="24"/>
          <w:szCs w:val="24"/>
          <w:lang w:val="en"/>
        </w:rPr>
        <w:t xml:space="preserve"> Therefore, the current trend is focused on producing foods free of industrial chemical additives</w:t>
      </w:r>
      <w:r w:rsidR="00076BAC" w:rsidRPr="006C3B7E">
        <w:rPr>
          <w:rStyle w:val="rynqvb"/>
          <w:rFonts w:asciiTheme="majorBidi" w:hAnsiTheme="majorBidi" w:cstheme="majorBidi"/>
          <w:sz w:val="24"/>
          <w:szCs w:val="24"/>
        </w:rPr>
        <w:t xml:space="preserve">, </w:t>
      </w:r>
      <w:r w:rsidR="00076BAC" w:rsidRPr="006C3B7E">
        <w:rPr>
          <w:rStyle w:val="rynqvb"/>
          <w:rFonts w:asciiTheme="majorBidi" w:hAnsiTheme="majorBidi" w:cstheme="majorBidi"/>
          <w:sz w:val="24"/>
          <w:szCs w:val="24"/>
          <w:lang w:val="en"/>
        </w:rPr>
        <w:t>As a result, there has been increased interest in natural antimicrobials as alternatives to conventional antimicrobials and thus the use of natural preservatives can extend shelf life. (</w:t>
      </w:r>
      <w:proofErr w:type="spellStart"/>
      <w:r w:rsidR="00076BAC" w:rsidRPr="006C3B7E">
        <w:rPr>
          <w:rFonts w:asciiTheme="majorBidi" w:hAnsiTheme="majorBidi" w:cstheme="majorBidi"/>
          <w:sz w:val="24"/>
          <w:szCs w:val="24"/>
        </w:rPr>
        <w:t>Calo</w:t>
      </w:r>
      <w:proofErr w:type="spellEnd"/>
      <w:r w:rsidR="00076BAC" w:rsidRPr="006C3B7E">
        <w:rPr>
          <w:rFonts w:asciiTheme="majorBidi" w:hAnsiTheme="majorBidi" w:cstheme="majorBidi"/>
          <w:sz w:val="24"/>
          <w:szCs w:val="24"/>
        </w:rPr>
        <w:t xml:space="preserve"> </w:t>
      </w:r>
      <w:r w:rsidR="00076BAC" w:rsidRPr="006C3B7E">
        <w:rPr>
          <w:rFonts w:asciiTheme="majorBidi" w:hAnsiTheme="majorBidi" w:cstheme="majorBidi"/>
          <w:i/>
          <w:iCs/>
          <w:sz w:val="24"/>
          <w:szCs w:val="24"/>
        </w:rPr>
        <w:t xml:space="preserve">et al., </w:t>
      </w:r>
      <w:r w:rsidR="00076BAC" w:rsidRPr="006C3B7E">
        <w:rPr>
          <w:rFonts w:asciiTheme="majorBidi" w:hAnsiTheme="majorBidi" w:cstheme="majorBidi"/>
          <w:sz w:val="24"/>
          <w:szCs w:val="24"/>
        </w:rPr>
        <w:t>2015).</w:t>
      </w:r>
      <w:r w:rsidR="00076BAC" w:rsidRPr="006C3B7E">
        <w:rPr>
          <w:rStyle w:val="rynqvb"/>
          <w:rFonts w:asciiTheme="majorBidi" w:hAnsiTheme="majorBidi" w:cstheme="majorBidi"/>
          <w:sz w:val="24"/>
          <w:szCs w:val="24"/>
          <w:lang w:val="en"/>
        </w:rPr>
        <w:t xml:space="preserve"> </w:t>
      </w:r>
    </w:p>
    <w:p w:rsidR="004565E7" w:rsidRPr="006C3B7E" w:rsidRDefault="004565E7" w:rsidP="0092314C">
      <w:pPr>
        <w:spacing w:after="0" w:line="240" w:lineRule="auto"/>
        <w:ind w:left="-52" w:right="-272"/>
        <w:jc w:val="lowKashida"/>
        <w:rPr>
          <w:rStyle w:val="rynqvb"/>
          <w:rFonts w:asciiTheme="majorBidi" w:hAnsiTheme="majorBidi" w:cstheme="majorBidi"/>
          <w:sz w:val="24"/>
          <w:szCs w:val="24"/>
          <w:lang w:val="en"/>
        </w:rPr>
      </w:pPr>
      <w:r w:rsidRPr="006C3B7E">
        <w:rPr>
          <w:rStyle w:val="rynqvb"/>
          <w:rFonts w:asciiTheme="majorBidi" w:hAnsiTheme="majorBidi" w:cstheme="majorBidi"/>
          <w:sz w:val="24"/>
          <w:szCs w:val="24"/>
          <w:lang w:val="en"/>
        </w:rPr>
        <w:t xml:space="preserve">    </w:t>
      </w:r>
      <w:r w:rsidR="00076BAC" w:rsidRPr="006C3B7E">
        <w:rPr>
          <w:rStyle w:val="rynqvb"/>
          <w:rFonts w:asciiTheme="majorBidi" w:hAnsiTheme="majorBidi" w:cstheme="majorBidi"/>
          <w:sz w:val="24"/>
          <w:szCs w:val="24"/>
          <w:lang w:val="en"/>
        </w:rPr>
        <w:t>In recent years, there has been a focus on medicinal plants for the purpose of using them as food additives. The extent of their safety as food additives has been studied on the one hand, and on the other hand, their effect on increasing the shelf life of food products on the other hand</w:t>
      </w:r>
      <w:r w:rsidR="006011D5" w:rsidRPr="006C3B7E">
        <w:rPr>
          <w:rStyle w:val="rynqvb"/>
          <w:rFonts w:asciiTheme="majorBidi" w:hAnsiTheme="majorBidi" w:cstheme="majorBidi"/>
          <w:sz w:val="24"/>
          <w:szCs w:val="24"/>
          <w:lang w:val="en"/>
        </w:rPr>
        <w:t xml:space="preserve"> </w:t>
      </w:r>
      <w:r w:rsidR="006011D5" w:rsidRPr="006C3B7E">
        <w:rPr>
          <w:rFonts w:asciiTheme="majorBidi" w:hAnsiTheme="majorBidi" w:cstheme="majorBidi"/>
          <w:sz w:val="24"/>
          <w:szCs w:val="24"/>
        </w:rPr>
        <w:t>(</w:t>
      </w:r>
      <w:proofErr w:type="spellStart"/>
      <w:r w:rsidR="006011D5" w:rsidRPr="006C3B7E">
        <w:rPr>
          <w:rFonts w:asciiTheme="majorBidi" w:hAnsiTheme="majorBidi" w:cstheme="majorBidi"/>
          <w:sz w:val="24"/>
          <w:szCs w:val="24"/>
        </w:rPr>
        <w:t>Prakash</w:t>
      </w:r>
      <w:proofErr w:type="spellEnd"/>
      <w:r w:rsidR="006011D5" w:rsidRPr="006C3B7E">
        <w:rPr>
          <w:rFonts w:asciiTheme="majorBidi" w:hAnsiTheme="majorBidi" w:cstheme="majorBidi"/>
          <w:sz w:val="24"/>
          <w:szCs w:val="24"/>
        </w:rPr>
        <w:t xml:space="preserve"> </w:t>
      </w:r>
      <w:r w:rsidR="006011D5" w:rsidRPr="006C3B7E">
        <w:rPr>
          <w:rFonts w:asciiTheme="majorBidi" w:hAnsiTheme="majorBidi" w:cstheme="majorBidi"/>
          <w:i/>
          <w:iCs/>
          <w:sz w:val="24"/>
          <w:szCs w:val="24"/>
        </w:rPr>
        <w:t xml:space="preserve">et al., </w:t>
      </w:r>
      <w:r w:rsidR="006011D5" w:rsidRPr="006C3B7E">
        <w:rPr>
          <w:rFonts w:asciiTheme="majorBidi" w:hAnsiTheme="majorBidi" w:cstheme="majorBidi"/>
          <w:sz w:val="24"/>
          <w:szCs w:val="24"/>
        </w:rPr>
        <w:t>2015)</w:t>
      </w:r>
      <w:r w:rsidR="00037CB1" w:rsidRPr="006C3B7E">
        <w:rPr>
          <w:rFonts w:asciiTheme="majorBidi" w:hAnsiTheme="majorBidi" w:cstheme="majorBidi"/>
          <w:sz w:val="24"/>
          <w:szCs w:val="24"/>
        </w:rPr>
        <w:t xml:space="preserve"> (</w:t>
      </w:r>
      <w:proofErr w:type="spellStart"/>
      <w:r w:rsidR="00AD7E1D" w:rsidRPr="006C3B7E">
        <w:rPr>
          <w:rFonts w:asciiTheme="majorBidi" w:hAnsiTheme="majorBidi" w:cstheme="majorBidi"/>
          <w:color w:val="000000"/>
          <w:sz w:val="24"/>
          <w:szCs w:val="24"/>
        </w:rPr>
        <w:t>Ahluwalia</w:t>
      </w:r>
      <w:proofErr w:type="spellEnd"/>
      <w:r w:rsidR="00AD7E1D" w:rsidRPr="006C3B7E">
        <w:rPr>
          <w:rFonts w:asciiTheme="majorBidi" w:hAnsiTheme="majorBidi" w:cstheme="majorBidi"/>
          <w:color w:val="000000"/>
          <w:sz w:val="24"/>
          <w:szCs w:val="24"/>
        </w:rPr>
        <w:t xml:space="preserve"> </w:t>
      </w:r>
      <w:r w:rsidR="00AD7E1D" w:rsidRPr="006C3B7E">
        <w:rPr>
          <w:rFonts w:asciiTheme="majorBidi" w:hAnsiTheme="majorBidi" w:cstheme="majorBidi"/>
          <w:i/>
          <w:iCs/>
          <w:color w:val="000000"/>
          <w:sz w:val="24"/>
          <w:szCs w:val="24"/>
        </w:rPr>
        <w:t>et al</w:t>
      </w:r>
      <w:r w:rsidR="00AD7E1D" w:rsidRPr="006C3B7E">
        <w:rPr>
          <w:rFonts w:asciiTheme="majorBidi" w:hAnsiTheme="majorBidi" w:cstheme="majorBidi"/>
          <w:color w:val="000000"/>
          <w:sz w:val="24"/>
          <w:szCs w:val="24"/>
        </w:rPr>
        <w:t>., 2014</w:t>
      </w:r>
      <w:r w:rsidR="00037CB1" w:rsidRPr="006C3B7E">
        <w:rPr>
          <w:rFonts w:asciiTheme="majorBidi" w:hAnsiTheme="majorBidi" w:cstheme="majorBidi"/>
          <w:sz w:val="24"/>
          <w:szCs w:val="24"/>
        </w:rPr>
        <w:t>)</w:t>
      </w:r>
      <w:r w:rsidR="006011D5" w:rsidRPr="006C3B7E">
        <w:rPr>
          <w:rFonts w:asciiTheme="majorBidi" w:hAnsiTheme="majorBidi" w:cstheme="majorBidi"/>
          <w:sz w:val="24"/>
          <w:szCs w:val="24"/>
        </w:rPr>
        <w:t>.</w:t>
      </w:r>
      <w:r w:rsidR="006011D5" w:rsidRPr="006C3B7E">
        <w:rPr>
          <w:rStyle w:val="rynqvb"/>
          <w:rFonts w:asciiTheme="majorBidi" w:hAnsiTheme="majorBidi" w:cstheme="majorBidi"/>
          <w:sz w:val="24"/>
          <w:szCs w:val="24"/>
          <w:lang w:val="en"/>
        </w:rPr>
        <w:t xml:space="preserve"> </w:t>
      </w:r>
      <w:r w:rsidRPr="006C3B7E">
        <w:rPr>
          <w:rStyle w:val="rynqvb"/>
          <w:rFonts w:asciiTheme="majorBidi" w:hAnsiTheme="majorBidi" w:cstheme="majorBidi"/>
          <w:sz w:val="24"/>
          <w:szCs w:val="24"/>
          <w:lang w:val="en"/>
        </w:rPr>
        <w:t xml:space="preserve"> </w:t>
      </w:r>
    </w:p>
    <w:p w:rsidR="004565E7" w:rsidRPr="006C3B7E" w:rsidRDefault="004565E7" w:rsidP="0092314C">
      <w:pPr>
        <w:spacing w:after="0" w:line="240" w:lineRule="auto"/>
        <w:ind w:left="-52" w:right="-272"/>
        <w:jc w:val="lowKashida"/>
        <w:rPr>
          <w:rFonts w:asciiTheme="majorBidi" w:hAnsiTheme="majorBidi" w:cstheme="majorBidi"/>
          <w:sz w:val="24"/>
          <w:szCs w:val="24"/>
          <w:lang w:bidi="ar-SY"/>
        </w:rPr>
      </w:pPr>
      <w:r w:rsidRPr="006C3B7E">
        <w:rPr>
          <w:rStyle w:val="rynqvb"/>
          <w:rFonts w:asciiTheme="majorBidi" w:hAnsiTheme="majorBidi" w:cstheme="majorBidi"/>
          <w:sz w:val="24"/>
          <w:szCs w:val="24"/>
          <w:lang w:val="en"/>
        </w:rPr>
        <w:t xml:space="preserve">    </w:t>
      </w:r>
      <w:r w:rsidR="006011D5" w:rsidRPr="006C3B7E">
        <w:rPr>
          <w:rStyle w:val="rynqvb"/>
          <w:rFonts w:asciiTheme="majorBidi" w:hAnsiTheme="majorBidi" w:cstheme="majorBidi"/>
          <w:sz w:val="24"/>
          <w:szCs w:val="24"/>
          <w:lang w:val="en"/>
        </w:rPr>
        <w:t xml:space="preserve">The chemical composition of essential oils varies greatly depending on the aromatic plants from which they are extracted, often ranging from a simple mixture of </w:t>
      </w:r>
      <w:proofErr w:type="spellStart"/>
      <w:r w:rsidR="006011D5" w:rsidRPr="006C3B7E">
        <w:rPr>
          <w:rStyle w:val="rynqvb"/>
          <w:rFonts w:asciiTheme="majorBidi" w:hAnsiTheme="majorBidi" w:cstheme="majorBidi"/>
          <w:sz w:val="24"/>
          <w:szCs w:val="24"/>
          <w:lang w:val="en"/>
        </w:rPr>
        <w:t>terpenes</w:t>
      </w:r>
      <w:proofErr w:type="spellEnd"/>
      <w:r w:rsidR="006011D5" w:rsidRPr="006C3B7E">
        <w:rPr>
          <w:rStyle w:val="rynqvb"/>
          <w:rFonts w:asciiTheme="majorBidi" w:hAnsiTheme="majorBidi" w:cstheme="majorBidi"/>
          <w:sz w:val="24"/>
          <w:szCs w:val="24"/>
          <w:lang w:val="en"/>
        </w:rPr>
        <w:t xml:space="preserve"> to a complex mixture of </w:t>
      </w:r>
      <w:proofErr w:type="spellStart"/>
      <w:r w:rsidR="006011D5" w:rsidRPr="006C3B7E">
        <w:rPr>
          <w:rStyle w:val="rynqvb"/>
          <w:rFonts w:asciiTheme="majorBidi" w:hAnsiTheme="majorBidi" w:cstheme="majorBidi"/>
          <w:sz w:val="24"/>
          <w:szCs w:val="24"/>
          <w:lang w:val="en"/>
        </w:rPr>
        <w:t>terpenes</w:t>
      </w:r>
      <w:proofErr w:type="spellEnd"/>
      <w:r w:rsidR="006011D5" w:rsidRPr="006C3B7E">
        <w:rPr>
          <w:rStyle w:val="rynqvb"/>
          <w:rFonts w:asciiTheme="majorBidi" w:hAnsiTheme="majorBidi" w:cstheme="majorBidi"/>
          <w:sz w:val="24"/>
          <w:szCs w:val="24"/>
          <w:lang w:val="en"/>
        </w:rPr>
        <w:t xml:space="preserve"> and is often credited with the continuity and survival of plants </w:t>
      </w:r>
      <w:r w:rsidR="00621454" w:rsidRPr="006C3B7E">
        <w:rPr>
          <w:rFonts w:asciiTheme="majorBidi" w:hAnsiTheme="majorBidi" w:cstheme="majorBidi"/>
          <w:sz w:val="24"/>
          <w:szCs w:val="24"/>
          <w:lang w:bidi="ar-SY"/>
        </w:rPr>
        <w:t>(</w:t>
      </w:r>
      <w:proofErr w:type="spellStart"/>
      <w:r w:rsidR="00621454" w:rsidRPr="006C3B7E">
        <w:rPr>
          <w:rFonts w:asciiTheme="majorBidi" w:eastAsia="TimesNewRoman" w:hAnsiTheme="majorBidi" w:cstheme="majorBidi"/>
          <w:sz w:val="24"/>
          <w:szCs w:val="24"/>
        </w:rPr>
        <w:t>Borugă</w:t>
      </w:r>
      <w:proofErr w:type="spellEnd"/>
      <w:r w:rsidR="00621454" w:rsidRPr="006C3B7E">
        <w:rPr>
          <w:rFonts w:asciiTheme="majorBidi" w:eastAsia="TimesNewRoman" w:hAnsiTheme="majorBidi" w:cstheme="majorBidi"/>
          <w:sz w:val="24"/>
          <w:szCs w:val="24"/>
        </w:rPr>
        <w:t xml:space="preserve"> </w:t>
      </w:r>
      <w:r w:rsidR="00621454" w:rsidRPr="006C3B7E">
        <w:rPr>
          <w:rFonts w:asciiTheme="majorBidi" w:eastAsia="TimesNewRoman" w:hAnsiTheme="majorBidi" w:cstheme="majorBidi"/>
          <w:i/>
          <w:iCs/>
          <w:sz w:val="24"/>
          <w:szCs w:val="24"/>
        </w:rPr>
        <w:t>et al</w:t>
      </w:r>
      <w:r w:rsidR="00621454" w:rsidRPr="006C3B7E">
        <w:rPr>
          <w:rFonts w:asciiTheme="majorBidi" w:eastAsia="TimesNewRoman" w:hAnsiTheme="majorBidi" w:cstheme="majorBidi"/>
          <w:sz w:val="24"/>
          <w:szCs w:val="24"/>
        </w:rPr>
        <w:t>., 2014)</w:t>
      </w:r>
      <w:r w:rsidR="00621454" w:rsidRPr="006C3B7E">
        <w:rPr>
          <w:rFonts w:asciiTheme="majorBidi" w:hAnsiTheme="majorBidi" w:cstheme="majorBidi"/>
          <w:sz w:val="24"/>
          <w:szCs w:val="24"/>
          <w:rtl/>
          <w:lang w:bidi="ar-SY"/>
        </w:rPr>
        <w:t>.</w:t>
      </w:r>
    </w:p>
    <w:p w:rsidR="00C82C79" w:rsidRPr="006C3B7E" w:rsidRDefault="004565E7" w:rsidP="000813E4">
      <w:pPr>
        <w:spacing w:after="0" w:line="240" w:lineRule="auto"/>
        <w:ind w:left="-52" w:right="-272"/>
        <w:jc w:val="lowKashida"/>
        <w:rPr>
          <w:rStyle w:val="rynqvb"/>
          <w:rFonts w:asciiTheme="majorBidi" w:hAnsiTheme="majorBidi" w:cstheme="majorBidi"/>
          <w:sz w:val="24"/>
          <w:szCs w:val="24"/>
        </w:rPr>
      </w:pPr>
      <w:r w:rsidRPr="006C3B7E">
        <w:rPr>
          <w:rFonts w:asciiTheme="majorBidi" w:hAnsiTheme="majorBidi" w:cstheme="majorBidi"/>
          <w:sz w:val="24"/>
          <w:szCs w:val="24"/>
          <w:lang w:bidi="ar-SY"/>
        </w:rPr>
        <w:t xml:space="preserve">    </w:t>
      </w:r>
      <w:r w:rsidR="00621454" w:rsidRPr="006C3B7E">
        <w:rPr>
          <w:rFonts w:asciiTheme="majorBidi" w:hAnsiTheme="majorBidi" w:cstheme="majorBidi"/>
          <w:sz w:val="24"/>
          <w:szCs w:val="24"/>
          <w:lang w:bidi="ar-SY"/>
        </w:rPr>
        <w:t xml:space="preserve"> Thyme (</w:t>
      </w:r>
      <w:r w:rsidR="00621454" w:rsidRPr="006C3B7E">
        <w:rPr>
          <w:rFonts w:asciiTheme="majorBidi" w:hAnsiTheme="majorBidi" w:cstheme="majorBidi"/>
          <w:i/>
          <w:iCs/>
          <w:sz w:val="24"/>
          <w:szCs w:val="24"/>
          <w:lang w:bidi="ar-SY"/>
        </w:rPr>
        <w:t>Thymus vulgaris</w:t>
      </w:r>
      <w:r w:rsidR="00621454" w:rsidRPr="006C3B7E">
        <w:rPr>
          <w:rFonts w:asciiTheme="majorBidi" w:hAnsiTheme="majorBidi" w:cstheme="majorBidi"/>
          <w:sz w:val="24"/>
          <w:szCs w:val="24"/>
          <w:lang w:bidi="ar-SY"/>
        </w:rPr>
        <w:t xml:space="preserve"> L.), an aromatic plant of the </w:t>
      </w:r>
      <w:proofErr w:type="spellStart"/>
      <w:r w:rsidR="00621454" w:rsidRPr="006C3B7E">
        <w:rPr>
          <w:rFonts w:asciiTheme="majorBidi" w:hAnsiTheme="majorBidi" w:cstheme="majorBidi"/>
          <w:i/>
          <w:iCs/>
          <w:sz w:val="24"/>
          <w:szCs w:val="24"/>
          <w:lang w:bidi="ar-SY"/>
        </w:rPr>
        <w:t>La</w:t>
      </w:r>
      <w:r w:rsidR="000813E4" w:rsidRPr="006C3B7E">
        <w:rPr>
          <w:rFonts w:asciiTheme="majorBidi" w:hAnsiTheme="majorBidi" w:cstheme="majorBidi"/>
          <w:i/>
          <w:iCs/>
          <w:sz w:val="24"/>
          <w:szCs w:val="24"/>
          <w:lang w:bidi="ar-SY"/>
        </w:rPr>
        <w:t>miaceae</w:t>
      </w:r>
      <w:proofErr w:type="spellEnd"/>
      <w:r w:rsidR="00621454" w:rsidRPr="006C3B7E">
        <w:rPr>
          <w:rFonts w:asciiTheme="majorBidi" w:hAnsiTheme="majorBidi" w:cstheme="majorBidi"/>
          <w:sz w:val="24"/>
          <w:szCs w:val="24"/>
          <w:lang w:bidi="ar-SY"/>
        </w:rPr>
        <w:t xml:space="preserve"> family (</w:t>
      </w:r>
      <w:proofErr w:type="spellStart"/>
      <w:r w:rsidR="00621454" w:rsidRPr="006C3B7E">
        <w:rPr>
          <w:rFonts w:asciiTheme="majorBidi" w:hAnsiTheme="majorBidi" w:cstheme="majorBidi"/>
          <w:sz w:val="24"/>
          <w:szCs w:val="24"/>
        </w:rPr>
        <w:t>Baranauskiene</w:t>
      </w:r>
      <w:proofErr w:type="spellEnd"/>
      <w:r w:rsidR="00621454" w:rsidRPr="006C3B7E">
        <w:rPr>
          <w:rFonts w:asciiTheme="majorBidi" w:hAnsiTheme="majorBidi" w:cstheme="majorBidi"/>
          <w:sz w:val="24"/>
          <w:szCs w:val="24"/>
        </w:rPr>
        <w:t xml:space="preserve"> </w:t>
      </w:r>
      <w:r w:rsidR="00621454" w:rsidRPr="006C3B7E">
        <w:rPr>
          <w:rFonts w:asciiTheme="majorBidi" w:hAnsiTheme="majorBidi" w:cstheme="majorBidi"/>
          <w:i/>
          <w:iCs/>
          <w:sz w:val="24"/>
          <w:szCs w:val="24"/>
        </w:rPr>
        <w:t>et al</w:t>
      </w:r>
      <w:r w:rsidR="00621454" w:rsidRPr="006C3B7E">
        <w:rPr>
          <w:rFonts w:asciiTheme="majorBidi" w:hAnsiTheme="majorBidi" w:cstheme="majorBidi"/>
          <w:sz w:val="24"/>
          <w:szCs w:val="24"/>
        </w:rPr>
        <w:t xml:space="preserve">.,2003), </w:t>
      </w:r>
      <w:r w:rsidR="000813E4" w:rsidRPr="006C3B7E">
        <w:rPr>
          <w:rStyle w:val="rynqvb"/>
          <w:rFonts w:asciiTheme="majorBidi" w:hAnsiTheme="majorBidi" w:cstheme="majorBidi"/>
          <w:sz w:val="24"/>
          <w:szCs w:val="24"/>
          <w:lang w:val="en"/>
        </w:rPr>
        <w:t>Thyme is native to southern Europe, and is found throughout the world. It is an economically important plant with various use</w:t>
      </w:r>
      <w:r w:rsidR="000813E4" w:rsidRPr="006C3B7E">
        <w:rPr>
          <w:rFonts w:ascii="AdvTimes-b" w:hAnsi="AdvTimes-b" w:cs="AdvTimes-b"/>
          <w:color w:val="000000"/>
          <w:sz w:val="16"/>
          <w:szCs w:val="16"/>
        </w:rPr>
        <w:t xml:space="preserve"> (</w:t>
      </w:r>
      <w:proofErr w:type="spellStart"/>
      <w:r w:rsidR="000813E4" w:rsidRPr="006C3B7E">
        <w:rPr>
          <w:rFonts w:asciiTheme="majorBidi" w:hAnsiTheme="majorBidi" w:cstheme="majorBidi"/>
          <w:sz w:val="24"/>
          <w:szCs w:val="24"/>
        </w:rPr>
        <w:t>Hosseinzadeh</w:t>
      </w:r>
      <w:proofErr w:type="spellEnd"/>
      <w:r w:rsidR="000813E4" w:rsidRPr="006C3B7E">
        <w:rPr>
          <w:rFonts w:asciiTheme="majorBidi" w:hAnsiTheme="majorBidi" w:cstheme="majorBidi"/>
          <w:sz w:val="24"/>
          <w:szCs w:val="24"/>
        </w:rPr>
        <w:t xml:space="preserve"> </w:t>
      </w:r>
      <w:r w:rsidR="000813E4" w:rsidRPr="006C3B7E">
        <w:rPr>
          <w:rFonts w:asciiTheme="majorBidi" w:hAnsiTheme="majorBidi" w:cstheme="majorBidi"/>
          <w:i/>
          <w:iCs/>
          <w:sz w:val="24"/>
          <w:szCs w:val="24"/>
        </w:rPr>
        <w:t>et al</w:t>
      </w:r>
      <w:r w:rsidR="000813E4" w:rsidRPr="006C3B7E">
        <w:rPr>
          <w:rFonts w:asciiTheme="majorBidi" w:hAnsiTheme="majorBidi" w:cstheme="majorBidi"/>
          <w:sz w:val="24"/>
          <w:szCs w:val="24"/>
        </w:rPr>
        <w:t xml:space="preserve">., 2015). </w:t>
      </w:r>
      <w:r w:rsidR="00621454" w:rsidRPr="006C3B7E">
        <w:rPr>
          <w:rStyle w:val="rynqvb"/>
          <w:rFonts w:asciiTheme="majorBidi" w:hAnsiTheme="majorBidi" w:cstheme="majorBidi"/>
          <w:sz w:val="24"/>
          <w:szCs w:val="24"/>
          <w:lang w:val="en"/>
        </w:rPr>
        <w:t>Thyme has shown many antimicrobial, antiviral, anticancer and antioxidant properties (</w:t>
      </w:r>
      <w:proofErr w:type="spellStart"/>
      <w:r w:rsidR="00621454" w:rsidRPr="006C3B7E">
        <w:rPr>
          <w:rFonts w:asciiTheme="majorBidi" w:hAnsiTheme="majorBidi" w:cstheme="majorBidi"/>
          <w:sz w:val="24"/>
          <w:szCs w:val="24"/>
        </w:rPr>
        <w:t>Kohiyama</w:t>
      </w:r>
      <w:proofErr w:type="spellEnd"/>
      <w:r w:rsidR="00621454" w:rsidRPr="006C3B7E">
        <w:rPr>
          <w:rFonts w:asciiTheme="majorBidi" w:hAnsiTheme="majorBidi" w:cstheme="majorBidi"/>
          <w:sz w:val="24"/>
          <w:szCs w:val="24"/>
        </w:rPr>
        <w:t xml:space="preserve"> et al., 2015</w:t>
      </w:r>
      <w:r w:rsidR="00621454" w:rsidRPr="006C3B7E">
        <w:rPr>
          <w:rStyle w:val="rynqvb"/>
          <w:rFonts w:asciiTheme="majorBidi" w:hAnsiTheme="majorBidi" w:cstheme="majorBidi"/>
          <w:sz w:val="24"/>
          <w:szCs w:val="24"/>
          <w:lang w:val="en"/>
        </w:rPr>
        <w:t>).</w:t>
      </w:r>
      <w:r w:rsidR="00F54FFD" w:rsidRPr="006C3B7E">
        <w:rPr>
          <w:rStyle w:val="rynqvb"/>
          <w:rFonts w:asciiTheme="majorBidi" w:hAnsiTheme="majorBidi" w:cstheme="majorBidi"/>
          <w:sz w:val="24"/>
          <w:szCs w:val="24"/>
          <w:lang w:val="en"/>
        </w:rPr>
        <w:t xml:space="preserve"> Many studies have shown that thyme essential oil, in addition to various thyme extracts, are increasingly used in the pharmaceutical industries in addition to cosmetics, and are also used in the food industries for the purpose of giving a desirable </w:t>
      </w:r>
      <w:r w:rsidR="00136BDE" w:rsidRPr="006C3B7E">
        <w:rPr>
          <w:rStyle w:val="rynqvb"/>
          <w:rFonts w:asciiTheme="majorBidi" w:hAnsiTheme="majorBidi" w:cstheme="majorBidi"/>
          <w:sz w:val="24"/>
          <w:szCs w:val="24"/>
          <w:lang w:val="en"/>
        </w:rPr>
        <w:t>flavor</w:t>
      </w:r>
      <w:r w:rsidR="00F54FFD" w:rsidRPr="006C3B7E">
        <w:rPr>
          <w:rStyle w:val="rynqvb"/>
          <w:rFonts w:asciiTheme="majorBidi" w:hAnsiTheme="majorBidi" w:cstheme="majorBidi"/>
          <w:sz w:val="24"/>
          <w:szCs w:val="24"/>
          <w:lang w:val="en"/>
        </w:rPr>
        <w:t xml:space="preserve"> to the food in addition to enriching the food in terms of antimicrobial and antioxidant properties, which makes it a functional food (</w:t>
      </w:r>
      <w:proofErr w:type="spellStart"/>
      <w:r w:rsidR="00F54FFD" w:rsidRPr="006C3B7E">
        <w:rPr>
          <w:rFonts w:asciiTheme="majorBidi" w:hAnsiTheme="majorBidi" w:cstheme="majorBidi"/>
          <w:sz w:val="24"/>
          <w:szCs w:val="24"/>
        </w:rPr>
        <w:t>Nikolić</w:t>
      </w:r>
      <w:proofErr w:type="spellEnd"/>
      <w:r w:rsidR="00F54FFD" w:rsidRPr="006C3B7E">
        <w:rPr>
          <w:rFonts w:asciiTheme="majorBidi" w:hAnsiTheme="majorBidi" w:cstheme="majorBidi"/>
          <w:sz w:val="24"/>
          <w:szCs w:val="24"/>
        </w:rPr>
        <w:t xml:space="preserve"> et al., 2014</w:t>
      </w:r>
      <w:r w:rsidR="00F54FFD" w:rsidRPr="006C3B7E">
        <w:rPr>
          <w:rStyle w:val="rynqvb"/>
          <w:rFonts w:asciiTheme="majorBidi" w:hAnsiTheme="majorBidi" w:cstheme="majorBidi"/>
          <w:sz w:val="24"/>
          <w:szCs w:val="24"/>
          <w:lang w:val="en"/>
        </w:rPr>
        <w:t>)</w:t>
      </w:r>
      <w:r w:rsidR="000813E4" w:rsidRPr="006C3B7E">
        <w:rPr>
          <w:rStyle w:val="rynqvb"/>
          <w:rFonts w:asciiTheme="majorBidi" w:hAnsiTheme="majorBidi" w:cstheme="majorBidi"/>
          <w:sz w:val="24"/>
          <w:szCs w:val="24"/>
          <w:lang w:val="en"/>
        </w:rPr>
        <w:t xml:space="preserve"> (</w:t>
      </w:r>
      <w:proofErr w:type="spellStart"/>
      <w:r w:rsidR="00136BDE" w:rsidRPr="006C3B7E">
        <w:rPr>
          <w:rStyle w:val="rynqvb"/>
          <w:rFonts w:asciiTheme="majorBidi" w:hAnsiTheme="majorBidi" w:cstheme="majorBidi"/>
          <w:sz w:val="24"/>
          <w:szCs w:val="24"/>
          <w:lang w:val="en"/>
        </w:rPr>
        <w:t>Bergo</w:t>
      </w:r>
      <w:proofErr w:type="spellEnd"/>
      <w:r w:rsidR="00136BDE" w:rsidRPr="006C3B7E">
        <w:rPr>
          <w:rStyle w:val="rynqvb"/>
          <w:rFonts w:asciiTheme="majorBidi" w:hAnsiTheme="majorBidi" w:cstheme="majorBidi"/>
          <w:sz w:val="24"/>
          <w:szCs w:val="24"/>
          <w:lang w:val="en"/>
        </w:rPr>
        <w:t xml:space="preserve"> </w:t>
      </w:r>
      <w:r w:rsidR="00136BDE" w:rsidRPr="006C3B7E">
        <w:rPr>
          <w:rStyle w:val="rynqvb"/>
          <w:rFonts w:asciiTheme="majorBidi" w:hAnsiTheme="majorBidi" w:cstheme="majorBidi"/>
          <w:i/>
          <w:iCs/>
          <w:sz w:val="24"/>
          <w:szCs w:val="24"/>
          <w:lang w:val="en"/>
        </w:rPr>
        <w:t>et al</w:t>
      </w:r>
      <w:r w:rsidR="00136BDE" w:rsidRPr="006C3B7E">
        <w:rPr>
          <w:rStyle w:val="rynqvb"/>
          <w:rFonts w:asciiTheme="majorBidi" w:hAnsiTheme="majorBidi" w:cstheme="majorBidi"/>
          <w:sz w:val="24"/>
          <w:szCs w:val="24"/>
          <w:lang w:val="en"/>
        </w:rPr>
        <w:t>., 2008</w:t>
      </w:r>
      <w:r w:rsidR="000813E4" w:rsidRPr="006C3B7E">
        <w:rPr>
          <w:rStyle w:val="rynqvb"/>
          <w:rFonts w:asciiTheme="majorBidi" w:hAnsiTheme="majorBidi" w:cstheme="majorBidi"/>
          <w:sz w:val="24"/>
          <w:szCs w:val="24"/>
          <w:lang w:val="en"/>
        </w:rPr>
        <w:t>)</w:t>
      </w:r>
      <w:r w:rsidR="00F54FFD" w:rsidRPr="006C3B7E">
        <w:rPr>
          <w:rStyle w:val="rynqvb"/>
          <w:rFonts w:asciiTheme="majorBidi" w:hAnsiTheme="majorBidi" w:cstheme="majorBidi"/>
          <w:sz w:val="24"/>
          <w:szCs w:val="24"/>
        </w:rPr>
        <w:t>.</w:t>
      </w:r>
      <w:r w:rsidR="00063198" w:rsidRPr="006C3B7E">
        <w:rPr>
          <w:rStyle w:val="rynqvb"/>
          <w:rFonts w:asciiTheme="majorBidi" w:hAnsiTheme="majorBidi" w:cstheme="majorBidi"/>
          <w:sz w:val="24"/>
          <w:szCs w:val="24"/>
        </w:rPr>
        <w:t xml:space="preserve"> </w:t>
      </w:r>
    </w:p>
    <w:p w:rsidR="00621454" w:rsidRPr="006C3B7E" w:rsidRDefault="00C82C79" w:rsidP="0092314C">
      <w:pPr>
        <w:spacing w:after="0" w:line="240" w:lineRule="auto"/>
        <w:ind w:left="-52" w:right="-272"/>
        <w:jc w:val="lowKashida"/>
        <w:rPr>
          <w:rStyle w:val="rynqvb"/>
          <w:rFonts w:asciiTheme="majorBidi" w:hAnsiTheme="majorBidi" w:cstheme="majorBidi"/>
          <w:sz w:val="24"/>
          <w:szCs w:val="24"/>
          <w:lang w:val="en"/>
        </w:rPr>
      </w:pPr>
      <w:r w:rsidRPr="006C3B7E">
        <w:rPr>
          <w:rStyle w:val="rynqvb"/>
          <w:rFonts w:asciiTheme="majorBidi" w:hAnsiTheme="majorBidi" w:cstheme="majorBidi"/>
          <w:sz w:val="24"/>
          <w:szCs w:val="24"/>
        </w:rPr>
        <w:t xml:space="preserve">    </w:t>
      </w:r>
      <w:r w:rsidR="00063198" w:rsidRPr="006C3B7E">
        <w:rPr>
          <w:rStyle w:val="rynqvb"/>
          <w:rFonts w:asciiTheme="majorBidi" w:hAnsiTheme="majorBidi" w:cstheme="majorBidi"/>
          <w:sz w:val="24"/>
          <w:szCs w:val="24"/>
        </w:rPr>
        <w:t>Moreover, the antioxidant property of thyme make its helpful for food safety(</w:t>
      </w:r>
      <w:proofErr w:type="spellStart"/>
      <w:r w:rsidR="00063198" w:rsidRPr="006C3B7E">
        <w:rPr>
          <w:rFonts w:asciiTheme="majorBidi" w:hAnsiTheme="majorBidi" w:cstheme="majorBidi"/>
          <w:sz w:val="24"/>
          <w:szCs w:val="24"/>
        </w:rPr>
        <w:t>Sabetsarvestani</w:t>
      </w:r>
      <w:proofErr w:type="spellEnd"/>
      <w:r w:rsidR="00063198" w:rsidRPr="006C3B7E">
        <w:rPr>
          <w:rFonts w:asciiTheme="majorBidi" w:hAnsiTheme="majorBidi" w:cstheme="majorBidi"/>
          <w:sz w:val="24"/>
          <w:szCs w:val="24"/>
        </w:rPr>
        <w:t xml:space="preserve"> </w:t>
      </w:r>
      <w:r w:rsidR="00063198" w:rsidRPr="006C3B7E">
        <w:rPr>
          <w:rFonts w:asciiTheme="majorBidi" w:hAnsiTheme="majorBidi" w:cstheme="majorBidi"/>
          <w:i/>
          <w:iCs/>
          <w:sz w:val="24"/>
          <w:szCs w:val="24"/>
        </w:rPr>
        <w:t>et al</w:t>
      </w:r>
      <w:r w:rsidR="00063198" w:rsidRPr="006C3B7E">
        <w:rPr>
          <w:rFonts w:asciiTheme="majorBidi" w:hAnsiTheme="majorBidi" w:cstheme="majorBidi"/>
          <w:sz w:val="24"/>
          <w:szCs w:val="24"/>
        </w:rPr>
        <w:t>.,2013</w:t>
      </w:r>
      <w:r w:rsidR="00063198" w:rsidRPr="006C3B7E">
        <w:rPr>
          <w:rStyle w:val="rynqvb"/>
          <w:rFonts w:asciiTheme="majorBidi" w:hAnsiTheme="majorBidi" w:cstheme="majorBidi"/>
          <w:sz w:val="24"/>
          <w:szCs w:val="24"/>
        </w:rPr>
        <w:t>).</w:t>
      </w:r>
      <w:r w:rsidR="00F54FFD" w:rsidRPr="006C3B7E">
        <w:rPr>
          <w:rStyle w:val="rynqvb"/>
          <w:rFonts w:asciiTheme="majorBidi" w:hAnsiTheme="majorBidi" w:cstheme="majorBidi"/>
          <w:sz w:val="24"/>
          <w:szCs w:val="24"/>
          <w:lang w:val="en"/>
        </w:rPr>
        <w:t xml:space="preserve"> The most important compounds found in thyme essential oil are </w:t>
      </w:r>
      <w:proofErr w:type="spellStart"/>
      <w:r w:rsidR="00F54FFD" w:rsidRPr="006C3B7E">
        <w:rPr>
          <w:rFonts w:asciiTheme="majorBidi" w:hAnsiTheme="majorBidi" w:cstheme="majorBidi"/>
          <w:sz w:val="24"/>
          <w:szCs w:val="24"/>
        </w:rPr>
        <w:t>Eugenol</w:t>
      </w:r>
      <w:proofErr w:type="spellEnd"/>
      <w:r w:rsidR="00F54FFD" w:rsidRPr="006C3B7E">
        <w:rPr>
          <w:rFonts w:asciiTheme="majorBidi" w:hAnsiTheme="majorBidi" w:cstheme="majorBidi"/>
          <w:sz w:val="24"/>
          <w:szCs w:val="24"/>
        </w:rPr>
        <w:t xml:space="preserve">, </w:t>
      </w:r>
      <w:proofErr w:type="spellStart"/>
      <w:r w:rsidR="00F54FFD" w:rsidRPr="006C3B7E">
        <w:rPr>
          <w:rFonts w:asciiTheme="majorBidi" w:hAnsiTheme="majorBidi" w:cstheme="majorBidi"/>
          <w:sz w:val="24"/>
          <w:szCs w:val="24"/>
        </w:rPr>
        <w:t>thymol</w:t>
      </w:r>
      <w:proofErr w:type="spellEnd"/>
      <w:r w:rsidR="00F54FFD" w:rsidRPr="006C3B7E">
        <w:rPr>
          <w:rFonts w:asciiTheme="majorBidi" w:hAnsiTheme="majorBidi" w:cstheme="majorBidi"/>
          <w:sz w:val="24"/>
          <w:szCs w:val="24"/>
        </w:rPr>
        <w:t xml:space="preserve"> and </w:t>
      </w:r>
      <w:proofErr w:type="spellStart"/>
      <w:r w:rsidR="00F54FFD" w:rsidRPr="006C3B7E">
        <w:rPr>
          <w:rFonts w:asciiTheme="majorBidi" w:hAnsiTheme="majorBidi" w:cstheme="majorBidi"/>
          <w:sz w:val="24"/>
          <w:szCs w:val="24"/>
        </w:rPr>
        <w:t>carvacrol</w:t>
      </w:r>
      <w:proofErr w:type="spellEnd"/>
      <w:r w:rsidR="00F54FFD" w:rsidRPr="006C3B7E">
        <w:rPr>
          <w:rStyle w:val="rynqvb"/>
          <w:rFonts w:asciiTheme="majorBidi" w:hAnsiTheme="majorBidi" w:cstheme="majorBidi"/>
          <w:sz w:val="24"/>
          <w:szCs w:val="24"/>
          <w:lang w:val="en"/>
        </w:rPr>
        <w:t>, which are known for their antioxidant properties(</w:t>
      </w:r>
      <w:proofErr w:type="spellStart"/>
      <w:r w:rsidR="00A63F18" w:rsidRPr="006C3B7E">
        <w:rPr>
          <w:rFonts w:asciiTheme="majorBidi" w:hAnsiTheme="majorBidi" w:cstheme="majorBidi"/>
          <w:sz w:val="24"/>
          <w:szCs w:val="24"/>
        </w:rPr>
        <w:t>Tabari</w:t>
      </w:r>
      <w:proofErr w:type="spellEnd"/>
      <w:r w:rsidR="00063198" w:rsidRPr="006C3B7E">
        <w:rPr>
          <w:rStyle w:val="rynqvb"/>
          <w:rFonts w:asciiTheme="majorBidi" w:hAnsiTheme="majorBidi" w:cstheme="majorBidi"/>
          <w:sz w:val="24"/>
          <w:szCs w:val="24"/>
          <w:lang w:val="en"/>
        </w:rPr>
        <w:t xml:space="preserve"> et al., 201</w:t>
      </w:r>
      <w:r w:rsidR="00A63F18" w:rsidRPr="006C3B7E">
        <w:rPr>
          <w:rStyle w:val="rynqvb"/>
          <w:rFonts w:asciiTheme="majorBidi" w:hAnsiTheme="majorBidi" w:cstheme="majorBidi"/>
          <w:sz w:val="24"/>
          <w:szCs w:val="24"/>
          <w:lang w:val="en"/>
        </w:rPr>
        <w:t>7</w:t>
      </w:r>
      <w:r w:rsidR="00F54FFD" w:rsidRPr="006C3B7E">
        <w:rPr>
          <w:rStyle w:val="rynqvb"/>
          <w:rFonts w:asciiTheme="majorBidi" w:hAnsiTheme="majorBidi" w:cstheme="majorBidi"/>
          <w:sz w:val="24"/>
          <w:szCs w:val="24"/>
          <w:lang w:val="en"/>
        </w:rPr>
        <w:t>).</w:t>
      </w:r>
    </w:p>
    <w:p w:rsidR="00D961DC" w:rsidRPr="006C3B7E" w:rsidRDefault="00C82C79" w:rsidP="0092314C">
      <w:pPr>
        <w:spacing w:after="0" w:line="240" w:lineRule="auto"/>
        <w:ind w:left="-52" w:right="-272"/>
        <w:jc w:val="lowKashida"/>
        <w:rPr>
          <w:rStyle w:val="rynqvb"/>
          <w:rFonts w:asciiTheme="majorBidi" w:hAnsiTheme="majorBidi" w:cstheme="majorBidi"/>
          <w:sz w:val="24"/>
          <w:szCs w:val="24"/>
        </w:rPr>
      </w:pPr>
      <w:r w:rsidRPr="006C3B7E">
        <w:rPr>
          <w:rStyle w:val="rynqvb"/>
          <w:rFonts w:asciiTheme="majorBidi" w:hAnsiTheme="majorBidi" w:cstheme="majorBidi"/>
          <w:sz w:val="24"/>
          <w:szCs w:val="24"/>
          <w:lang w:val="en"/>
        </w:rPr>
        <w:lastRenderedPageBreak/>
        <w:t xml:space="preserve">    </w:t>
      </w:r>
      <w:r w:rsidR="00D961DC" w:rsidRPr="006C3B7E">
        <w:rPr>
          <w:rStyle w:val="rynqvb"/>
          <w:rFonts w:asciiTheme="majorBidi" w:hAnsiTheme="majorBidi" w:cstheme="majorBidi"/>
          <w:sz w:val="24"/>
          <w:szCs w:val="24"/>
          <w:lang w:val="en"/>
        </w:rPr>
        <w:t>Cake is one of the most important bakery products.</w:t>
      </w:r>
      <w:r w:rsidR="00D961DC" w:rsidRPr="006C3B7E">
        <w:rPr>
          <w:rStyle w:val="rynqvb"/>
          <w:rFonts w:asciiTheme="majorBidi" w:hAnsiTheme="majorBidi" w:cstheme="majorBidi"/>
          <w:sz w:val="24"/>
          <w:szCs w:val="24"/>
        </w:rPr>
        <w:t xml:space="preserve"> </w:t>
      </w:r>
      <w:r w:rsidR="00D961DC" w:rsidRPr="006C3B7E">
        <w:rPr>
          <w:rStyle w:val="rynqvb"/>
          <w:rFonts w:asciiTheme="majorBidi" w:hAnsiTheme="majorBidi" w:cstheme="majorBidi"/>
          <w:sz w:val="24"/>
          <w:szCs w:val="24"/>
          <w:lang w:val="en"/>
        </w:rPr>
        <w:t>There are many types of cakes available in the market. Cake can be defined as a baked product obtained by preparing dough using the following ingredients: flour, sugar, oil, eggs, baking soda, water and sometimes milk and baked at a temperature of 180</w:t>
      </w:r>
      <w:r w:rsidR="008A38EA" w:rsidRPr="006C3B7E">
        <w:rPr>
          <w:rStyle w:val="rynqvb"/>
          <w:rFonts w:asciiTheme="majorBidi" w:hAnsiTheme="majorBidi" w:cstheme="majorBidi"/>
          <w:sz w:val="24"/>
          <w:szCs w:val="24"/>
          <w:lang w:val="en"/>
        </w:rPr>
        <w:t xml:space="preserve"> C</w:t>
      </w:r>
      <w:r w:rsidR="008A38EA" w:rsidRPr="006C3B7E">
        <w:rPr>
          <w:rStyle w:val="rynqvb"/>
          <w:rFonts w:asciiTheme="majorBidi" w:hAnsiTheme="majorBidi" w:cstheme="majorBidi"/>
          <w:sz w:val="24"/>
          <w:szCs w:val="24"/>
          <w:vertAlign w:val="superscript"/>
          <w:lang w:val="en"/>
        </w:rPr>
        <w:t>º</w:t>
      </w:r>
      <w:r w:rsidR="00D961DC" w:rsidRPr="006C3B7E">
        <w:rPr>
          <w:rFonts w:asciiTheme="majorBidi" w:hAnsiTheme="majorBidi" w:cstheme="majorBidi"/>
          <w:b/>
          <w:bCs/>
          <w:color w:val="000000"/>
          <w:sz w:val="24"/>
          <w:szCs w:val="24"/>
        </w:rPr>
        <w:t xml:space="preserve"> (</w:t>
      </w:r>
      <w:proofErr w:type="spellStart"/>
      <w:r w:rsidR="008A38EA" w:rsidRPr="006C3B7E">
        <w:rPr>
          <w:rFonts w:asciiTheme="majorBidi" w:hAnsiTheme="majorBidi" w:cstheme="majorBidi"/>
          <w:b/>
          <w:bCs/>
          <w:color w:val="000000"/>
          <w:sz w:val="24"/>
          <w:szCs w:val="24"/>
        </w:rPr>
        <w:t>Turan</w:t>
      </w:r>
      <w:proofErr w:type="spellEnd"/>
      <w:r w:rsidR="008A38EA" w:rsidRPr="006C3B7E">
        <w:rPr>
          <w:rFonts w:asciiTheme="majorBidi" w:hAnsiTheme="majorBidi" w:cstheme="majorBidi"/>
          <w:b/>
          <w:bCs/>
          <w:color w:val="000000"/>
          <w:sz w:val="24"/>
          <w:szCs w:val="24"/>
        </w:rPr>
        <w:t xml:space="preserve"> et al</w:t>
      </w:r>
      <w:r w:rsidR="00D961DC" w:rsidRPr="006C3B7E">
        <w:rPr>
          <w:rFonts w:asciiTheme="majorBidi" w:hAnsiTheme="majorBidi" w:cstheme="majorBidi"/>
          <w:b/>
          <w:bCs/>
          <w:color w:val="000000"/>
          <w:sz w:val="24"/>
          <w:szCs w:val="24"/>
        </w:rPr>
        <w:t>, 20</w:t>
      </w:r>
      <w:r w:rsidR="008A38EA" w:rsidRPr="006C3B7E">
        <w:rPr>
          <w:rFonts w:asciiTheme="majorBidi" w:hAnsiTheme="majorBidi" w:cstheme="majorBidi"/>
          <w:b/>
          <w:bCs/>
          <w:color w:val="000000"/>
          <w:sz w:val="24"/>
          <w:szCs w:val="24"/>
        </w:rPr>
        <w:t>12</w:t>
      </w:r>
      <w:r w:rsidR="00D961DC" w:rsidRPr="006C3B7E">
        <w:rPr>
          <w:rStyle w:val="rynqvb"/>
          <w:rFonts w:asciiTheme="majorBidi" w:hAnsiTheme="majorBidi" w:cstheme="majorBidi"/>
          <w:sz w:val="24"/>
          <w:szCs w:val="24"/>
          <w:lang w:val="en"/>
        </w:rPr>
        <w:t>)</w:t>
      </w:r>
      <w:r w:rsidR="008A38EA" w:rsidRPr="006C3B7E">
        <w:rPr>
          <w:rStyle w:val="rynqvb"/>
          <w:rFonts w:asciiTheme="majorBidi" w:hAnsiTheme="majorBidi" w:cstheme="majorBidi"/>
          <w:sz w:val="24"/>
          <w:szCs w:val="24"/>
          <w:lang w:val="en"/>
        </w:rPr>
        <w:t>.</w:t>
      </w:r>
    </w:p>
    <w:p w:rsidR="00253EC8" w:rsidRPr="006C3B7E" w:rsidRDefault="00597689" w:rsidP="0092314C">
      <w:pPr>
        <w:spacing w:after="0" w:line="240" w:lineRule="auto"/>
        <w:ind w:left="-52" w:right="-272"/>
        <w:jc w:val="lowKashida"/>
        <w:rPr>
          <w:rStyle w:val="rynqvb"/>
          <w:rFonts w:asciiTheme="majorBidi" w:hAnsiTheme="majorBidi" w:cstheme="majorBidi"/>
          <w:sz w:val="24"/>
          <w:szCs w:val="24"/>
        </w:rPr>
      </w:pPr>
      <w:r w:rsidRPr="006C3B7E">
        <w:rPr>
          <w:rStyle w:val="rynqvb"/>
          <w:rFonts w:asciiTheme="majorBidi" w:hAnsiTheme="majorBidi" w:cstheme="majorBidi"/>
          <w:sz w:val="24"/>
          <w:szCs w:val="24"/>
          <w:lang w:val="en"/>
        </w:rPr>
        <w:t xml:space="preserve">There are many factors that affect the quality of the cake during storage, the most important of which are: the type of fat used, storage conditions, and the temperature used during the baking process. This in turn affects the oxidation of the fats in the cake. The process of oxidation of fats produces many compounds, the most important of which are peroxides, ketones, hydrocarbons, and acids. This causes the appearance of rancidity in the cake </w:t>
      </w:r>
      <w:r w:rsidR="00AA05AC" w:rsidRPr="006C3B7E">
        <w:rPr>
          <w:rStyle w:val="rynqvb"/>
          <w:rFonts w:asciiTheme="majorBidi" w:hAnsiTheme="majorBidi" w:cstheme="majorBidi"/>
          <w:sz w:val="24"/>
          <w:szCs w:val="24"/>
          <w:lang w:val="en"/>
        </w:rPr>
        <w:t xml:space="preserve">. Auto-oxidation and lipolysis are responsible for off-flavors in lipid-containing food products </w:t>
      </w:r>
      <w:r w:rsidRPr="006C3B7E">
        <w:rPr>
          <w:rStyle w:val="rynqvb"/>
          <w:rFonts w:asciiTheme="majorBidi" w:hAnsiTheme="majorBidi" w:cstheme="majorBidi"/>
          <w:sz w:val="24"/>
          <w:szCs w:val="24"/>
          <w:lang w:val="en"/>
        </w:rPr>
        <w:t>(</w:t>
      </w:r>
      <w:proofErr w:type="spellStart"/>
      <w:r w:rsidRPr="006C3B7E">
        <w:rPr>
          <w:rFonts w:asciiTheme="majorBidi" w:hAnsiTheme="majorBidi" w:cstheme="majorBidi"/>
          <w:sz w:val="24"/>
          <w:szCs w:val="24"/>
        </w:rPr>
        <w:t>Karpinska</w:t>
      </w:r>
      <w:proofErr w:type="spellEnd"/>
      <w:r w:rsidRPr="006C3B7E">
        <w:rPr>
          <w:rFonts w:asciiTheme="majorBidi" w:hAnsiTheme="majorBidi" w:cstheme="majorBidi"/>
          <w:sz w:val="24"/>
          <w:szCs w:val="24"/>
        </w:rPr>
        <w:t xml:space="preserve"> et al.,2001</w:t>
      </w:r>
      <w:r w:rsidRPr="006C3B7E">
        <w:rPr>
          <w:rStyle w:val="rynqvb"/>
          <w:rFonts w:asciiTheme="majorBidi" w:hAnsiTheme="majorBidi" w:cstheme="majorBidi"/>
          <w:sz w:val="24"/>
          <w:szCs w:val="24"/>
          <w:lang w:val="en"/>
        </w:rPr>
        <w:t>)</w:t>
      </w:r>
      <w:r w:rsidR="00AA05AC" w:rsidRPr="006C3B7E">
        <w:rPr>
          <w:rStyle w:val="rynqvb"/>
          <w:rFonts w:asciiTheme="majorBidi" w:hAnsiTheme="majorBidi" w:cstheme="majorBidi"/>
          <w:sz w:val="24"/>
          <w:szCs w:val="24"/>
          <w:lang w:val="en"/>
        </w:rPr>
        <w:t>.</w:t>
      </w:r>
    </w:p>
    <w:p w:rsidR="001D59E3" w:rsidRPr="006C3B7E" w:rsidRDefault="00C82C79" w:rsidP="0092314C">
      <w:pPr>
        <w:spacing w:after="0" w:line="240" w:lineRule="auto"/>
        <w:ind w:left="-52" w:right="-272"/>
        <w:jc w:val="lowKashida"/>
        <w:rPr>
          <w:rStyle w:val="rynqvb"/>
          <w:rFonts w:asciiTheme="majorBidi" w:hAnsiTheme="majorBidi" w:cstheme="majorBidi"/>
          <w:sz w:val="24"/>
          <w:szCs w:val="24"/>
        </w:rPr>
      </w:pPr>
      <w:r w:rsidRPr="006C3B7E">
        <w:rPr>
          <w:rStyle w:val="rynqvb"/>
          <w:rFonts w:asciiTheme="majorBidi" w:hAnsiTheme="majorBidi" w:cstheme="majorBidi"/>
          <w:sz w:val="24"/>
          <w:szCs w:val="24"/>
          <w:lang w:val="en"/>
        </w:rPr>
        <w:t xml:space="preserve">     </w:t>
      </w:r>
      <w:r w:rsidR="00253EC8" w:rsidRPr="006C3B7E">
        <w:rPr>
          <w:rStyle w:val="rynqvb"/>
          <w:rFonts w:asciiTheme="majorBidi" w:hAnsiTheme="majorBidi" w:cstheme="majorBidi"/>
          <w:sz w:val="24"/>
          <w:szCs w:val="24"/>
          <w:lang w:val="en"/>
        </w:rPr>
        <w:t>The use of medicinal plants has become widespread in order to increase the shelf life of food products such as cakes and others. Methanol extract of sage leaves and clove buds was added at a concentration of 100, 200 and 300 ppm to the weight of butter used in cake production.</w:t>
      </w:r>
      <w:r w:rsidR="00253EC8" w:rsidRPr="006C3B7E">
        <w:rPr>
          <w:rStyle w:val="hwtze"/>
          <w:rFonts w:asciiTheme="majorBidi" w:hAnsiTheme="majorBidi" w:cstheme="majorBidi"/>
          <w:sz w:val="24"/>
          <w:szCs w:val="24"/>
          <w:lang w:val="en"/>
        </w:rPr>
        <w:t xml:space="preserve"> </w:t>
      </w:r>
      <w:r w:rsidR="00253EC8" w:rsidRPr="006C3B7E">
        <w:rPr>
          <w:rStyle w:val="rynqvb"/>
          <w:rFonts w:asciiTheme="majorBidi" w:hAnsiTheme="majorBidi" w:cstheme="majorBidi"/>
          <w:sz w:val="24"/>
          <w:szCs w:val="24"/>
          <w:lang w:val="en"/>
        </w:rPr>
        <w:t>The resulting cake was stored at room temperature for 8 weeks.</w:t>
      </w:r>
      <w:r w:rsidR="00253EC8" w:rsidRPr="006C3B7E">
        <w:rPr>
          <w:rStyle w:val="hwtze"/>
          <w:rFonts w:asciiTheme="majorBidi" w:hAnsiTheme="majorBidi" w:cstheme="majorBidi"/>
          <w:sz w:val="24"/>
          <w:szCs w:val="24"/>
          <w:lang w:val="en"/>
        </w:rPr>
        <w:t xml:space="preserve"> </w:t>
      </w:r>
      <w:r w:rsidR="00253EC8" w:rsidRPr="006C3B7E">
        <w:rPr>
          <w:rStyle w:val="rynqvb"/>
          <w:rFonts w:asciiTheme="majorBidi" w:hAnsiTheme="majorBidi" w:cstheme="majorBidi"/>
          <w:sz w:val="24"/>
          <w:szCs w:val="24"/>
          <w:lang w:val="en"/>
        </w:rPr>
        <w:t>The results showed that increasing the concentration of natural antioxidants led to longer stability of butter and delayed rancidity compared to the control group (</w:t>
      </w:r>
      <w:proofErr w:type="spellStart"/>
      <w:r w:rsidR="00253EC8" w:rsidRPr="006C3B7E">
        <w:rPr>
          <w:rStyle w:val="rynqvb"/>
          <w:rFonts w:asciiTheme="majorBidi" w:hAnsiTheme="majorBidi" w:cstheme="majorBidi"/>
          <w:sz w:val="24"/>
          <w:szCs w:val="24"/>
          <w:lang w:val="en"/>
        </w:rPr>
        <w:t>Ayman</w:t>
      </w:r>
      <w:proofErr w:type="spellEnd"/>
      <w:r w:rsidR="00253EC8" w:rsidRPr="006C3B7E">
        <w:rPr>
          <w:rStyle w:val="rynqvb"/>
          <w:rFonts w:asciiTheme="majorBidi" w:hAnsiTheme="majorBidi" w:cstheme="majorBidi"/>
          <w:sz w:val="24"/>
          <w:szCs w:val="24"/>
          <w:lang w:val="en"/>
        </w:rPr>
        <w:t>&amp;</w:t>
      </w:r>
      <w:r w:rsidR="00253EC8" w:rsidRPr="006C3B7E">
        <w:rPr>
          <w:rFonts w:asciiTheme="majorBidi" w:hAnsiTheme="majorBidi" w:cstheme="majorBidi"/>
          <w:sz w:val="24"/>
          <w:szCs w:val="24"/>
        </w:rPr>
        <w:t xml:space="preserve"> </w:t>
      </w:r>
      <w:proofErr w:type="spellStart"/>
      <w:r w:rsidR="00253EC8" w:rsidRPr="006C3B7E">
        <w:rPr>
          <w:rStyle w:val="rynqvb"/>
          <w:rFonts w:asciiTheme="majorBidi" w:hAnsiTheme="majorBidi" w:cstheme="majorBidi"/>
          <w:sz w:val="24"/>
          <w:szCs w:val="24"/>
          <w:lang w:val="en"/>
        </w:rPr>
        <w:t>Abd</w:t>
      </w:r>
      <w:proofErr w:type="spellEnd"/>
      <w:r w:rsidR="00253EC8" w:rsidRPr="006C3B7E">
        <w:rPr>
          <w:rStyle w:val="rynqvb"/>
          <w:rFonts w:asciiTheme="majorBidi" w:hAnsiTheme="majorBidi" w:cstheme="majorBidi"/>
          <w:sz w:val="24"/>
          <w:szCs w:val="24"/>
          <w:lang w:val="en"/>
        </w:rPr>
        <w:t xml:space="preserve"> El-Motaleb,2005).</w:t>
      </w:r>
    </w:p>
    <w:p w:rsidR="00597689" w:rsidRPr="006C3B7E" w:rsidRDefault="001D59E3" w:rsidP="0092314C">
      <w:pPr>
        <w:spacing w:after="0" w:line="240" w:lineRule="auto"/>
        <w:ind w:left="-52" w:right="-272"/>
        <w:jc w:val="lowKashida"/>
        <w:rPr>
          <w:rStyle w:val="rynqvb"/>
          <w:rFonts w:asciiTheme="majorBidi" w:hAnsiTheme="majorBidi" w:cstheme="majorBidi"/>
          <w:sz w:val="24"/>
          <w:szCs w:val="24"/>
          <w:lang w:val="en"/>
        </w:rPr>
      </w:pPr>
      <w:r w:rsidRPr="006C3B7E">
        <w:rPr>
          <w:rStyle w:val="rynqvb"/>
          <w:rFonts w:asciiTheme="majorBidi" w:hAnsiTheme="majorBidi" w:cstheme="majorBidi"/>
          <w:sz w:val="24"/>
          <w:szCs w:val="24"/>
          <w:lang w:val="en"/>
        </w:rPr>
        <w:t>The essential oil extracted from thyme was also used to increase the shelf life of the cake. Adding the essential oil increased the shelf life by 30 days without using synthetic antioxidants, in addition to a decrease in the MIC value in the samples to which the essential oil was added compared to the control(</w:t>
      </w:r>
      <w:proofErr w:type="spellStart"/>
      <w:r w:rsidRPr="006C3B7E">
        <w:rPr>
          <w:rFonts w:asciiTheme="majorBidi" w:hAnsiTheme="majorBidi" w:cstheme="majorBidi"/>
          <w:sz w:val="24"/>
          <w:szCs w:val="24"/>
        </w:rPr>
        <w:t>Gonçalves</w:t>
      </w:r>
      <w:proofErr w:type="spellEnd"/>
      <w:r w:rsidRPr="006C3B7E">
        <w:rPr>
          <w:rFonts w:asciiTheme="majorBidi" w:hAnsiTheme="majorBidi" w:cstheme="majorBidi"/>
          <w:sz w:val="24"/>
          <w:szCs w:val="24"/>
        </w:rPr>
        <w:t xml:space="preserve"> et al.,2017</w:t>
      </w:r>
      <w:r w:rsidRPr="006C3B7E">
        <w:rPr>
          <w:rStyle w:val="rynqvb"/>
          <w:rFonts w:asciiTheme="majorBidi" w:hAnsiTheme="majorBidi" w:cstheme="majorBidi"/>
          <w:sz w:val="24"/>
          <w:szCs w:val="24"/>
          <w:lang w:val="en"/>
        </w:rPr>
        <w:t>).</w:t>
      </w:r>
      <w:r w:rsidR="00AA05AC" w:rsidRPr="006C3B7E">
        <w:rPr>
          <w:rStyle w:val="rynqvb"/>
          <w:rFonts w:asciiTheme="majorBidi" w:hAnsiTheme="majorBidi" w:cstheme="majorBidi"/>
          <w:sz w:val="24"/>
          <w:szCs w:val="24"/>
          <w:lang w:val="en"/>
        </w:rPr>
        <w:t xml:space="preserve"> </w:t>
      </w:r>
    </w:p>
    <w:p w:rsidR="00676487" w:rsidRPr="006C3B7E" w:rsidRDefault="00676487" w:rsidP="0092314C">
      <w:pPr>
        <w:spacing w:after="0" w:line="240" w:lineRule="auto"/>
        <w:ind w:left="-52" w:right="-272"/>
        <w:jc w:val="lowKashida"/>
        <w:rPr>
          <w:rStyle w:val="rynqvb"/>
          <w:rFonts w:asciiTheme="majorBidi" w:hAnsiTheme="majorBidi" w:cstheme="majorBidi"/>
          <w:sz w:val="24"/>
          <w:szCs w:val="24"/>
          <w:lang w:val="en"/>
        </w:rPr>
      </w:pPr>
      <w:r w:rsidRPr="006C3B7E">
        <w:rPr>
          <w:rStyle w:val="rynqvb"/>
          <w:rFonts w:asciiTheme="majorBidi" w:hAnsiTheme="majorBidi" w:cstheme="majorBidi"/>
          <w:sz w:val="24"/>
          <w:szCs w:val="24"/>
          <w:lang w:val="en"/>
        </w:rPr>
        <w:t xml:space="preserve">Given the richness of thyme in antioxidants, in addition to the antimicrobial properties of this plant, and given the lack of local studies on the possibility of using thyme extract in food, this research aimed to: </w:t>
      </w:r>
    </w:p>
    <w:p w:rsidR="00676487" w:rsidRPr="006C3B7E" w:rsidRDefault="00676487" w:rsidP="002A1033">
      <w:pPr>
        <w:pStyle w:val="a3"/>
        <w:numPr>
          <w:ilvl w:val="0"/>
          <w:numId w:val="3"/>
        </w:numPr>
        <w:spacing w:after="0" w:line="240" w:lineRule="auto"/>
        <w:ind w:right="-272"/>
        <w:jc w:val="lowKashida"/>
        <w:rPr>
          <w:rStyle w:val="rynqvb"/>
          <w:rFonts w:asciiTheme="majorBidi" w:hAnsiTheme="majorBidi" w:cstheme="majorBidi"/>
          <w:sz w:val="24"/>
          <w:szCs w:val="24"/>
          <w:lang w:val="en"/>
        </w:rPr>
      </w:pPr>
      <w:r w:rsidRPr="006C3B7E">
        <w:rPr>
          <w:rStyle w:val="rynqvb"/>
          <w:rFonts w:asciiTheme="majorBidi" w:hAnsiTheme="majorBidi" w:cstheme="majorBidi"/>
          <w:sz w:val="24"/>
          <w:szCs w:val="24"/>
          <w:lang w:val="en"/>
        </w:rPr>
        <w:t>Study some chemical and microbial indicators of cupcakes before and after adding thyme aqueous extracts in different concentrations (</w:t>
      </w:r>
      <w:r w:rsidR="002A1033" w:rsidRPr="006C3B7E">
        <w:rPr>
          <w:rStyle w:val="rynqvb"/>
          <w:rFonts w:asciiTheme="majorBidi" w:hAnsiTheme="majorBidi" w:cstheme="majorBidi"/>
          <w:sz w:val="24"/>
          <w:szCs w:val="24"/>
          <w:lang w:val="en"/>
        </w:rPr>
        <w:t>1</w:t>
      </w:r>
      <w:r w:rsidRPr="006C3B7E">
        <w:rPr>
          <w:rStyle w:val="rynqvb"/>
          <w:rFonts w:asciiTheme="majorBidi" w:hAnsiTheme="majorBidi" w:cstheme="majorBidi"/>
          <w:sz w:val="24"/>
          <w:szCs w:val="24"/>
          <w:lang w:val="en"/>
        </w:rPr>
        <w:t>,</w:t>
      </w:r>
      <w:r w:rsidR="002A1033" w:rsidRPr="006C3B7E">
        <w:rPr>
          <w:rStyle w:val="rynqvb"/>
          <w:rFonts w:asciiTheme="majorBidi" w:hAnsiTheme="majorBidi" w:cstheme="majorBidi"/>
          <w:sz w:val="24"/>
          <w:szCs w:val="24"/>
          <w:lang w:val="en"/>
        </w:rPr>
        <w:t>2</w:t>
      </w:r>
      <w:r w:rsidRPr="006C3B7E">
        <w:rPr>
          <w:rStyle w:val="rynqvb"/>
          <w:rFonts w:asciiTheme="majorBidi" w:hAnsiTheme="majorBidi" w:cstheme="majorBidi"/>
          <w:sz w:val="24"/>
          <w:szCs w:val="24"/>
          <w:lang w:val="en"/>
        </w:rPr>
        <w:t>,</w:t>
      </w:r>
      <w:r w:rsidR="002A1033" w:rsidRPr="006C3B7E">
        <w:rPr>
          <w:rStyle w:val="rynqvb"/>
          <w:rFonts w:asciiTheme="majorBidi" w:hAnsiTheme="majorBidi" w:cstheme="majorBidi"/>
          <w:sz w:val="24"/>
          <w:szCs w:val="24"/>
          <w:lang w:val="en"/>
        </w:rPr>
        <w:t>3</w:t>
      </w:r>
      <w:r w:rsidRPr="006C3B7E">
        <w:rPr>
          <w:rStyle w:val="rynqvb"/>
          <w:rFonts w:asciiTheme="majorBidi" w:hAnsiTheme="majorBidi" w:cstheme="majorBidi"/>
          <w:sz w:val="24"/>
          <w:szCs w:val="24"/>
          <w:lang w:val="en"/>
        </w:rPr>
        <w:t>,</w:t>
      </w:r>
      <w:r w:rsidR="002A1033" w:rsidRPr="006C3B7E">
        <w:rPr>
          <w:rStyle w:val="rynqvb"/>
          <w:rFonts w:asciiTheme="majorBidi" w:hAnsiTheme="majorBidi" w:cstheme="majorBidi"/>
          <w:sz w:val="24"/>
          <w:szCs w:val="24"/>
          <w:lang w:val="en"/>
        </w:rPr>
        <w:t>4</w:t>
      </w:r>
      <w:r w:rsidRPr="006C3B7E">
        <w:rPr>
          <w:rStyle w:val="rynqvb"/>
          <w:rFonts w:asciiTheme="majorBidi" w:hAnsiTheme="majorBidi" w:cstheme="majorBidi"/>
          <w:sz w:val="24"/>
          <w:szCs w:val="24"/>
          <w:lang w:val="en"/>
        </w:rPr>
        <w:t xml:space="preserve">%) </w:t>
      </w:r>
    </w:p>
    <w:p w:rsidR="00C82C79" w:rsidRPr="006C3B7E" w:rsidRDefault="00676487" w:rsidP="00180E27">
      <w:pPr>
        <w:pStyle w:val="a3"/>
        <w:numPr>
          <w:ilvl w:val="0"/>
          <w:numId w:val="3"/>
        </w:numPr>
        <w:spacing w:after="0" w:line="240" w:lineRule="auto"/>
        <w:ind w:right="-272"/>
        <w:jc w:val="lowKashida"/>
        <w:rPr>
          <w:rStyle w:val="rynqvb"/>
          <w:rFonts w:asciiTheme="majorBidi" w:hAnsiTheme="majorBidi" w:cstheme="majorBidi"/>
          <w:sz w:val="24"/>
          <w:szCs w:val="24"/>
          <w:lang w:val="en"/>
        </w:rPr>
      </w:pPr>
      <w:r w:rsidRPr="006C3B7E">
        <w:rPr>
          <w:rStyle w:val="rynqvb"/>
          <w:rFonts w:asciiTheme="majorBidi" w:hAnsiTheme="majorBidi" w:cstheme="majorBidi"/>
          <w:sz w:val="24"/>
          <w:szCs w:val="24"/>
          <w:lang w:val="en"/>
        </w:rPr>
        <w:t xml:space="preserve"> Study the effect of adding thyme extract during storage of cupcakes for three months in terms of chemical composition and content of biologically active compounds</w:t>
      </w:r>
      <w:r w:rsidR="001B37A6" w:rsidRPr="006C3B7E">
        <w:rPr>
          <w:rStyle w:val="rynqvb"/>
          <w:rFonts w:asciiTheme="majorBidi" w:hAnsiTheme="majorBidi" w:cstheme="majorBidi"/>
          <w:sz w:val="24"/>
          <w:szCs w:val="24"/>
          <w:lang w:val="en"/>
        </w:rPr>
        <w:t>.</w:t>
      </w:r>
    </w:p>
    <w:p w:rsidR="00C82C79" w:rsidRPr="006C3B7E" w:rsidRDefault="00C82C79" w:rsidP="00C82C79">
      <w:pPr>
        <w:spacing w:after="0" w:line="240" w:lineRule="auto"/>
        <w:ind w:left="308" w:right="-272"/>
        <w:jc w:val="lowKashida"/>
        <w:rPr>
          <w:rStyle w:val="rynqvb"/>
          <w:rFonts w:asciiTheme="majorBidi" w:hAnsiTheme="majorBidi" w:cstheme="majorBidi"/>
          <w:sz w:val="24"/>
          <w:szCs w:val="24"/>
          <w:lang w:val="en"/>
        </w:rPr>
      </w:pPr>
    </w:p>
    <w:p w:rsidR="001B37A6" w:rsidRPr="006C3B7E" w:rsidRDefault="001B37A6" w:rsidP="0092314C">
      <w:pPr>
        <w:spacing w:after="0" w:line="240" w:lineRule="auto"/>
        <w:ind w:right="-272"/>
        <w:jc w:val="lowKashida"/>
        <w:rPr>
          <w:rFonts w:asciiTheme="majorBidi" w:hAnsiTheme="majorBidi" w:cstheme="majorBidi"/>
          <w:b/>
          <w:bCs/>
          <w:sz w:val="28"/>
          <w:szCs w:val="28"/>
        </w:rPr>
      </w:pPr>
      <w:r w:rsidRPr="006C3B7E">
        <w:rPr>
          <w:rFonts w:asciiTheme="majorBidi" w:hAnsiTheme="majorBidi" w:cstheme="majorBidi"/>
          <w:b/>
          <w:bCs/>
          <w:sz w:val="28"/>
          <w:szCs w:val="28"/>
        </w:rPr>
        <w:t>M</w:t>
      </w:r>
      <w:r w:rsidR="0087787C" w:rsidRPr="006C3B7E">
        <w:rPr>
          <w:rFonts w:asciiTheme="majorBidi" w:hAnsiTheme="majorBidi" w:cstheme="majorBidi"/>
          <w:b/>
          <w:bCs/>
          <w:sz w:val="28"/>
          <w:szCs w:val="28"/>
        </w:rPr>
        <w:t>aterial</w:t>
      </w:r>
      <w:r w:rsidRPr="006C3B7E">
        <w:rPr>
          <w:rFonts w:asciiTheme="majorBidi" w:hAnsiTheme="majorBidi" w:cstheme="majorBidi"/>
          <w:b/>
          <w:bCs/>
          <w:sz w:val="28"/>
          <w:szCs w:val="28"/>
        </w:rPr>
        <w:t xml:space="preserve"> A</w:t>
      </w:r>
      <w:r w:rsidR="0087787C" w:rsidRPr="006C3B7E">
        <w:rPr>
          <w:rFonts w:asciiTheme="majorBidi" w:hAnsiTheme="majorBidi" w:cstheme="majorBidi"/>
          <w:b/>
          <w:bCs/>
          <w:sz w:val="28"/>
          <w:szCs w:val="28"/>
        </w:rPr>
        <w:t>nd</w:t>
      </w:r>
      <w:r w:rsidRPr="006C3B7E">
        <w:rPr>
          <w:rFonts w:asciiTheme="majorBidi" w:hAnsiTheme="majorBidi" w:cstheme="majorBidi"/>
          <w:b/>
          <w:bCs/>
          <w:sz w:val="28"/>
          <w:szCs w:val="28"/>
        </w:rPr>
        <w:t xml:space="preserve"> M</w:t>
      </w:r>
      <w:r w:rsidR="0087787C" w:rsidRPr="006C3B7E">
        <w:rPr>
          <w:rFonts w:asciiTheme="majorBidi" w:hAnsiTheme="majorBidi" w:cstheme="majorBidi"/>
          <w:b/>
          <w:bCs/>
          <w:sz w:val="28"/>
          <w:szCs w:val="28"/>
        </w:rPr>
        <w:t>ethods</w:t>
      </w:r>
      <w:r w:rsidRPr="006C3B7E">
        <w:rPr>
          <w:rFonts w:asciiTheme="majorBidi" w:hAnsiTheme="majorBidi" w:cstheme="majorBidi"/>
          <w:b/>
          <w:bCs/>
          <w:sz w:val="28"/>
          <w:szCs w:val="28"/>
        </w:rPr>
        <w:t>:</w:t>
      </w:r>
    </w:p>
    <w:p w:rsidR="001B37A6" w:rsidRPr="006C3B7E" w:rsidRDefault="001B37A6" w:rsidP="0092314C">
      <w:pPr>
        <w:autoSpaceDE w:val="0"/>
        <w:autoSpaceDN w:val="0"/>
        <w:adjustRightInd w:val="0"/>
        <w:spacing w:after="0" w:line="240" w:lineRule="auto"/>
        <w:rPr>
          <w:rFonts w:asciiTheme="majorBidi" w:hAnsiTheme="majorBidi" w:cstheme="majorBidi"/>
          <w:b/>
          <w:bCs/>
          <w:sz w:val="24"/>
          <w:szCs w:val="24"/>
        </w:rPr>
      </w:pPr>
      <w:r w:rsidRPr="006C3B7E">
        <w:rPr>
          <w:rFonts w:asciiTheme="majorBidi" w:hAnsiTheme="majorBidi" w:cstheme="majorBidi"/>
          <w:b/>
          <w:bCs/>
          <w:sz w:val="24"/>
          <w:szCs w:val="24"/>
        </w:rPr>
        <w:t>Plant Material</w:t>
      </w:r>
      <w:r w:rsidR="007F6875" w:rsidRPr="006C3B7E">
        <w:rPr>
          <w:rFonts w:asciiTheme="majorBidi" w:hAnsiTheme="majorBidi" w:cstheme="majorBidi"/>
          <w:b/>
          <w:bCs/>
          <w:sz w:val="24"/>
          <w:szCs w:val="24"/>
        </w:rPr>
        <w:t>:</w:t>
      </w:r>
    </w:p>
    <w:p w:rsidR="001F1849" w:rsidRPr="006C3B7E" w:rsidRDefault="001B37A6" w:rsidP="004F368D">
      <w:pPr>
        <w:spacing w:after="0" w:line="240" w:lineRule="auto"/>
        <w:ind w:right="-272"/>
        <w:jc w:val="lowKashida"/>
        <w:rPr>
          <w:rStyle w:val="rynqvb"/>
          <w:rFonts w:asciiTheme="majorBidi" w:hAnsiTheme="majorBidi" w:cstheme="majorBidi"/>
          <w:sz w:val="24"/>
          <w:szCs w:val="24"/>
        </w:rPr>
      </w:pPr>
      <w:r w:rsidRPr="006C3B7E">
        <w:rPr>
          <w:rFonts w:asciiTheme="majorBidi" w:hAnsiTheme="majorBidi" w:cstheme="majorBidi"/>
          <w:i/>
          <w:iCs/>
          <w:sz w:val="24"/>
          <w:szCs w:val="24"/>
        </w:rPr>
        <w:t xml:space="preserve">Thymus vulgaris </w:t>
      </w:r>
      <w:r w:rsidRPr="006C3B7E">
        <w:rPr>
          <w:rFonts w:asciiTheme="majorBidi" w:hAnsiTheme="majorBidi" w:cstheme="majorBidi"/>
          <w:sz w:val="24"/>
          <w:szCs w:val="24"/>
        </w:rPr>
        <w:t>samples were collected in Syria</w:t>
      </w:r>
      <w:r w:rsidR="00261E6D" w:rsidRPr="006C3B7E">
        <w:rPr>
          <w:rFonts w:asciiTheme="majorBidi" w:hAnsiTheme="majorBidi" w:cstheme="majorBidi"/>
          <w:sz w:val="24"/>
          <w:szCs w:val="24"/>
        </w:rPr>
        <w:t>, Representative homogeneous samples of each population were collected during the balsamic time, corresponding to the flowering stage.</w:t>
      </w:r>
      <w:r w:rsidR="00643818" w:rsidRPr="006C3B7E">
        <w:rPr>
          <w:rFonts w:asciiTheme="majorBidi" w:hAnsiTheme="majorBidi" w:cstheme="majorBidi"/>
          <w:sz w:val="24"/>
          <w:szCs w:val="24"/>
        </w:rPr>
        <w:t xml:space="preserve"> </w:t>
      </w:r>
      <w:r w:rsidR="00643818" w:rsidRPr="006C3B7E">
        <w:rPr>
          <w:rStyle w:val="rynqvb"/>
          <w:rFonts w:asciiTheme="majorBidi" w:hAnsiTheme="majorBidi" w:cstheme="majorBidi"/>
          <w:sz w:val="24"/>
          <w:szCs w:val="24"/>
          <w:lang w:val="en"/>
        </w:rPr>
        <w:t xml:space="preserve">The plant samples were spread in thin layers on sheets of paper on wooden tables raised off the ground in a shaded place with an air duct. The plants were constantly turned over to ensure that the lower layers did not rot. The drying process lasted for about a week, during which the humidity decreased to 10%. </w:t>
      </w:r>
      <w:r w:rsidR="004F368D" w:rsidRPr="006C3B7E">
        <w:rPr>
          <w:rStyle w:val="rynqvb"/>
          <w:lang w:val="en"/>
        </w:rPr>
        <w:t xml:space="preserve">The dried leaves were ground in a laboratory grinder to a diameter of 425 </w:t>
      </w:r>
      <w:r w:rsidR="003B1E0E" w:rsidRPr="006C3B7E">
        <w:rPr>
          <w:rStyle w:val="rynqvb"/>
          <w:lang w:val="en"/>
        </w:rPr>
        <w:t>microns</w:t>
      </w:r>
      <w:r w:rsidR="004F368D" w:rsidRPr="006C3B7E">
        <w:rPr>
          <w:rStyle w:val="rynqvb"/>
          <w:rFonts w:asciiTheme="majorBidi" w:hAnsiTheme="majorBidi" w:cstheme="majorBidi"/>
          <w:sz w:val="24"/>
          <w:szCs w:val="24"/>
          <w:lang w:val="en"/>
        </w:rPr>
        <w:t xml:space="preserve">. </w:t>
      </w:r>
      <w:r w:rsidR="00643818" w:rsidRPr="006C3B7E">
        <w:rPr>
          <w:rStyle w:val="rynqvb"/>
          <w:rFonts w:asciiTheme="majorBidi" w:hAnsiTheme="majorBidi" w:cstheme="majorBidi"/>
          <w:sz w:val="24"/>
          <w:szCs w:val="24"/>
          <w:lang w:val="en"/>
        </w:rPr>
        <w:t>Then the samples were placed in opaque glass containers.</w:t>
      </w:r>
    </w:p>
    <w:p w:rsidR="002A1033" w:rsidRPr="006C3B7E" w:rsidRDefault="00872EAA" w:rsidP="00D43D31">
      <w:pPr>
        <w:spacing w:after="0" w:line="240" w:lineRule="auto"/>
        <w:ind w:right="-272"/>
        <w:jc w:val="lowKashida"/>
        <w:rPr>
          <w:rStyle w:val="aa"/>
          <w:color w:val="003D79"/>
        </w:rPr>
      </w:pPr>
      <w:r w:rsidRPr="006C3B7E">
        <w:rPr>
          <w:rFonts w:asciiTheme="majorBidi" w:hAnsiTheme="majorBidi" w:cstheme="majorBidi"/>
          <w:b/>
          <w:bCs/>
          <w:sz w:val="24"/>
          <w:szCs w:val="24"/>
        </w:rPr>
        <w:t>Alcoholic extract:</w:t>
      </w:r>
      <w:r w:rsidRPr="006C3B7E">
        <w:rPr>
          <w:rStyle w:val="aa"/>
          <w:color w:val="003D79"/>
        </w:rPr>
        <w:t xml:space="preserve"> </w:t>
      </w:r>
    </w:p>
    <w:p w:rsidR="00FA04FB" w:rsidRPr="006C3B7E" w:rsidRDefault="00FA04FB" w:rsidP="002A1033">
      <w:pPr>
        <w:spacing w:after="0" w:line="240" w:lineRule="auto"/>
        <w:ind w:right="-272"/>
        <w:jc w:val="lowKashida"/>
        <w:rPr>
          <w:rStyle w:val="rynqvb"/>
          <w:rFonts w:asciiTheme="majorBidi" w:hAnsiTheme="majorBidi" w:cstheme="majorBidi"/>
          <w:sz w:val="24"/>
          <w:szCs w:val="24"/>
          <w:lang w:bidi="ar-SY"/>
        </w:rPr>
      </w:pPr>
      <w:r w:rsidRPr="006C3B7E">
        <w:rPr>
          <w:rFonts w:asciiTheme="majorBidi" w:hAnsiTheme="majorBidi" w:cstheme="majorBidi"/>
          <w:sz w:val="24"/>
          <w:szCs w:val="24"/>
        </w:rPr>
        <w:t xml:space="preserve">Alcoholic extract of thyme prepared according to </w:t>
      </w:r>
      <w:r w:rsidR="00D43D31" w:rsidRPr="006C3B7E">
        <w:rPr>
          <w:rStyle w:val="aa"/>
          <w:rFonts w:asciiTheme="majorBidi" w:hAnsiTheme="majorBidi" w:cstheme="majorBidi"/>
          <w:b w:val="0"/>
          <w:bCs w:val="0"/>
          <w:sz w:val="24"/>
          <w:szCs w:val="24"/>
        </w:rPr>
        <w:t>Al-</w:t>
      </w:r>
      <w:proofErr w:type="spellStart"/>
      <w:r w:rsidR="00D43D31" w:rsidRPr="006C3B7E">
        <w:rPr>
          <w:rStyle w:val="aa"/>
          <w:rFonts w:asciiTheme="majorBidi" w:hAnsiTheme="majorBidi" w:cstheme="majorBidi"/>
          <w:b w:val="0"/>
          <w:bCs w:val="0"/>
          <w:sz w:val="24"/>
          <w:szCs w:val="24"/>
        </w:rPr>
        <w:t>Shawi</w:t>
      </w:r>
      <w:proofErr w:type="spellEnd"/>
      <w:r w:rsidR="00D43D31" w:rsidRPr="006C3B7E">
        <w:rPr>
          <w:rStyle w:val="aa"/>
          <w:rFonts w:asciiTheme="majorBidi" w:hAnsiTheme="majorBidi" w:cstheme="majorBidi"/>
          <w:b w:val="0"/>
          <w:bCs w:val="0"/>
          <w:sz w:val="24"/>
          <w:szCs w:val="24"/>
        </w:rPr>
        <w:t xml:space="preserve"> </w:t>
      </w:r>
      <w:r w:rsidR="00D43D31" w:rsidRPr="006C3B7E">
        <w:rPr>
          <w:rStyle w:val="aa"/>
          <w:rFonts w:asciiTheme="majorBidi" w:hAnsiTheme="majorBidi" w:cstheme="majorBidi"/>
          <w:b w:val="0"/>
          <w:bCs w:val="0"/>
          <w:i/>
          <w:iCs/>
          <w:sz w:val="24"/>
          <w:szCs w:val="24"/>
        </w:rPr>
        <w:t>et al</w:t>
      </w:r>
      <w:r w:rsidRPr="006C3B7E">
        <w:rPr>
          <w:rFonts w:asciiTheme="majorBidi" w:hAnsiTheme="majorBidi" w:cstheme="majorBidi"/>
          <w:sz w:val="24"/>
          <w:szCs w:val="24"/>
        </w:rPr>
        <w:t xml:space="preserve"> (20</w:t>
      </w:r>
      <w:r w:rsidR="00D43D31" w:rsidRPr="006C3B7E">
        <w:rPr>
          <w:rFonts w:asciiTheme="majorBidi" w:hAnsiTheme="majorBidi" w:cstheme="majorBidi"/>
          <w:sz w:val="24"/>
          <w:szCs w:val="24"/>
        </w:rPr>
        <w:t>20</w:t>
      </w:r>
      <w:r w:rsidRPr="006C3B7E">
        <w:rPr>
          <w:rFonts w:asciiTheme="majorBidi" w:hAnsiTheme="majorBidi" w:cstheme="majorBidi"/>
          <w:sz w:val="24"/>
          <w:szCs w:val="24"/>
        </w:rPr>
        <w:t>) with some modification, by adding 100 g of thyme to 500 ml of 100% ethyl alcohol and mixing well. The sample was placed in a vertical shaker at 30°C for 24 hours after which the extract was filtered using (</w:t>
      </w:r>
      <w:proofErr w:type="spellStart"/>
      <w:r w:rsidRPr="006C3B7E">
        <w:rPr>
          <w:rFonts w:asciiTheme="majorBidi" w:hAnsiTheme="majorBidi" w:cstheme="majorBidi"/>
          <w:sz w:val="24"/>
          <w:szCs w:val="24"/>
        </w:rPr>
        <w:t>Whatman</w:t>
      </w:r>
      <w:proofErr w:type="spellEnd"/>
      <w:r w:rsidRPr="006C3B7E">
        <w:rPr>
          <w:rFonts w:asciiTheme="majorBidi" w:hAnsiTheme="majorBidi" w:cstheme="majorBidi"/>
          <w:sz w:val="24"/>
          <w:szCs w:val="24"/>
        </w:rPr>
        <w:t xml:space="preserve"> No.1) filter paper. The filtrate then was concentrated by using rotary vacuum evaporator at 40°C to dispose of the solvent, then left at laboratory temperature until it gets dry and viscous, weighed and placed in dark sealed bottles and kept in the refrigerator until use.</w:t>
      </w:r>
    </w:p>
    <w:p w:rsidR="002A1033" w:rsidRPr="006C3B7E" w:rsidRDefault="001F1849" w:rsidP="0092314C">
      <w:pPr>
        <w:spacing w:after="0" w:line="240" w:lineRule="auto"/>
        <w:ind w:right="-272"/>
        <w:jc w:val="lowKashida"/>
        <w:rPr>
          <w:rFonts w:asciiTheme="majorBidi" w:hAnsiTheme="majorBidi" w:cstheme="majorBidi"/>
          <w:b/>
          <w:bCs/>
          <w:sz w:val="24"/>
          <w:szCs w:val="24"/>
        </w:rPr>
      </w:pPr>
      <w:r w:rsidRPr="006C3B7E">
        <w:rPr>
          <w:rFonts w:asciiTheme="majorBidi" w:hAnsiTheme="majorBidi" w:cstheme="majorBidi"/>
          <w:b/>
          <w:bCs/>
          <w:sz w:val="24"/>
          <w:szCs w:val="24"/>
        </w:rPr>
        <w:t>Cupcake</w:t>
      </w:r>
      <w:r w:rsidR="00120A18" w:rsidRPr="006C3B7E">
        <w:rPr>
          <w:rFonts w:asciiTheme="majorBidi" w:hAnsiTheme="majorBidi" w:cstheme="majorBidi"/>
          <w:b/>
          <w:bCs/>
          <w:sz w:val="24"/>
          <w:szCs w:val="24"/>
        </w:rPr>
        <w:t xml:space="preserve"> </w:t>
      </w:r>
      <w:r w:rsidR="00120A18" w:rsidRPr="006C3B7E">
        <w:rPr>
          <w:rFonts w:asciiTheme="majorBidi" w:hAnsiTheme="majorBidi" w:cstheme="majorBidi"/>
          <w:b/>
          <w:bCs/>
          <w:color w:val="000000"/>
          <w:sz w:val="24"/>
          <w:szCs w:val="24"/>
        </w:rPr>
        <w:t xml:space="preserve">ingredients: </w:t>
      </w:r>
      <w:r w:rsidRPr="006C3B7E">
        <w:rPr>
          <w:rFonts w:asciiTheme="majorBidi" w:hAnsiTheme="majorBidi" w:cstheme="majorBidi"/>
          <w:b/>
          <w:bCs/>
          <w:sz w:val="24"/>
          <w:szCs w:val="24"/>
        </w:rPr>
        <w:t xml:space="preserve"> </w:t>
      </w:r>
    </w:p>
    <w:p w:rsidR="00AA05AC" w:rsidRPr="006C3B7E" w:rsidRDefault="00C334ED" w:rsidP="0092314C">
      <w:pPr>
        <w:spacing w:after="0" w:line="240" w:lineRule="auto"/>
        <w:ind w:right="-272"/>
        <w:jc w:val="lowKashida"/>
        <w:rPr>
          <w:rFonts w:asciiTheme="majorBidi" w:hAnsiTheme="majorBidi" w:cstheme="majorBidi"/>
          <w:color w:val="000000"/>
          <w:sz w:val="24"/>
          <w:szCs w:val="24"/>
        </w:rPr>
      </w:pPr>
      <w:r w:rsidRPr="006C3B7E">
        <w:rPr>
          <w:rFonts w:asciiTheme="majorBidi" w:hAnsiTheme="majorBidi" w:cstheme="majorBidi"/>
          <w:color w:val="000000"/>
          <w:sz w:val="24"/>
          <w:szCs w:val="24"/>
        </w:rPr>
        <w:t>Wheat flour, sugar, eggs (10 g fat /100 g egg), milk (3.3 % fat), corn oil, shortening (99.9 % fat), baking powder and vanilla.</w:t>
      </w:r>
    </w:p>
    <w:p w:rsidR="00C334ED" w:rsidRPr="006C3B7E" w:rsidRDefault="00C334ED" w:rsidP="0092314C">
      <w:pPr>
        <w:pStyle w:val="Pa5"/>
        <w:spacing w:line="240" w:lineRule="auto"/>
        <w:jc w:val="both"/>
        <w:rPr>
          <w:rFonts w:asciiTheme="majorBidi" w:hAnsiTheme="majorBidi" w:cstheme="majorBidi"/>
          <w:color w:val="000000"/>
        </w:rPr>
      </w:pPr>
      <w:r w:rsidRPr="006C3B7E">
        <w:rPr>
          <w:rFonts w:asciiTheme="majorBidi" w:hAnsiTheme="majorBidi" w:cstheme="majorBidi"/>
          <w:b/>
          <w:bCs/>
          <w:color w:val="000000"/>
        </w:rPr>
        <w:t>Preparation of the cakes</w:t>
      </w:r>
      <w:r w:rsidR="003B1E0E" w:rsidRPr="006C3B7E">
        <w:rPr>
          <w:rFonts w:asciiTheme="majorBidi" w:hAnsiTheme="majorBidi" w:cstheme="majorBidi"/>
          <w:b/>
          <w:bCs/>
          <w:color w:val="000000"/>
        </w:rPr>
        <w:t>:</w:t>
      </w:r>
      <w:r w:rsidRPr="006C3B7E">
        <w:rPr>
          <w:rFonts w:asciiTheme="majorBidi" w:hAnsiTheme="majorBidi" w:cstheme="majorBidi"/>
          <w:b/>
          <w:bCs/>
          <w:color w:val="000000"/>
        </w:rPr>
        <w:t xml:space="preserve"> </w:t>
      </w:r>
    </w:p>
    <w:p w:rsidR="00CF1B70" w:rsidRPr="006C3B7E" w:rsidRDefault="00C334ED" w:rsidP="002A1033">
      <w:pPr>
        <w:pStyle w:val="Default"/>
        <w:jc w:val="both"/>
        <w:rPr>
          <w:rFonts w:asciiTheme="majorBidi" w:hAnsiTheme="majorBidi" w:cstheme="majorBidi"/>
        </w:rPr>
      </w:pPr>
      <w:r w:rsidRPr="006C3B7E">
        <w:rPr>
          <w:rFonts w:asciiTheme="majorBidi" w:hAnsiTheme="majorBidi" w:cstheme="majorBidi"/>
        </w:rPr>
        <w:t>1 Kg of cake was prepared by mixing (75 g) shortening, (80 ml) oil, (266 g) sugar and 3 g vanilla for 3 min. at medium speed then 2 min. at high speed. Then whole eggs (3 eggs around 195 g) were added one after one at medium speed. After that flour (220 g) which mixed previously with baking powder (5 g) was add</w:t>
      </w:r>
      <w:r w:rsidRPr="006C3B7E">
        <w:rPr>
          <w:rFonts w:asciiTheme="majorBidi" w:hAnsiTheme="majorBidi" w:cstheme="majorBidi"/>
        </w:rPr>
        <w:softHyphen/>
        <w:t>ed in five steps alternately with milk (160 ml) started and ended with flour</w:t>
      </w:r>
      <w:r w:rsidR="00120A18" w:rsidRPr="006C3B7E">
        <w:rPr>
          <w:rFonts w:asciiTheme="majorBidi" w:hAnsiTheme="majorBidi" w:cstheme="majorBidi"/>
        </w:rPr>
        <w:t xml:space="preserve">. </w:t>
      </w:r>
    </w:p>
    <w:p w:rsidR="00C334ED" w:rsidRPr="006C3B7E" w:rsidRDefault="00120A18" w:rsidP="002A1033">
      <w:pPr>
        <w:pStyle w:val="Default"/>
        <w:jc w:val="both"/>
        <w:rPr>
          <w:rFonts w:asciiTheme="majorBidi" w:hAnsiTheme="majorBidi" w:cstheme="majorBidi"/>
        </w:rPr>
      </w:pPr>
      <w:r w:rsidRPr="006C3B7E">
        <w:rPr>
          <w:rFonts w:asciiTheme="majorBidi" w:hAnsiTheme="majorBidi" w:cstheme="majorBidi"/>
        </w:rPr>
        <w:t xml:space="preserve">Cupcake </w:t>
      </w:r>
      <w:r w:rsidRPr="006C3B7E">
        <w:rPr>
          <w:rStyle w:val="rynqvb"/>
          <w:rFonts w:asciiTheme="majorBidi" w:hAnsiTheme="majorBidi" w:cstheme="majorBidi"/>
          <w:lang w:val="en"/>
        </w:rPr>
        <w:t>with herbs are prepared by the following  tech-</w:t>
      </w:r>
      <w:proofErr w:type="spellStart"/>
      <w:r w:rsidRPr="006C3B7E">
        <w:rPr>
          <w:rStyle w:val="rynqvb"/>
          <w:rFonts w:asciiTheme="majorBidi" w:hAnsiTheme="majorBidi" w:cstheme="majorBidi"/>
          <w:lang w:val="en"/>
        </w:rPr>
        <w:t>nology</w:t>
      </w:r>
      <w:proofErr w:type="spellEnd"/>
      <w:r w:rsidRPr="006C3B7E">
        <w:rPr>
          <w:rStyle w:val="rynqvb"/>
          <w:rFonts w:asciiTheme="majorBidi" w:hAnsiTheme="majorBidi" w:cstheme="majorBidi"/>
          <w:lang w:val="en"/>
        </w:rPr>
        <w:t>: flour and herbs(</w:t>
      </w:r>
      <w:r w:rsidR="002A1033" w:rsidRPr="006C3B7E">
        <w:rPr>
          <w:rStyle w:val="rynqvb"/>
          <w:rFonts w:asciiTheme="majorBidi" w:hAnsiTheme="majorBidi" w:cstheme="majorBidi"/>
          <w:lang w:val="en"/>
        </w:rPr>
        <w:t>1</w:t>
      </w:r>
      <w:r w:rsidRPr="006C3B7E">
        <w:rPr>
          <w:rStyle w:val="rynqvb"/>
          <w:rFonts w:asciiTheme="majorBidi" w:hAnsiTheme="majorBidi" w:cstheme="majorBidi"/>
          <w:lang w:val="en"/>
        </w:rPr>
        <w:t>-</w:t>
      </w:r>
      <w:r w:rsidR="002A1033" w:rsidRPr="006C3B7E">
        <w:rPr>
          <w:rStyle w:val="rynqvb"/>
          <w:rFonts w:asciiTheme="majorBidi" w:hAnsiTheme="majorBidi" w:cstheme="majorBidi"/>
          <w:lang w:val="en"/>
        </w:rPr>
        <w:t>2</w:t>
      </w:r>
      <w:r w:rsidRPr="006C3B7E">
        <w:rPr>
          <w:rStyle w:val="rynqvb"/>
          <w:rFonts w:asciiTheme="majorBidi" w:hAnsiTheme="majorBidi" w:cstheme="majorBidi"/>
          <w:lang w:val="en"/>
        </w:rPr>
        <w:t>-</w:t>
      </w:r>
      <w:r w:rsidR="002A1033" w:rsidRPr="006C3B7E">
        <w:rPr>
          <w:rStyle w:val="rynqvb"/>
          <w:rFonts w:asciiTheme="majorBidi" w:hAnsiTheme="majorBidi" w:cstheme="majorBidi"/>
          <w:lang w:val="en"/>
        </w:rPr>
        <w:t>3</w:t>
      </w:r>
      <w:r w:rsidRPr="006C3B7E">
        <w:rPr>
          <w:rStyle w:val="rynqvb"/>
          <w:rFonts w:asciiTheme="majorBidi" w:hAnsiTheme="majorBidi" w:cstheme="majorBidi"/>
          <w:lang w:val="en"/>
        </w:rPr>
        <w:t>-</w:t>
      </w:r>
      <w:r w:rsidR="002A1033" w:rsidRPr="006C3B7E">
        <w:rPr>
          <w:rStyle w:val="rynqvb"/>
          <w:rFonts w:asciiTheme="majorBidi" w:hAnsiTheme="majorBidi" w:cstheme="majorBidi"/>
          <w:lang w:val="en"/>
        </w:rPr>
        <w:t>4</w:t>
      </w:r>
      <w:r w:rsidRPr="006C3B7E">
        <w:rPr>
          <w:rStyle w:val="rynqvb"/>
          <w:rFonts w:asciiTheme="majorBidi" w:hAnsiTheme="majorBidi" w:cstheme="majorBidi"/>
          <w:lang w:val="en"/>
        </w:rPr>
        <w:t>%) are mixed and stirred until total ho-</w:t>
      </w:r>
      <w:proofErr w:type="spellStart"/>
      <w:r w:rsidRPr="006C3B7E">
        <w:rPr>
          <w:rStyle w:val="rynqvb"/>
          <w:rFonts w:asciiTheme="majorBidi" w:hAnsiTheme="majorBidi" w:cstheme="majorBidi"/>
          <w:lang w:val="en"/>
        </w:rPr>
        <w:t>mogenization</w:t>
      </w:r>
      <w:proofErr w:type="spellEnd"/>
      <w:r w:rsidRPr="006C3B7E">
        <w:rPr>
          <w:rStyle w:val="rynqvb"/>
          <w:rFonts w:asciiTheme="majorBidi" w:hAnsiTheme="majorBidi" w:cstheme="majorBidi"/>
          <w:lang w:val="en"/>
        </w:rPr>
        <w:t xml:space="preserve"> (</w:t>
      </w:r>
      <w:proofErr w:type="spellStart"/>
      <w:r w:rsidRPr="006C3B7E">
        <w:rPr>
          <w:rStyle w:val="rynqvb"/>
          <w:rFonts w:asciiTheme="majorBidi" w:hAnsiTheme="majorBidi" w:cstheme="majorBidi"/>
          <w:lang w:val="en"/>
        </w:rPr>
        <w:t>Chochkov</w:t>
      </w:r>
      <w:proofErr w:type="spellEnd"/>
      <w:r w:rsidRPr="006C3B7E">
        <w:rPr>
          <w:rStyle w:val="rynqvb"/>
          <w:rFonts w:asciiTheme="majorBidi" w:hAnsiTheme="majorBidi" w:cstheme="majorBidi"/>
          <w:lang w:val="en"/>
        </w:rPr>
        <w:t>&amp; Gercheva.2017).</w:t>
      </w:r>
      <w:r w:rsidR="00A314FE" w:rsidRPr="006C3B7E">
        <w:rPr>
          <w:rStyle w:val="rynqvb"/>
          <w:rFonts w:asciiTheme="majorBidi" w:hAnsiTheme="majorBidi" w:cstheme="majorBidi"/>
          <w:lang w:val="en"/>
        </w:rPr>
        <w:t xml:space="preserve"> </w:t>
      </w:r>
      <w:r w:rsidR="00A314FE" w:rsidRPr="006C3B7E">
        <w:rPr>
          <w:rFonts w:asciiTheme="majorBidi" w:hAnsiTheme="majorBidi" w:cstheme="majorBidi"/>
        </w:rPr>
        <w:t>while control cake was prepared with</w:t>
      </w:r>
      <w:r w:rsidR="00A314FE" w:rsidRPr="006C3B7E">
        <w:rPr>
          <w:rFonts w:asciiTheme="majorBidi" w:hAnsiTheme="majorBidi" w:cstheme="majorBidi"/>
        </w:rPr>
        <w:softHyphen/>
        <w:t>out any addition. The cake dough was filled in small cupcakes and baked at (165 °C) for 11 min. The baked cakes leave to be cooled and then covered with nylon films and stored at room temperature for 90 days. The Samples of all analysis were examined at 1</w:t>
      </w:r>
      <w:r w:rsidR="00A314FE" w:rsidRPr="006C3B7E">
        <w:rPr>
          <w:rStyle w:val="A11"/>
          <w:rFonts w:asciiTheme="majorBidi" w:hAnsiTheme="majorBidi" w:cstheme="majorBidi"/>
          <w:sz w:val="24"/>
          <w:szCs w:val="24"/>
        </w:rPr>
        <w:t>st</w:t>
      </w:r>
      <w:r w:rsidR="00A314FE" w:rsidRPr="006C3B7E">
        <w:rPr>
          <w:rFonts w:asciiTheme="majorBidi" w:hAnsiTheme="majorBidi" w:cstheme="majorBidi"/>
        </w:rPr>
        <w:t>, 30</w:t>
      </w:r>
      <w:r w:rsidR="00A314FE" w:rsidRPr="006C3B7E">
        <w:rPr>
          <w:rStyle w:val="A11"/>
          <w:rFonts w:asciiTheme="majorBidi" w:hAnsiTheme="majorBidi" w:cstheme="majorBidi"/>
          <w:sz w:val="24"/>
          <w:szCs w:val="24"/>
        </w:rPr>
        <w:t>th</w:t>
      </w:r>
      <w:r w:rsidR="00A314FE" w:rsidRPr="006C3B7E">
        <w:rPr>
          <w:rFonts w:asciiTheme="majorBidi" w:hAnsiTheme="majorBidi" w:cstheme="majorBidi"/>
        </w:rPr>
        <w:t>, 60</w:t>
      </w:r>
      <w:r w:rsidR="00A314FE" w:rsidRPr="006C3B7E">
        <w:rPr>
          <w:rStyle w:val="A11"/>
          <w:rFonts w:asciiTheme="majorBidi" w:hAnsiTheme="majorBidi" w:cstheme="majorBidi"/>
          <w:sz w:val="24"/>
          <w:szCs w:val="24"/>
        </w:rPr>
        <w:t>th</w:t>
      </w:r>
      <w:r w:rsidR="00A314FE" w:rsidRPr="006C3B7E">
        <w:rPr>
          <w:rFonts w:asciiTheme="majorBidi" w:hAnsiTheme="majorBidi" w:cstheme="majorBidi"/>
        </w:rPr>
        <w:t>, and 90</w:t>
      </w:r>
      <w:r w:rsidR="00A314FE" w:rsidRPr="006C3B7E">
        <w:rPr>
          <w:rStyle w:val="A11"/>
          <w:rFonts w:asciiTheme="majorBidi" w:hAnsiTheme="majorBidi" w:cstheme="majorBidi"/>
          <w:sz w:val="24"/>
          <w:szCs w:val="24"/>
        </w:rPr>
        <w:t xml:space="preserve">th </w:t>
      </w:r>
      <w:r w:rsidR="00A314FE" w:rsidRPr="006C3B7E">
        <w:rPr>
          <w:rFonts w:asciiTheme="majorBidi" w:hAnsiTheme="majorBidi" w:cstheme="majorBidi"/>
        </w:rPr>
        <w:t>days of storage.(Alrefaie&amp;Bostan.,2017)</w:t>
      </w:r>
      <w:r w:rsidR="0092314C" w:rsidRPr="006C3B7E">
        <w:rPr>
          <w:rFonts w:asciiTheme="majorBidi" w:hAnsiTheme="majorBidi" w:cstheme="majorBidi"/>
        </w:rPr>
        <w:t>.</w:t>
      </w:r>
    </w:p>
    <w:p w:rsidR="00CF1B70" w:rsidRPr="006C3B7E" w:rsidRDefault="008D6FF7" w:rsidP="008D6FF7">
      <w:pPr>
        <w:autoSpaceDE w:val="0"/>
        <w:autoSpaceDN w:val="0"/>
        <w:adjustRightInd w:val="0"/>
        <w:spacing w:after="0" w:line="241" w:lineRule="atLeast"/>
        <w:jc w:val="both"/>
        <w:rPr>
          <w:rFonts w:asciiTheme="majorBidi" w:hAnsiTheme="majorBidi" w:cstheme="majorBidi"/>
          <w:b/>
          <w:bCs/>
          <w:color w:val="000000"/>
          <w:sz w:val="24"/>
          <w:szCs w:val="24"/>
        </w:rPr>
      </w:pPr>
      <w:r w:rsidRPr="006C3B7E">
        <w:rPr>
          <w:rFonts w:asciiTheme="majorBidi" w:hAnsiTheme="majorBidi" w:cstheme="majorBidi"/>
          <w:b/>
          <w:bCs/>
          <w:color w:val="000000"/>
          <w:sz w:val="24"/>
          <w:szCs w:val="24"/>
        </w:rPr>
        <w:t xml:space="preserve">Chemical analysis: </w:t>
      </w:r>
    </w:p>
    <w:p w:rsidR="00FE713B" w:rsidRPr="006C3B7E" w:rsidRDefault="008D6FF7" w:rsidP="008D6FF7">
      <w:pPr>
        <w:autoSpaceDE w:val="0"/>
        <w:autoSpaceDN w:val="0"/>
        <w:adjustRightInd w:val="0"/>
        <w:spacing w:after="0" w:line="241" w:lineRule="atLeast"/>
        <w:jc w:val="both"/>
        <w:rPr>
          <w:rFonts w:asciiTheme="majorBidi" w:hAnsiTheme="majorBidi" w:cstheme="majorBidi"/>
          <w:b/>
          <w:bCs/>
          <w:sz w:val="24"/>
          <w:szCs w:val="24"/>
        </w:rPr>
      </w:pPr>
      <w:r w:rsidRPr="006C3B7E">
        <w:rPr>
          <w:rFonts w:asciiTheme="majorBidi" w:hAnsiTheme="majorBidi" w:cstheme="majorBidi"/>
          <w:sz w:val="24"/>
          <w:szCs w:val="24"/>
        </w:rPr>
        <w:t xml:space="preserve">The moisture content % and PH value of cake samples were determined according to </w:t>
      </w:r>
      <w:r w:rsidRPr="006C3B7E">
        <w:rPr>
          <w:rFonts w:asciiTheme="majorBidi" w:hAnsiTheme="majorBidi" w:cstheme="majorBidi"/>
          <w:b/>
          <w:bCs/>
          <w:sz w:val="24"/>
          <w:szCs w:val="24"/>
        </w:rPr>
        <w:t>(AOAC, 2012; AOAC, 1994).</w:t>
      </w:r>
    </w:p>
    <w:p w:rsidR="004C4A62" w:rsidRPr="006C3B7E" w:rsidRDefault="002A7FA2" w:rsidP="001472D7">
      <w:pPr>
        <w:autoSpaceDE w:val="0"/>
        <w:autoSpaceDN w:val="0"/>
        <w:adjustRightInd w:val="0"/>
        <w:spacing w:after="0" w:line="240" w:lineRule="auto"/>
        <w:rPr>
          <w:rStyle w:val="rynqvb"/>
          <w:rFonts w:asciiTheme="majorBidi" w:hAnsiTheme="majorBidi" w:cstheme="majorBidi"/>
          <w:sz w:val="24"/>
          <w:szCs w:val="24"/>
          <w:lang w:val="en"/>
        </w:rPr>
      </w:pPr>
      <w:r w:rsidRPr="006C3B7E">
        <w:rPr>
          <w:rStyle w:val="rynqvb"/>
          <w:rFonts w:asciiTheme="majorBidi" w:hAnsiTheme="majorBidi" w:cstheme="majorBidi"/>
          <w:b/>
          <w:bCs/>
          <w:color w:val="000000"/>
          <w:sz w:val="24"/>
          <w:szCs w:val="24"/>
        </w:rPr>
        <w:t xml:space="preserve">Preparation of </w:t>
      </w:r>
      <w:r w:rsidR="00CE1CE6" w:rsidRPr="006C3B7E">
        <w:rPr>
          <w:rStyle w:val="rynqvb"/>
          <w:rFonts w:asciiTheme="majorBidi" w:hAnsiTheme="majorBidi" w:cstheme="majorBidi"/>
          <w:b/>
          <w:bCs/>
          <w:sz w:val="24"/>
          <w:szCs w:val="24"/>
          <w:lang w:val="en"/>
        </w:rPr>
        <w:t>Total phenols</w:t>
      </w:r>
      <w:r w:rsidRPr="006C3B7E">
        <w:rPr>
          <w:rStyle w:val="rynqvb"/>
          <w:rFonts w:asciiTheme="majorBidi" w:hAnsiTheme="majorBidi" w:cstheme="majorBidi"/>
          <w:b/>
          <w:bCs/>
          <w:color w:val="000000"/>
          <w:sz w:val="24"/>
          <w:szCs w:val="24"/>
        </w:rPr>
        <w:t xml:space="preserve"> extract: </w:t>
      </w:r>
    </w:p>
    <w:p w:rsidR="00AB68AF" w:rsidRPr="006C3B7E" w:rsidRDefault="002A7FA2" w:rsidP="002A1033">
      <w:pPr>
        <w:autoSpaceDE w:val="0"/>
        <w:autoSpaceDN w:val="0"/>
        <w:adjustRightInd w:val="0"/>
        <w:spacing w:after="0" w:line="240" w:lineRule="auto"/>
        <w:jc w:val="both"/>
        <w:rPr>
          <w:rStyle w:val="rynqvb"/>
          <w:lang w:val="en"/>
        </w:rPr>
      </w:pPr>
      <w:r w:rsidRPr="006C3B7E">
        <w:rPr>
          <w:rStyle w:val="rynqvb"/>
          <w:rFonts w:asciiTheme="majorBidi" w:hAnsiTheme="majorBidi" w:cstheme="majorBidi"/>
          <w:sz w:val="24"/>
          <w:szCs w:val="24"/>
          <w:lang w:val="en"/>
        </w:rPr>
        <w:t>Total phenols were extracted according to the method (</w:t>
      </w:r>
      <w:r w:rsidRPr="006C3B7E">
        <w:rPr>
          <w:rFonts w:asciiTheme="majorBidi" w:hAnsiTheme="majorBidi" w:cstheme="majorBidi"/>
          <w:sz w:val="24"/>
          <w:szCs w:val="24"/>
        </w:rPr>
        <w:t xml:space="preserve">Wada and </w:t>
      </w:r>
      <w:proofErr w:type="spellStart"/>
      <w:r w:rsidRPr="006C3B7E">
        <w:rPr>
          <w:rFonts w:asciiTheme="majorBidi" w:hAnsiTheme="majorBidi" w:cstheme="majorBidi"/>
          <w:sz w:val="24"/>
          <w:szCs w:val="24"/>
        </w:rPr>
        <w:t>Ou</w:t>
      </w:r>
      <w:proofErr w:type="spellEnd"/>
      <w:r w:rsidRPr="006C3B7E">
        <w:rPr>
          <w:rFonts w:asciiTheme="majorBidi" w:hAnsiTheme="majorBidi" w:cstheme="majorBidi"/>
          <w:sz w:val="24"/>
          <w:szCs w:val="24"/>
        </w:rPr>
        <w:t>, 2002</w:t>
      </w:r>
      <w:r w:rsidRPr="006C3B7E">
        <w:rPr>
          <w:rStyle w:val="rynqvb"/>
          <w:rFonts w:asciiTheme="majorBidi" w:hAnsiTheme="majorBidi" w:cstheme="majorBidi"/>
          <w:sz w:val="24"/>
          <w:szCs w:val="24"/>
          <w:lang w:val="en"/>
        </w:rPr>
        <w:t>). Where 1 g was taken from the studied sample, and placed in a polyethylene tube (50 ml),</w:t>
      </w:r>
      <w:r w:rsidR="00CE1CE6" w:rsidRPr="006C3B7E">
        <w:rPr>
          <w:rStyle w:val="rynqvb"/>
          <w:rFonts w:asciiTheme="majorBidi" w:hAnsiTheme="majorBidi" w:cstheme="majorBidi"/>
          <w:sz w:val="24"/>
          <w:szCs w:val="24"/>
          <w:lang w:val="en"/>
        </w:rPr>
        <w:t xml:space="preserve"> 30 ml of absolute ethanol was added, Then mix well at room temperature using a magnetic stirrer at maximum speed for an hour, then centrifuge the sample At maximum speed (3000 rpm), And take the clear liquid for analysis.</w:t>
      </w:r>
      <w:r w:rsidR="00593369" w:rsidRPr="006C3B7E">
        <w:rPr>
          <w:rStyle w:val="rynqvb"/>
          <w:rFonts w:asciiTheme="majorBidi" w:hAnsiTheme="majorBidi" w:cstheme="majorBidi"/>
          <w:sz w:val="24"/>
          <w:szCs w:val="24"/>
          <w:lang w:val="en"/>
        </w:rPr>
        <w:t xml:space="preserve"> Total </w:t>
      </w:r>
      <w:proofErr w:type="spellStart"/>
      <w:r w:rsidR="00593369" w:rsidRPr="006C3B7E">
        <w:rPr>
          <w:rStyle w:val="rynqvb"/>
          <w:rFonts w:asciiTheme="majorBidi" w:hAnsiTheme="majorBidi" w:cstheme="majorBidi"/>
          <w:sz w:val="24"/>
          <w:szCs w:val="24"/>
          <w:lang w:val="en"/>
        </w:rPr>
        <w:t>phenolics</w:t>
      </w:r>
      <w:proofErr w:type="spellEnd"/>
      <w:r w:rsidR="00593369" w:rsidRPr="006C3B7E">
        <w:rPr>
          <w:rStyle w:val="rynqvb"/>
          <w:rFonts w:asciiTheme="majorBidi" w:hAnsiTheme="majorBidi" w:cstheme="majorBidi"/>
          <w:sz w:val="24"/>
          <w:szCs w:val="24"/>
          <w:lang w:val="en"/>
        </w:rPr>
        <w:t xml:space="preserve"> were determined by the </w:t>
      </w:r>
      <w:proofErr w:type="spellStart"/>
      <w:r w:rsidR="00593369" w:rsidRPr="006C3B7E">
        <w:rPr>
          <w:rStyle w:val="rynqvb"/>
          <w:rFonts w:asciiTheme="majorBidi" w:hAnsiTheme="majorBidi" w:cstheme="majorBidi"/>
          <w:sz w:val="24"/>
          <w:szCs w:val="24"/>
          <w:lang w:val="en"/>
        </w:rPr>
        <w:t>Folin</w:t>
      </w:r>
      <w:proofErr w:type="spellEnd"/>
      <w:r w:rsidR="00593369" w:rsidRPr="006C3B7E">
        <w:rPr>
          <w:rStyle w:val="rynqvb"/>
          <w:rFonts w:asciiTheme="majorBidi" w:hAnsiTheme="majorBidi" w:cstheme="majorBidi"/>
          <w:sz w:val="24"/>
          <w:szCs w:val="24"/>
          <w:lang w:val="en"/>
        </w:rPr>
        <w:t xml:space="preserve"> </w:t>
      </w:r>
      <w:proofErr w:type="spellStart"/>
      <w:r w:rsidR="00593369" w:rsidRPr="006C3B7E">
        <w:rPr>
          <w:rStyle w:val="rynqvb"/>
          <w:rFonts w:asciiTheme="majorBidi" w:hAnsiTheme="majorBidi" w:cstheme="majorBidi"/>
          <w:sz w:val="24"/>
          <w:szCs w:val="24"/>
          <w:lang w:val="en"/>
        </w:rPr>
        <w:t>Ciocalteu</w:t>
      </w:r>
      <w:proofErr w:type="spellEnd"/>
      <w:r w:rsidR="00593369" w:rsidRPr="006C3B7E">
        <w:rPr>
          <w:rStyle w:val="rynqvb"/>
          <w:rFonts w:asciiTheme="majorBidi" w:hAnsiTheme="majorBidi" w:cstheme="majorBidi"/>
          <w:sz w:val="24"/>
          <w:szCs w:val="24"/>
          <w:lang w:val="en"/>
        </w:rPr>
        <w:t xml:space="preserve"> method as reported (</w:t>
      </w:r>
      <w:proofErr w:type="spellStart"/>
      <w:r w:rsidR="00593369" w:rsidRPr="006C3B7E">
        <w:rPr>
          <w:rFonts w:asciiTheme="majorBidi" w:hAnsiTheme="majorBidi" w:cstheme="majorBidi"/>
          <w:sz w:val="24"/>
          <w:szCs w:val="24"/>
        </w:rPr>
        <w:t>Asami</w:t>
      </w:r>
      <w:proofErr w:type="spellEnd"/>
      <w:r w:rsidR="00593369" w:rsidRPr="006C3B7E">
        <w:rPr>
          <w:rFonts w:asciiTheme="majorBidi" w:hAnsiTheme="majorBidi" w:cstheme="majorBidi"/>
          <w:sz w:val="24"/>
          <w:szCs w:val="24"/>
        </w:rPr>
        <w:t xml:space="preserve"> </w:t>
      </w:r>
      <w:r w:rsidR="00593369" w:rsidRPr="006C3B7E">
        <w:rPr>
          <w:rFonts w:asciiTheme="majorBidi" w:hAnsiTheme="majorBidi" w:cstheme="majorBidi"/>
          <w:i/>
          <w:iCs/>
          <w:sz w:val="24"/>
          <w:szCs w:val="24"/>
        </w:rPr>
        <w:t>et al.,2003</w:t>
      </w:r>
      <w:r w:rsidR="00593369" w:rsidRPr="006C3B7E">
        <w:rPr>
          <w:rStyle w:val="rynqvb"/>
          <w:rFonts w:asciiTheme="majorBidi" w:hAnsiTheme="majorBidi" w:cstheme="majorBidi"/>
          <w:sz w:val="24"/>
          <w:szCs w:val="24"/>
          <w:lang w:val="en"/>
        </w:rPr>
        <w:t>) 0.</w:t>
      </w:r>
      <w:r w:rsidR="00CA58FC" w:rsidRPr="006C3B7E">
        <w:rPr>
          <w:rStyle w:val="rynqvb"/>
          <w:rFonts w:asciiTheme="majorBidi" w:hAnsiTheme="majorBidi" w:cstheme="majorBidi"/>
          <w:sz w:val="24"/>
          <w:szCs w:val="24"/>
          <w:lang w:val="en"/>
        </w:rPr>
        <w:t>5</w:t>
      </w:r>
      <w:r w:rsidR="00593369" w:rsidRPr="006C3B7E">
        <w:rPr>
          <w:rStyle w:val="rynqvb"/>
          <w:rFonts w:asciiTheme="majorBidi" w:hAnsiTheme="majorBidi" w:cstheme="majorBidi"/>
          <w:sz w:val="24"/>
          <w:szCs w:val="24"/>
          <w:lang w:val="en"/>
        </w:rPr>
        <w:t xml:space="preserve"> ml of the previous alcoholic extract was taken in a 10 ml volumetric flask, </w:t>
      </w:r>
      <w:r w:rsidR="00CA58FC" w:rsidRPr="006C3B7E">
        <w:rPr>
          <w:rStyle w:val="rynqvb"/>
          <w:rFonts w:asciiTheme="majorBidi" w:hAnsiTheme="majorBidi" w:cstheme="majorBidi"/>
          <w:sz w:val="24"/>
          <w:szCs w:val="24"/>
          <w:lang w:val="en"/>
        </w:rPr>
        <w:t>3</w:t>
      </w:r>
      <w:r w:rsidR="00593369" w:rsidRPr="006C3B7E">
        <w:rPr>
          <w:rStyle w:val="rynqvb"/>
          <w:rFonts w:asciiTheme="majorBidi" w:hAnsiTheme="majorBidi" w:cstheme="majorBidi"/>
          <w:sz w:val="24"/>
          <w:szCs w:val="24"/>
          <w:lang w:val="en"/>
        </w:rPr>
        <w:t xml:space="preserve"> ml of distilled water and </w:t>
      </w:r>
      <w:r w:rsidR="00CA58FC" w:rsidRPr="006C3B7E">
        <w:rPr>
          <w:rStyle w:val="rynqvb"/>
          <w:rFonts w:asciiTheme="majorBidi" w:hAnsiTheme="majorBidi" w:cstheme="majorBidi"/>
          <w:sz w:val="24"/>
          <w:szCs w:val="24"/>
          <w:lang w:val="en"/>
        </w:rPr>
        <w:t>0.2</w:t>
      </w:r>
      <w:r w:rsidR="00593369" w:rsidRPr="006C3B7E">
        <w:rPr>
          <w:rStyle w:val="rynqvb"/>
          <w:rFonts w:asciiTheme="majorBidi" w:hAnsiTheme="majorBidi" w:cstheme="majorBidi"/>
          <w:sz w:val="24"/>
          <w:szCs w:val="24"/>
          <w:lang w:val="en"/>
        </w:rPr>
        <w:t xml:space="preserve"> ml of </w:t>
      </w:r>
      <w:proofErr w:type="spellStart"/>
      <w:r w:rsidR="00593369" w:rsidRPr="006C3B7E">
        <w:rPr>
          <w:rStyle w:val="rynqvb"/>
          <w:rFonts w:asciiTheme="majorBidi" w:hAnsiTheme="majorBidi" w:cstheme="majorBidi"/>
          <w:sz w:val="24"/>
          <w:szCs w:val="24"/>
          <w:lang w:val="en"/>
        </w:rPr>
        <w:t>Folin</w:t>
      </w:r>
      <w:proofErr w:type="spellEnd"/>
      <w:r w:rsidR="00CA58FC" w:rsidRPr="006C3B7E">
        <w:rPr>
          <w:rStyle w:val="rynqvb"/>
          <w:rFonts w:asciiTheme="majorBidi" w:hAnsiTheme="majorBidi" w:cstheme="majorBidi"/>
          <w:sz w:val="24"/>
          <w:szCs w:val="24"/>
          <w:lang w:val="en"/>
        </w:rPr>
        <w:t xml:space="preserve"> </w:t>
      </w:r>
      <w:r w:rsidR="00593369" w:rsidRPr="006C3B7E">
        <w:rPr>
          <w:rStyle w:val="rynqvb"/>
          <w:rFonts w:asciiTheme="majorBidi" w:hAnsiTheme="majorBidi" w:cstheme="majorBidi"/>
          <w:sz w:val="24"/>
          <w:szCs w:val="24"/>
          <w:lang w:val="en"/>
        </w:rPr>
        <w:t xml:space="preserve"> </w:t>
      </w:r>
      <w:proofErr w:type="spellStart"/>
      <w:r w:rsidR="00CA58FC" w:rsidRPr="006C3B7E">
        <w:rPr>
          <w:rStyle w:val="rynqvb"/>
          <w:rFonts w:asciiTheme="majorBidi" w:hAnsiTheme="majorBidi" w:cstheme="majorBidi"/>
          <w:sz w:val="24"/>
          <w:szCs w:val="24"/>
          <w:lang w:val="en"/>
        </w:rPr>
        <w:t>Ciocalteu</w:t>
      </w:r>
      <w:proofErr w:type="spellEnd"/>
      <w:r w:rsidR="00CA58FC" w:rsidRPr="006C3B7E">
        <w:rPr>
          <w:rStyle w:val="rynqvb"/>
          <w:rFonts w:asciiTheme="majorBidi" w:hAnsiTheme="majorBidi" w:cstheme="majorBidi"/>
          <w:sz w:val="24"/>
          <w:szCs w:val="24"/>
          <w:lang w:val="en"/>
        </w:rPr>
        <w:t xml:space="preserve"> </w:t>
      </w:r>
      <w:r w:rsidR="00593369" w:rsidRPr="006C3B7E">
        <w:rPr>
          <w:rStyle w:val="rynqvb"/>
          <w:rFonts w:asciiTheme="majorBidi" w:hAnsiTheme="majorBidi" w:cstheme="majorBidi"/>
          <w:sz w:val="24"/>
          <w:szCs w:val="24"/>
          <w:lang w:val="en"/>
        </w:rPr>
        <w:t xml:space="preserve"> reagent were added, stirred and shaken for 2 minutes using a </w:t>
      </w:r>
      <w:r w:rsidR="00CA58FC" w:rsidRPr="006C3B7E">
        <w:rPr>
          <w:rStyle w:val="rynqvb"/>
          <w:rFonts w:asciiTheme="majorBidi" w:hAnsiTheme="majorBidi" w:cstheme="majorBidi"/>
          <w:sz w:val="24"/>
          <w:szCs w:val="24"/>
          <w:lang w:val="en"/>
        </w:rPr>
        <w:t>vortex</w:t>
      </w:r>
      <w:r w:rsidR="00593369" w:rsidRPr="006C3B7E">
        <w:rPr>
          <w:rStyle w:val="rynqvb"/>
          <w:rFonts w:asciiTheme="majorBidi" w:hAnsiTheme="majorBidi" w:cstheme="majorBidi"/>
          <w:sz w:val="24"/>
          <w:szCs w:val="24"/>
          <w:lang w:val="en"/>
        </w:rPr>
        <w:t xml:space="preserve"> at room temperature, 4 ml of sodium carbonate (</w:t>
      </w:r>
      <w:r w:rsidR="00CA58FC" w:rsidRPr="006C3B7E">
        <w:rPr>
          <w:rStyle w:val="rynqvb"/>
          <w:rFonts w:asciiTheme="majorBidi" w:hAnsiTheme="majorBidi" w:cstheme="majorBidi"/>
          <w:sz w:val="24"/>
          <w:szCs w:val="24"/>
          <w:lang w:val="en"/>
        </w:rPr>
        <w:t>7</w:t>
      </w:r>
      <w:r w:rsidR="00593369" w:rsidRPr="006C3B7E">
        <w:rPr>
          <w:rStyle w:val="rynqvb"/>
          <w:rFonts w:asciiTheme="majorBidi" w:hAnsiTheme="majorBidi" w:cstheme="majorBidi"/>
          <w:sz w:val="24"/>
          <w:szCs w:val="24"/>
          <w:lang w:val="en"/>
        </w:rPr>
        <w:t>%) was added and the volume was completed using distilled water, the samples were left for 2 hours at room temperature, centrifuged and the optical absorbance was measured at a wavelength of 750 nm</w:t>
      </w:r>
      <w:r w:rsidR="001472D7" w:rsidRPr="006C3B7E">
        <w:rPr>
          <w:rStyle w:val="rynqvb"/>
          <w:rFonts w:asciiTheme="majorBidi" w:hAnsiTheme="majorBidi" w:cstheme="majorBidi"/>
          <w:sz w:val="24"/>
          <w:szCs w:val="24"/>
          <w:lang w:val="en"/>
        </w:rPr>
        <w:t xml:space="preserve">. </w:t>
      </w:r>
      <w:r w:rsidR="001472D7" w:rsidRPr="006C3B7E">
        <w:rPr>
          <w:rFonts w:asciiTheme="majorBidi" w:hAnsiTheme="majorBidi" w:cstheme="majorBidi"/>
          <w:sz w:val="24"/>
          <w:szCs w:val="24"/>
        </w:rPr>
        <w:t xml:space="preserve">Gallic acid was used </w:t>
      </w:r>
      <w:r w:rsidR="00AB68AF" w:rsidRPr="006C3B7E">
        <w:rPr>
          <w:rFonts w:asciiTheme="majorBidi" w:hAnsiTheme="majorBidi" w:cstheme="majorBidi"/>
          <w:sz w:val="24"/>
          <w:szCs w:val="24"/>
        </w:rPr>
        <w:t xml:space="preserve">as standard. </w:t>
      </w:r>
      <w:r w:rsidR="00AB68AF" w:rsidRPr="006C3B7E">
        <w:rPr>
          <w:rStyle w:val="rynqvb"/>
          <w:lang w:val="en"/>
        </w:rPr>
        <w:t>The total</w:t>
      </w:r>
    </w:p>
    <w:p w:rsidR="002A7FA2" w:rsidRPr="006C3B7E" w:rsidRDefault="00AB68AF" w:rsidP="002A1033">
      <w:pPr>
        <w:autoSpaceDE w:val="0"/>
        <w:autoSpaceDN w:val="0"/>
        <w:adjustRightInd w:val="0"/>
        <w:spacing w:after="0" w:line="240" w:lineRule="auto"/>
        <w:jc w:val="both"/>
        <w:rPr>
          <w:rStyle w:val="rynqvb"/>
          <w:lang w:val="en"/>
        </w:rPr>
      </w:pPr>
      <w:r w:rsidRPr="006C3B7E">
        <w:rPr>
          <w:rStyle w:val="rynqvb"/>
          <w:lang w:val="en"/>
        </w:rPr>
        <w:t xml:space="preserve">phenolic content was calculated from the calibration curve that was in </w:t>
      </w:r>
      <w:r w:rsidRPr="006C3B7E">
        <w:rPr>
          <w:rStyle w:val="rynqvb"/>
          <w:rFonts w:asciiTheme="majorBidi" w:hAnsiTheme="majorBidi" w:cstheme="majorBidi"/>
          <w:sz w:val="24"/>
          <w:szCs w:val="24"/>
          <w:lang w:val="en"/>
        </w:rPr>
        <w:t xml:space="preserve">the range of 0–600 mg/mL (R2=0.995) and the results were expressed as mg of </w:t>
      </w:r>
      <w:proofErr w:type="spellStart"/>
      <w:r w:rsidRPr="006C3B7E">
        <w:rPr>
          <w:rStyle w:val="rynqvb"/>
          <w:rFonts w:asciiTheme="majorBidi" w:hAnsiTheme="majorBidi" w:cstheme="majorBidi"/>
          <w:sz w:val="24"/>
          <w:szCs w:val="24"/>
          <w:lang w:val="en"/>
        </w:rPr>
        <w:t>gallic</w:t>
      </w:r>
      <w:proofErr w:type="spellEnd"/>
      <w:r w:rsidRPr="006C3B7E">
        <w:rPr>
          <w:rStyle w:val="rynqvb"/>
          <w:rFonts w:asciiTheme="majorBidi" w:hAnsiTheme="majorBidi" w:cstheme="majorBidi"/>
          <w:sz w:val="24"/>
          <w:szCs w:val="24"/>
          <w:lang w:val="en"/>
        </w:rPr>
        <w:t xml:space="preserve"> acid equivalent per g dry weight (mg of GAE/100 g DW).</w:t>
      </w:r>
      <w:r w:rsidRPr="006C3B7E">
        <w:rPr>
          <w:rStyle w:val="rynqvb"/>
          <w:lang w:val="en"/>
        </w:rPr>
        <w:t xml:space="preserve"> </w:t>
      </w:r>
    </w:p>
    <w:p w:rsidR="003432D6" w:rsidRPr="006C3B7E" w:rsidRDefault="003432D6" w:rsidP="003432D6">
      <w:pPr>
        <w:autoSpaceDE w:val="0"/>
        <w:autoSpaceDN w:val="0"/>
        <w:adjustRightInd w:val="0"/>
        <w:spacing w:after="0" w:line="241" w:lineRule="atLeast"/>
        <w:jc w:val="center"/>
        <w:rPr>
          <w:rFonts w:asciiTheme="majorBidi" w:hAnsiTheme="majorBidi" w:cstheme="majorBidi"/>
          <w:sz w:val="24"/>
          <w:szCs w:val="24"/>
        </w:rPr>
      </w:pPr>
      <w:r w:rsidRPr="006C3B7E">
        <w:rPr>
          <w:rFonts w:asciiTheme="majorBidi" w:hAnsiTheme="majorBidi" w:cstheme="majorBidi"/>
          <w:noProof/>
          <w:sz w:val="24"/>
          <w:szCs w:val="24"/>
        </w:rPr>
        <w:drawing>
          <wp:inline distT="0" distB="0" distL="0" distR="0" wp14:anchorId="190173CC" wp14:editId="67C41619">
            <wp:extent cx="4419600" cy="2390775"/>
            <wp:effectExtent l="0" t="0" r="19050" b="9525"/>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432D6" w:rsidRPr="006C3B7E" w:rsidRDefault="003432D6" w:rsidP="003432D6">
      <w:pPr>
        <w:autoSpaceDE w:val="0"/>
        <w:autoSpaceDN w:val="0"/>
        <w:adjustRightInd w:val="0"/>
        <w:spacing w:after="0" w:line="241" w:lineRule="atLeast"/>
        <w:jc w:val="center"/>
        <w:rPr>
          <w:rStyle w:val="rynqvb"/>
          <w:rFonts w:asciiTheme="majorBidi" w:hAnsiTheme="majorBidi" w:cstheme="majorBidi"/>
          <w:sz w:val="24"/>
          <w:szCs w:val="24"/>
          <w:lang w:val="en"/>
        </w:rPr>
      </w:pPr>
      <w:r w:rsidRPr="006C3B7E">
        <w:rPr>
          <w:rStyle w:val="rynqvb"/>
          <w:rFonts w:asciiTheme="majorBidi" w:hAnsiTheme="majorBidi" w:cstheme="majorBidi"/>
          <w:sz w:val="24"/>
          <w:szCs w:val="24"/>
          <w:lang w:val="en"/>
        </w:rPr>
        <w:t xml:space="preserve">Fig.1 . A standard series of </w:t>
      </w:r>
      <w:proofErr w:type="spellStart"/>
      <w:r w:rsidRPr="006C3B7E">
        <w:rPr>
          <w:rStyle w:val="rynqvb"/>
          <w:rFonts w:asciiTheme="majorBidi" w:hAnsiTheme="majorBidi" w:cstheme="majorBidi"/>
          <w:sz w:val="24"/>
          <w:szCs w:val="24"/>
          <w:lang w:val="en"/>
        </w:rPr>
        <w:t>gallic</w:t>
      </w:r>
      <w:proofErr w:type="spellEnd"/>
      <w:r w:rsidRPr="006C3B7E">
        <w:rPr>
          <w:rStyle w:val="rynqvb"/>
          <w:rFonts w:asciiTheme="majorBidi" w:hAnsiTheme="majorBidi" w:cstheme="majorBidi"/>
          <w:sz w:val="24"/>
          <w:szCs w:val="24"/>
          <w:lang w:val="en"/>
        </w:rPr>
        <w:t xml:space="preserve"> acid</w:t>
      </w:r>
    </w:p>
    <w:p w:rsidR="002A1033" w:rsidRPr="006C3B7E" w:rsidRDefault="002A1033" w:rsidP="0017624B">
      <w:pPr>
        <w:autoSpaceDE w:val="0"/>
        <w:autoSpaceDN w:val="0"/>
        <w:adjustRightInd w:val="0"/>
        <w:spacing w:after="0" w:line="241" w:lineRule="atLeast"/>
        <w:jc w:val="both"/>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Microbiological tests</w:t>
      </w:r>
      <w:r w:rsidR="00165E6E" w:rsidRPr="006C3B7E">
        <w:rPr>
          <w:rStyle w:val="rynqvb"/>
          <w:rFonts w:asciiTheme="majorBidi" w:hAnsiTheme="majorBidi" w:cstheme="majorBidi"/>
          <w:b/>
          <w:bCs/>
          <w:sz w:val="24"/>
          <w:szCs w:val="24"/>
          <w:lang w:val="en"/>
        </w:rPr>
        <w:t>:</w:t>
      </w:r>
    </w:p>
    <w:p w:rsidR="00165E6E" w:rsidRPr="006C3B7E" w:rsidRDefault="00165E6E" w:rsidP="0017624B">
      <w:pPr>
        <w:autoSpaceDE w:val="0"/>
        <w:autoSpaceDN w:val="0"/>
        <w:adjustRightInd w:val="0"/>
        <w:spacing w:after="0" w:line="241" w:lineRule="atLeast"/>
        <w:jc w:val="both"/>
        <w:rPr>
          <w:rFonts w:asciiTheme="majorBidi" w:hAnsiTheme="majorBidi" w:cstheme="majorBidi"/>
          <w:sz w:val="24"/>
          <w:szCs w:val="24"/>
        </w:rPr>
      </w:pPr>
      <w:r w:rsidRPr="006C3B7E">
        <w:rPr>
          <w:rStyle w:val="rynqvb"/>
          <w:rFonts w:asciiTheme="majorBidi" w:hAnsiTheme="majorBidi" w:cstheme="majorBidi"/>
          <w:sz w:val="24"/>
          <w:szCs w:val="24"/>
          <w:lang w:val="en"/>
        </w:rPr>
        <w:t xml:space="preserve">The microbiological study included the general enumeration of microorganisms, yeast and </w:t>
      </w:r>
      <w:r w:rsidR="0017624B" w:rsidRPr="006C3B7E">
        <w:rPr>
          <w:rStyle w:val="rynqvb"/>
          <w:rFonts w:asciiTheme="majorBidi" w:hAnsiTheme="majorBidi" w:cstheme="majorBidi"/>
          <w:sz w:val="24"/>
          <w:szCs w:val="24"/>
        </w:rPr>
        <w:t>molds</w:t>
      </w:r>
      <w:r w:rsidRPr="006C3B7E">
        <w:rPr>
          <w:rStyle w:val="rynqvb"/>
          <w:rFonts w:asciiTheme="majorBidi" w:hAnsiTheme="majorBidi" w:cstheme="majorBidi"/>
          <w:sz w:val="24"/>
          <w:szCs w:val="24"/>
          <w:lang w:val="en"/>
        </w:rPr>
        <w:t xml:space="preserve"> counts for cupcake samples, at time zero and after storage, where 1 g of samples were taken under sterile conditions and placed in a test tube containing 9 ml of distilled and sterile water for each and were homogenized for 90 seconds, and 1 ml was taken from it using a standard pipette, placed in a Petri dish and the sterile medium was poured over it using medium and the samples were incubated after solidification at 25 °C for 72 hours to study yeasts and </w:t>
      </w:r>
      <w:r w:rsidR="0017624B" w:rsidRPr="006C3B7E">
        <w:rPr>
          <w:rStyle w:val="rynqvb"/>
          <w:rFonts w:asciiTheme="majorBidi" w:hAnsiTheme="majorBidi" w:cstheme="majorBidi"/>
          <w:sz w:val="24"/>
          <w:szCs w:val="24"/>
          <w:lang w:val="en"/>
        </w:rPr>
        <w:t>molds</w:t>
      </w:r>
      <w:r w:rsidRPr="006C3B7E">
        <w:rPr>
          <w:rStyle w:val="rynqvb"/>
          <w:rFonts w:asciiTheme="majorBidi" w:hAnsiTheme="majorBidi" w:cstheme="majorBidi"/>
          <w:sz w:val="24"/>
          <w:szCs w:val="24"/>
          <w:lang w:val="en"/>
        </w:rPr>
        <w:t xml:space="preserve"> using PDA. To study the general enumeration, the samples were incubated at 37 °C for 48 hours using (Nutrient Agar) and incubated at 36 °C for 48 hours to study coliform bacteria using (V.R.B) Violet Red Bile Agar medium(</w:t>
      </w:r>
      <w:r w:rsidRPr="006C3B7E">
        <w:rPr>
          <w:rFonts w:asciiTheme="majorBidi" w:hAnsiTheme="majorBidi" w:cstheme="majorBidi"/>
          <w:sz w:val="24"/>
          <w:szCs w:val="24"/>
        </w:rPr>
        <w:t>El-</w:t>
      </w:r>
      <w:proofErr w:type="spellStart"/>
      <w:r w:rsidRPr="006C3B7E">
        <w:rPr>
          <w:rFonts w:asciiTheme="majorBidi" w:hAnsiTheme="majorBidi" w:cstheme="majorBidi"/>
          <w:sz w:val="24"/>
          <w:szCs w:val="24"/>
        </w:rPr>
        <w:t>Zainy</w:t>
      </w:r>
      <w:proofErr w:type="spellEnd"/>
      <w:r w:rsidRPr="006C3B7E">
        <w:rPr>
          <w:rFonts w:asciiTheme="majorBidi" w:hAnsiTheme="majorBidi" w:cstheme="majorBidi"/>
          <w:sz w:val="24"/>
          <w:szCs w:val="24"/>
        </w:rPr>
        <w:t xml:space="preserve"> et al.,2016).</w:t>
      </w:r>
    </w:p>
    <w:p w:rsidR="006651B4" w:rsidRPr="006C3B7E" w:rsidRDefault="006651B4" w:rsidP="006651B4">
      <w:pPr>
        <w:autoSpaceDE w:val="0"/>
        <w:autoSpaceDN w:val="0"/>
        <w:adjustRightInd w:val="0"/>
        <w:spacing w:after="0" w:line="240" w:lineRule="auto"/>
        <w:rPr>
          <w:rFonts w:asciiTheme="majorBidi" w:hAnsiTheme="majorBidi" w:cstheme="majorBidi"/>
          <w:b/>
          <w:bCs/>
          <w:sz w:val="24"/>
          <w:szCs w:val="24"/>
        </w:rPr>
      </w:pPr>
      <w:r w:rsidRPr="006C3B7E">
        <w:rPr>
          <w:rFonts w:asciiTheme="majorBidi" w:hAnsiTheme="majorBidi" w:cstheme="majorBidi"/>
          <w:b/>
          <w:bCs/>
          <w:sz w:val="24"/>
          <w:szCs w:val="24"/>
        </w:rPr>
        <w:t>Sensory Analysis:</w:t>
      </w:r>
    </w:p>
    <w:p w:rsidR="006651B4" w:rsidRPr="006C3B7E" w:rsidRDefault="0070114A" w:rsidP="00D7123A">
      <w:pPr>
        <w:autoSpaceDE w:val="0"/>
        <w:autoSpaceDN w:val="0"/>
        <w:adjustRightInd w:val="0"/>
        <w:spacing w:after="0" w:line="240" w:lineRule="auto"/>
        <w:jc w:val="both"/>
        <w:rPr>
          <w:rFonts w:asciiTheme="majorBidi" w:hAnsiTheme="majorBidi" w:cstheme="majorBidi"/>
          <w:sz w:val="24"/>
          <w:szCs w:val="24"/>
        </w:rPr>
      </w:pPr>
      <w:r w:rsidRPr="006C3B7E">
        <w:rPr>
          <w:rFonts w:asciiTheme="majorBidi" w:hAnsiTheme="majorBidi" w:cstheme="majorBidi"/>
          <w:color w:val="000000"/>
          <w:sz w:val="24"/>
          <w:szCs w:val="24"/>
        </w:rPr>
        <w:t>The sensory analysis of cake samples ob</w:t>
      </w:r>
      <w:r w:rsidRPr="006C3B7E">
        <w:rPr>
          <w:rFonts w:asciiTheme="majorBidi" w:hAnsiTheme="majorBidi" w:cstheme="majorBidi"/>
          <w:color w:val="000000"/>
          <w:sz w:val="24"/>
          <w:szCs w:val="24"/>
        </w:rPr>
        <w:softHyphen/>
        <w:t>tained in a lighted and ventilated environment by a group of 20 people (students and teach</w:t>
      </w:r>
      <w:r w:rsidRPr="006C3B7E">
        <w:rPr>
          <w:rFonts w:asciiTheme="majorBidi" w:hAnsiTheme="majorBidi" w:cstheme="majorBidi"/>
          <w:color w:val="000000"/>
          <w:sz w:val="24"/>
          <w:szCs w:val="24"/>
        </w:rPr>
        <w:softHyphen/>
        <w:t>ers) from</w:t>
      </w:r>
      <w:r w:rsidRPr="006C3B7E">
        <w:rPr>
          <w:rFonts w:asciiTheme="majorBidi" w:hAnsiTheme="majorBidi" w:cstheme="majorBidi"/>
          <w:sz w:val="24"/>
          <w:szCs w:val="24"/>
        </w:rPr>
        <w:t xml:space="preserve"> the Food Science Department, Faculty Of Agriculture </w:t>
      </w:r>
      <w:proofErr w:type="spellStart"/>
      <w:r w:rsidRPr="006C3B7E">
        <w:rPr>
          <w:rFonts w:asciiTheme="majorBidi" w:hAnsiTheme="majorBidi" w:cstheme="majorBidi"/>
          <w:sz w:val="24"/>
          <w:szCs w:val="24"/>
        </w:rPr>
        <w:t>Engenering</w:t>
      </w:r>
      <w:proofErr w:type="spellEnd"/>
      <w:r w:rsidRPr="006C3B7E">
        <w:rPr>
          <w:rFonts w:asciiTheme="majorBidi" w:hAnsiTheme="majorBidi" w:cstheme="majorBidi"/>
          <w:b/>
          <w:bCs/>
          <w:sz w:val="24"/>
          <w:szCs w:val="24"/>
        </w:rPr>
        <w:t xml:space="preserve"> </w:t>
      </w:r>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Tishreen</w:t>
      </w:r>
      <w:proofErr w:type="spellEnd"/>
      <w:r w:rsidRPr="006C3B7E">
        <w:rPr>
          <w:rFonts w:asciiTheme="majorBidi" w:hAnsiTheme="majorBidi" w:cstheme="majorBidi"/>
          <w:sz w:val="24"/>
          <w:szCs w:val="24"/>
        </w:rPr>
        <w:t xml:space="preserve"> University. Sensory evaluation of cakes treated with different levels of thyme and control</w:t>
      </w:r>
      <w:r w:rsidRPr="006C3B7E">
        <w:rPr>
          <w:rFonts w:asciiTheme="majorBidi" w:hAnsiTheme="majorBidi" w:cstheme="majorBidi"/>
          <w:color w:val="000000"/>
          <w:sz w:val="24"/>
          <w:szCs w:val="24"/>
        </w:rPr>
        <w:t xml:space="preserve">. The coded samples were randomly submitted to the panelists as well as a glass of water in order to drink after each tasted sample to neutralize the mouths of the panelists. </w:t>
      </w:r>
      <w:r w:rsidR="006651B4" w:rsidRPr="006C3B7E">
        <w:rPr>
          <w:rFonts w:asciiTheme="majorBidi" w:hAnsiTheme="majorBidi" w:cstheme="majorBidi"/>
          <w:sz w:val="24"/>
          <w:szCs w:val="24"/>
        </w:rPr>
        <w:t xml:space="preserve">Sensory parameters, including shape, color, odor, taste, texture, and mouth feel, were evaluated through </w:t>
      </w:r>
      <w:r w:rsidR="0010353B" w:rsidRPr="006C3B7E">
        <w:rPr>
          <w:rFonts w:asciiTheme="majorBidi" w:hAnsiTheme="majorBidi" w:cstheme="majorBidi"/>
          <w:sz w:val="24"/>
          <w:szCs w:val="24"/>
        </w:rPr>
        <w:t xml:space="preserve">5 </w:t>
      </w:r>
      <w:r w:rsidR="006651B4" w:rsidRPr="006C3B7E">
        <w:rPr>
          <w:rFonts w:asciiTheme="majorBidi" w:hAnsiTheme="majorBidi" w:cstheme="majorBidi"/>
          <w:sz w:val="24"/>
          <w:szCs w:val="24"/>
        </w:rPr>
        <w:t xml:space="preserve">point hedonic evaluation scale, </w:t>
      </w:r>
      <w:r w:rsidR="00C15059" w:rsidRPr="006C3B7E">
        <w:rPr>
          <w:rFonts w:asciiTheme="majorBidi" w:hAnsiTheme="majorBidi" w:cstheme="majorBidi"/>
          <w:sz w:val="24"/>
          <w:szCs w:val="24"/>
        </w:rPr>
        <w:t xml:space="preserve">where 1 = dislike extremely and </w:t>
      </w:r>
      <w:r w:rsidR="0010353B" w:rsidRPr="006C3B7E">
        <w:rPr>
          <w:rFonts w:asciiTheme="majorBidi" w:hAnsiTheme="majorBidi" w:cstheme="majorBidi"/>
          <w:sz w:val="24"/>
          <w:szCs w:val="24"/>
        </w:rPr>
        <w:t>5</w:t>
      </w:r>
      <w:r w:rsidRPr="006C3B7E">
        <w:rPr>
          <w:rFonts w:asciiTheme="majorBidi" w:hAnsiTheme="majorBidi" w:cstheme="majorBidi"/>
          <w:sz w:val="24"/>
          <w:szCs w:val="24"/>
        </w:rPr>
        <w:t xml:space="preserve"> = like extremely </w:t>
      </w:r>
      <w:r w:rsidR="001B0E05" w:rsidRPr="006C3B7E">
        <w:rPr>
          <w:rFonts w:asciiTheme="majorBidi" w:hAnsiTheme="majorBidi" w:cstheme="majorBidi"/>
          <w:sz w:val="24"/>
          <w:szCs w:val="24"/>
        </w:rPr>
        <w:t>(</w:t>
      </w:r>
      <w:proofErr w:type="spellStart"/>
      <w:r w:rsidR="001B0E05" w:rsidRPr="006C3B7E">
        <w:rPr>
          <w:rFonts w:asciiTheme="majorBidi" w:hAnsiTheme="majorBidi" w:cstheme="majorBidi"/>
          <w:sz w:val="24"/>
          <w:szCs w:val="24"/>
        </w:rPr>
        <w:t>Sabouri</w:t>
      </w:r>
      <w:proofErr w:type="spellEnd"/>
      <w:r w:rsidR="001B0E05" w:rsidRPr="006C3B7E">
        <w:rPr>
          <w:rFonts w:asciiTheme="majorBidi" w:hAnsiTheme="majorBidi" w:cstheme="majorBidi"/>
          <w:sz w:val="24"/>
          <w:szCs w:val="24"/>
        </w:rPr>
        <w:t xml:space="preserve"> </w:t>
      </w:r>
      <w:r w:rsidR="001B0E05" w:rsidRPr="006C3B7E">
        <w:rPr>
          <w:rFonts w:asciiTheme="majorBidi" w:hAnsiTheme="majorBidi" w:cstheme="majorBidi"/>
          <w:i/>
          <w:iCs/>
          <w:sz w:val="24"/>
          <w:szCs w:val="24"/>
        </w:rPr>
        <w:t>et al</w:t>
      </w:r>
      <w:r w:rsidR="001B0E05" w:rsidRPr="006C3B7E">
        <w:rPr>
          <w:rFonts w:asciiTheme="majorBidi" w:hAnsiTheme="majorBidi" w:cstheme="majorBidi"/>
          <w:sz w:val="24"/>
          <w:szCs w:val="24"/>
        </w:rPr>
        <w:t>., 2012).</w:t>
      </w:r>
    </w:p>
    <w:p w:rsidR="003432D6" w:rsidRPr="006C3B7E" w:rsidRDefault="003432D6" w:rsidP="003432D6">
      <w:pPr>
        <w:autoSpaceDE w:val="0"/>
        <w:autoSpaceDN w:val="0"/>
        <w:adjustRightInd w:val="0"/>
        <w:spacing w:after="0" w:line="241" w:lineRule="atLeast"/>
        <w:jc w:val="both"/>
        <w:rPr>
          <w:rFonts w:asciiTheme="majorBidi" w:hAnsiTheme="majorBidi" w:cstheme="majorBidi"/>
          <w:color w:val="000000"/>
          <w:sz w:val="24"/>
          <w:szCs w:val="24"/>
        </w:rPr>
      </w:pPr>
      <w:r w:rsidRPr="006C3B7E">
        <w:rPr>
          <w:rFonts w:asciiTheme="majorBidi" w:hAnsiTheme="majorBidi" w:cstheme="majorBidi"/>
          <w:b/>
          <w:bCs/>
          <w:color w:val="000000"/>
          <w:sz w:val="24"/>
          <w:szCs w:val="24"/>
        </w:rPr>
        <w:t>Statistical evaluation</w:t>
      </w:r>
      <w:r w:rsidR="002A1033" w:rsidRPr="006C3B7E">
        <w:rPr>
          <w:rFonts w:asciiTheme="majorBidi" w:hAnsiTheme="majorBidi" w:cstheme="majorBidi"/>
          <w:b/>
          <w:bCs/>
          <w:color w:val="000000"/>
          <w:sz w:val="24"/>
          <w:szCs w:val="24"/>
        </w:rPr>
        <w:t>:</w:t>
      </w:r>
      <w:r w:rsidRPr="006C3B7E">
        <w:rPr>
          <w:rFonts w:asciiTheme="majorBidi" w:hAnsiTheme="majorBidi" w:cstheme="majorBidi"/>
          <w:b/>
          <w:bCs/>
          <w:color w:val="000000"/>
          <w:sz w:val="24"/>
          <w:szCs w:val="24"/>
        </w:rPr>
        <w:t xml:space="preserve"> </w:t>
      </w:r>
    </w:p>
    <w:p w:rsidR="003432D6" w:rsidRPr="006C3B7E" w:rsidRDefault="003432D6" w:rsidP="003432D6">
      <w:pPr>
        <w:autoSpaceDE w:val="0"/>
        <w:autoSpaceDN w:val="0"/>
        <w:adjustRightInd w:val="0"/>
        <w:spacing w:after="0" w:line="241" w:lineRule="atLeast"/>
        <w:jc w:val="both"/>
        <w:rPr>
          <w:rFonts w:asciiTheme="majorBidi" w:hAnsiTheme="majorBidi" w:cstheme="majorBidi"/>
          <w:color w:val="000000"/>
          <w:sz w:val="24"/>
          <w:szCs w:val="24"/>
        </w:rPr>
      </w:pPr>
      <w:r w:rsidRPr="006C3B7E">
        <w:rPr>
          <w:rFonts w:asciiTheme="majorBidi" w:hAnsiTheme="majorBidi" w:cstheme="majorBidi"/>
          <w:color w:val="000000"/>
          <w:sz w:val="24"/>
          <w:szCs w:val="24"/>
        </w:rPr>
        <w:t>The data were statistically analyzed using SPSS program (Version 24). The significant differences between experimental results were determined using (</w:t>
      </w:r>
      <w:proofErr w:type="spellStart"/>
      <w:r w:rsidRPr="006C3B7E">
        <w:rPr>
          <w:rFonts w:asciiTheme="majorBidi" w:hAnsiTheme="majorBidi" w:cstheme="majorBidi"/>
          <w:color w:val="000000"/>
          <w:sz w:val="24"/>
          <w:szCs w:val="24"/>
        </w:rPr>
        <w:t>Dancun</w:t>
      </w:r>
      <w:proofErr w:type="spellEnd"/>
      <w:r w:rsidRPr="006C3B7E">
        <w:rPr>
          <w:rFonts w:asciiTheme="majorBidi" w:hAnsiTheme="majorBidi" w:cstheme="majorBidi"/>
          <w:color w:val="000000"/>
          <w:sz w:val="24"/>
          <w:szCs w:val="24"/>
        </w:rPr>
        <w:t xml:space="preserve"> test) and con</w:t>
      </w:r>
      <w:r w:rsidRPr="006C3B7E">
        <w:rPr>
          <w:rFonts w:asciiTheme="majorBidi" w:hAnsiTheme="majorBidi" w:cstheme="majorBidi"/>
          <w:color w:val="000000"/>
          <w:sz w:val="24"/>
          <w:szCs w:val="24"/>
        </w:rPr>
        <w:softHyphen/>
        <w:t>sidered significant when P&lt;0.05. Data were expressed as means ± standard deviation of three replicates.</w:t>
      </w:r>
    </w:p>
    <w:p w:rsidR="005C7F4C" w:rsidRPr="006C3B7E" w:rsidRDefault="001C73E8" w:rsidP="003432D6">
      <w:pPr>
        <w:autoSpaceDE w:val="0"/>
        <w:autoSpaceDN w:val="0"/>
        <w:adjustRightInd w:val="0"/>
        <w:spacing w:after="0" w:line="241" w:lineRule="atLeast"/>
        <w:jc w:val="both"/>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Results:</w:t>
      </w:r>
    </w:p>
    <w:p w:rsidR="00926C63" w:rsidRPr="006C3B7E" w:rsidRDefault="00926C63" w:rsidP="003432D6">
      <w:pPr>
        <w:autoSpaceDE w:val="0"/>
        <w:autoSpaceDN w:val="0"/>
        <w:adjustRightInd w:val="0"/>
        <w:spacing w:after="0" w:line="241" w:lineRule="atLeast"/>
        <w:jc w:val="both"/>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Study of chemical indicators of thyme-fortified cupcake product:</w:t>
      </w:r>
    </w:p>
    <w:p w:rsidR="00926C63" w:rsidRPr="006C3B7E" w:rsidRDefault="00926C63" w:rsidP="00952B2E">
      <w:pPr>
        <w:autoSpaceDE w:val="0"/>
        <w:autoSpaceDN w:val="0"/>
        <w:adjustRightInd w:val="0"/>
        <w:spacing w:after="0" w:line="241" w:lineRule="atLeast"/>
        <w:jc w:val="both"/>
        <w:rPr>
          <w:rStyle w:val="rynqvb"/>
          <w:rFonts w:asciiTheme="majorBidi" w:hAnsiTheme="majorBidi" w:cstheme="majorBidi"/>
          <w:sz w:val="24"/>
          <w:szCs w:val="24"/>
          <w:lang w:val="en"/>
        </w:rPr>
      </w:pPr>
      <w:r w:rsidRPr="006C3B7E">
        <w:rPr>
          <w:rStyle w:val="rynqvb"/>
          <w:rFonts w:asciiTheme="majorBidi" w:hAnsiTheme="majorBidi" w:cstheme="majorBidi"/>
          <w:sz w:val="24"/>
          <w:szCs w:val="24"/>
          <w:lang w:val="en"/>
        </w:rPr>
        <w:t>Table No. 1 shows the results of the chemical indicators of the cupcake product with thyme added at four concentrations (</w:t>
      </w:r>
      <w:r w:rsidR="00952B2E" w:rsidRPr="006C3B7E">
        <w:rPr>
          <w:rStyle w:val="rynqvb"/>
          <w:rFonts w:asciiTheme="majorBidi" w:hAnsiTheme="majorBidi" w:cstheme="majorBidi"/>
          <w:sz w:val="24"/>
          <w:szCs w:val="24"/>
          <w:lang w:val="en"/>
        </w:rPr>
        <w:t>1</w:t>
      </w:r>
      <w:r w:rsidRPr="006C3B7E">
        <w:rPr>
          <w:rStyle w:val="rynqvb"/>
          <w:rFonts w:asciiTheme="majorBidi" w:hAnsiTheme="majorBidi" w:cstheme="majorBidi"/>
          <w:sz w:val="24"/>
          <w:szCs w:val="24"/>
          <w:lang w:val="en"/>
        </w:rPr>
        <w:t>,</w:t>
      </w:r>
      <w:r w:rsidR="00952B2E" w:rsidRPr="006C3B7E">
        <w:rPr>
          <w:rStyle w:val="rynqvb"/>
          <w:rFonts w:asciiTheme="majorBidi" w:hAnsiTheme="majorBidi" w:cstheme="majorBidi"/>
          <w:sz w:val="24"/>
          <w:szCs w:val="24"/>
          <w:lang w:val="en"/>
        </w:rPr>
        <w:t>2</w:t>
      </w:r>
      <w:r w:rsidRPr="006C3B7E">
        <w:rPr>
          <w:rStyle w:val="rynqvb"/>
          <w:rFonts w:asciiTheme="majorBidi" w:hAnsiTheme="majorBidi" w:cstheme="majorBidi"/>
          <w:sz w:val="24"/>
          <w:szCs w:val="24"/>
          <w:lang w:val="en"/>
        </w:rPr>
        <w:t>,</w:t>
      </w:r>
      <w:r w:rsidR="00952B2E" w:rsidRPr="006C3B7E">
        <w:rPr>
          <w:rStyle w:val="rynqvb"/>
          <w:rFonts w:asciiTheme="majorBidi" w:hAnsiTheme="majorBidi" w:cstheme="majorBidi"/>
          <w:sz w:val="24"/>
          <w:szCs w:val="24"/>
          <w:lang w:val="en"/>
        </w:rPr>
        <w:t>3</w:t>
      </w:r>
      <w:r w:rsidR="000C413D" w:rsidRPr="006C3B7E">
        <w:rPr>
          <w:rStyle w:val="rynqvb"/>
          <w:rFonts w:asciiTheme="majorBidi" w:hAnsiTheme="majorBidi" w:cstheme="majorBidi"/>
          <w:sz w:val="24"/>
          <w:szCs w:val="24"/>
          <w:lang w:val="en"/>
        </w:rPr>
        <w:t>,</w:t>
      </w:r>
      <w:r w:rsidR="00952B2E" w:rsidRPr="006C3B7E">
        <w:rPr>
          <w:rStyle w:val="rynqvb"/>
          <w:rFonts w:asciiTheme="majorBidi" w:hAnsiTheme="majorBidi" w:cstheme="majorBidi"/>
          <w:sz w:val="24"/>
          <w:szCs w:val="24"/>
          <w:lang w:val="en"/>
        </w:rPr>
        <w:t>4</w:t>
      </w:r>
      <w:r w:rsidRPr="006C3B7E">
        <w:rPr>
          <w:rStyle w:val="rynqvb"/>
          <w:rFonts w:asciiTheme="majorBidi" w:hAnsiTheme="majorBidi" w:cstheme="majorBidi"/>
          <w:sz w:val="24"/>
          <w:szCs w:val="24"/>
          <w:lang w:val="en"/>
        </w:rPr>
        <w:t>%) in addition to the control sample, immediately after manufacturing and during storage periods.</w:t>
      </w:r>
    </w:p>
    <w:p w:rsidR="009509F2" w:rsidRPr="006C3B7E" w:rsidRDefault="009509F2" w:rsidP="009509F2">
      <w:pPr>
        <w:autoSpaceDE w:val="0"/>
        <w:autoSpaceDN w:val="0"/>
        <w:adjustRightInd w:val="0"/>
        <w:spacing w:after="0"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 xml:space="preserve">Table No. 1: </w:t>
      </w:r>
      <w:r w:rsidRPr="006C3B7E">
        <w:rPr>
          <w:rFonts w:asciiTheme="majorBidi" w:hAnsiTheme="majorBidi" w:cstheme="majorBidi"/>
          <w:b/>
          <w:bCs/>
          <w:sz w:val="24"/>
          <w:szCs w:val="24"/>
        </w:rPr>
        <w:t xml:space="preserve">The moisture content in </w:t>
      </w:r>
      <w:r w:rsidRPr="006C3B7E">
        <w:rPr>
          <w:rStyle w:val="rynqvb"/>
          <w:rFonts w:asciiTheme="majorBidi" w:hAnsiTheme="majorBidi" w:cstheme="majorBidi"/>
          <w:b/>
          <w:bCs/>
          <w:sz w:val="24"/>
          <w:szCs w:val="24"/>
          <w:lang w:val="en"/>
        </w:rPr>
        <w:t>cupcake product.</w:t>
      </w:r>
    </w:p>
    <w:tbl>
      <w:tblPr>
        <w:tblStyle w:val="a8"/>
        <w:tblW w:w="0" w:type="auto"/>
        <w:jc w:val="center"/>
        <w:tblLook w:val="04A0" w:firstRow="1" w:lastRow="0" w:firstColumn="1" w:lastColumn="0" w:noHBand="0" w:noVBand="1"/>
      </w:tblPr>
      <w:tblGrid>
        <w:gridCol w:w="1368"/>
        <w:gridCol w:w="1428"/>
        <w:gridCol w:w="1428"/>
        <w:gridCol w:w="1428"/>
        <w:gridCol w:w="1428"/>
      </w:tblGrid>
      <w:tr w:rsidR="00926C63" w:rsidRPr="006C3B7E" w:rsidTr="00952B2E">
        <w:trPr>
          <w:trHeight w:val="135"/>
          <w:jc w:val="center"/>
        </w:trPr>
        <w:tc>
          <w:tcPr>
            <w:tcW w:w="1368" w:type="dxa"/>
            <w:vMerge w:val="restart"/>
            <w:vAlign w:val="center"/>
          </w:tcPr>
          <w:p w:rsidR="00926C63" w:rsidRPr="006C3B7E" w:rsidRDefault="00926C63"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Sample</w:t>
            </w:r>
          </w:p>
        </w:tc>
        <w:tc>
          <w:tcPr>
            <w:tcW w:w="5472" w:type="dxa"/>
            <w:gridSpan w:val="4"/>
            <w:vAlign w:val="center"/>
          </w:tcPr>
          <w:p w:rsidR="00926C63" w:rsidRPr="006C3B7E" w:rsidRDefault="00926C63"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Fonts w:asciiTheme="majorBidi" w:hAnsiTheme="majorBidi" w:cstheme="majorBidi"/>
                <w:sz w:val="24"/>
                <w:szCs w:val="24"/>
              </w:rPr>
              <w:t>The moisture content %</w:t>
            </w:r>
          </w:p>
        </w:tc>
      </w:tr>
      <w:tr w:rsidR="00926C63" w:rsidRPr="006C3B7E" w:rsidTr="00952B2E">
        <w:trPr>
          <w:trHeight w:val="135"/>
          <w:jc w:val="center"/>
        </w:trPr>
        <w:tc>
          <w:tcPr>
            <w:tcW w:w="1368" w:type="dxa"/>
            <w:vMerge/>
            <w:vAlign w:val="center"/>
          </w:tcPr>
          <w:p w:rsidR="00926C63" w:rsidRPr="006C3B7E" w:rsidRDefault="00926C63" w:rsidP="00952B2E">
            <w:pPr>
              <w:autoSpaceDE w:val="0"/>
              <w:autoSpaceDN w:val="0"/>
              <w:adjustRightInd w:val="0"/>
              <w:spacing w:line="241" w:lineRule="atLeast"/>
              <w:jc w:val="center"/>
              <w:rPr>
                <w:rStyle w:val="rynqvb"/>
                <w:rFonts w:asciiTheme="majorBidi" w:hAnsiTheme="majorBidi" w:cstheme="majorBidi"/>
                <w:b/>
                <w:bCs/>
                <w:sz w:val="24"/>
                <w:szCs w:val="24"/>
                <w:lang w:val="en"/>
              </w:rPr>
            </w:pPr>
          </w:p>
        </w:tc>
        <w:tc>
          <w:tcPr>
            <w:tcW w:w="1368" w:type="dxa"/>
            <w:vAlign w:val="center"/>
          </w:tcPr>
          <w:p w:rsidR="00926C63" w:rsidRPr="006C3B7E" w:rsidRDefault="00926C63"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Zero time</w:t>
            </w:r>
          </w:p>
        </w:tc>
        <w:tc>
          <w:tcPr>
            <w:tcW w:w="1368" w:type="dxa"/>
            <w:vAlign w:val="center"/>
          </w:tcPr>
          <w:p w:rsidR="00926C63" w:rsidRPr="006C3B7E" w:rsidRDefault="00926C63"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30 days</w:t>
            </w:r>
          </w:p>
        </w:tc>
        <w:tc>
          <w:tcPr>
            <w:tcW w:w="1368" w:type="dxa"/>
            <w:vAlign w:val="center"/>
          </w:tcPr>
          <w:p w:rsidR="00926C63" w:rsidRPr="006C3B7E" w:rsidRDefault="00926C63"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60 days</w:t>
            </w:r>
          </w:p>
        </w:tc>
        <w:tc>
          <w:tcPr>
            <w:tcW w:w="1368" w:type="dxa"/>
            <w:vAlign w:val="center"/>
          </w:tcPr>
          <w:p w:rsidR="00926C63" w:rsidRPr="006C3B7E" w:rsidRDefault="00926C63"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90 days</w:t>
            </w:r>
          </w:p>
        </w:tc>
      </w:tr>
      <w:tr w:rsidR="00926C63" w:rsidRPr="006C3B7E" w:rsidTr="00952B2E">
        <w:trPr>
          <w:jc w:val="center"/>
        </w:trPr>
        <w:tc>
          <w:tcPr>
            <w:tcW w:w="1368" w:type="dxa"/>
            <w:vAlign w:val="center"/>
          </w:tcPr>
          <w:p w:rsidR="00926C63" w:rsidRPr="006C3B7E" w:rsidRDefault="00926C63"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control</w:t>
            </w:r>
          </w:p>
        </w:tc>
        <w:tc>
          <w:tcPr>
            <w:tcW w:w="1368" w:type="dxa"/>
            <w:vAlign w:val="center"/>
          </w:tcPr>
          <w:p w:rsidR="00926C63" w:rsidRPr="006C3B7E" w:rsidRDefault="00D86E0A"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16.78</w:t>
            </w:r>
            <w:r w:rsidR="009C6CC0" w:rsidRPr="006C3B7E">
              <w:rPr>
                <w:rStyle w:val="rynqvb"/>
                <w:rFonts w:asciiTheme="majorBidi" w:hAnsiTheme="majorBidi" w:cstheme="majorBidi"/>
                <w:b/>
                <w:bCs/>
                <w:sz w:val="24"/>
                <w:szCs w:val="24"/>
                <w:lang w:val="en"/>
              </w:rPr>
              <w:t>±0.078</w:t>
            </w:r>
          </w:p>
        </w:tc>
        <w:tc>
          <w:tcPr>
            <w:tcW w:w="1368" w:type="dxa"/>
            <w:vAlign w:val="center"/>
          </w:tcPr>
          <w:p w:rsidR="00926C63" w:rsidRPr="006C3B7E" w:rsidRDefault="00D86E0A"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16.83</w:t>
            </w:r>
            <w:r w:rsidR="009C6CC0" w:rsidRPr="006C3B7E">
              <w:rPr>
                <w:rStyle w:val="rynqvb"/>
                <w:rFonts w:asciiTheme="majorBidi" w:hAnsiTheme="majorBidi" w:cstheme="majorBidi"/>
                <w:b/>
                <w:bCs/>
                <w:sz w:val="24"/>
                <w:szCs w:val="24"/>
                <w:lang w:val="en"/>
              </w:rPr>
              <w:t>±0.023</w:t>
            </w:r>
          </w:p>
        </w:tc>
        <w:tc>
          <w:tcPr>
            <w:tcW w:w="1368" w:type="dxa"/>
            <w:vAlign w:val="center"/>
          </w:tcPr>
          <w:p w:rsidR="00926C63" w:rsidRPr="006C3B7E" w:rsidRDefault="00D86E0A"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17.61</w:t>
            </w:r>
            <w:r w:rsidR="009C6CC0" w:rsidRPr="006C3B7E">
              <w:rPr>
                <w:rStyle w:val="rynqvb"/>
                <w:rFonts w:asciiTheme="majorBidi" w:hAnsiTheme="majorBidi" w:cstheme="majorBidi"/>
                <w:b/>
                <w:bCs/>
                <w:sz w:val="24"/>
                <w:szCs w:val="24"/>
                <w:lang w:val="en"/>
              </w:rPr>
              <w:t>±0.012</w:t>
            </w:r>
          </w:p>
        </w:tc>
        <w:tc>
          <w:tcPr>
            <w:tcW w:w="1368" w:type="dxa"/>
            <w:vAlign w:val="center"/>
          </w:tcPr>
          <w:p w:rsidR="00926C63" w:rsidRPr="006C3B7E" w:rsidRDefault="00D86E0A"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w:t>
            </w:r>
          </w:p>
        </w:tc>
      </w:tr>
      <w:tr w:rsidR="00926C63" w:rsidRPr="006C3B7E" w:rsidTr="00952B2E">
        <w:trPr>
          <w:jc w:val="center"/>
        </w:trPr>
        <w:tc>
          <w:tcPr>
            <w:tcW w:w="1368" w:type="dxa"/>
            <w:vAlign w:val="center"/>
          </w:tcPr>
          <w:p w:rsidR="00926C63" w:rsidRPr="006C3B7E" w:rsidRDefault="00AB785F"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w:t>
            </w:r>
            <w:r w:rsidR="00926C63" w:rsidRPr="006C3B7E">
              <w:rPr>
                <w:rStyle w:val="rynqvb"/>
                <w:rFonts w:asciiTheme="majorBidi" w:hAnsiTheme="majorBidi" w:cstheme="majorBidi"/>
                <w:b/>
                <w:bCs/>
                <w:sz w:val="24"/>
                <w:szCs w:val="24"/>
                <w:lang w:val="en"/>
              </w:rPr>
              <w:t>%</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16.95</w:t>
            </w:r>
            <w:r w:rsidR="009C6CC0" w:rsidRPr="006C3B7E">
              <w:rPr>
                <w:rStyle w:val="rynqvb"/>
                <w:rFonts w:asciiTheme="majorBidi" w:hAnsiTheme="majorBidi" w:cstheme="majorBidi"/>
                <w:b/>
                <w:bCs/>
                <w:sz w:val="24"/>
                <w:szCs w:val="24"/>
                <w:lang w:val="en"/>
              </w:rPr>
              <w:t>±0.12</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17.05</w:t>
            </w:r>
            <w:r w:rsidR="009C6CC0" w:rsidRPr="006C3B7E">
              <w:rPr>
                <w:rStyle w:val="rynqvb"/>
                <w:rFonts w:asciiTheme="majorBidi" w:hAnsiTheme="majorBidi" w:cstheme="majorBidi"/>
                <w:b/>
                <w:bCs/>
                <w:sz w:val="24"/>
                <w:szCs w:val="24"/>
                <w:lang w:val="en"/>
              </w:rPr>
              <w:t>±0.041</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17.62</w:t>
            </w:r>
            <w:r w:rsidR="009C6CC0" w:rsidRPr="006C3B7E">
              <w:rPr>
                <w:rStyle w:val="rynqvb"/>
                <w:rFonts w:asciiTheme="majorBidi" w:hAnsiTheme="majorBidi" w:cstheme="majorBidi"/>
                <w:b/>
                <w:bCs/>
                <w:sz w:val="24"/>
                <w:szCs w:val="24"/>
                <w:lang w:val="en"/>
              </w:rPr>
              <w:t>±0.025</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18.02</w:t>
            </w:r>
            <w:r w:rsidR="009C6CC0" w:rsidRPr="006C3B7E">
              <w:rPr>
                <w:rStyle w:val="rynqvb"/>
                <w:rFonts w:asciiTheme="majorBidi" w:hAnsiTheme="majorBidi" w:cstheme="majorBidi"/>
                <w:b/>
                <w:bCs/>
                <w:sz w:val="24"/>
                <w:szCs w:val="24"/>
                <w:lang w:val="en"/>
              </w:rPr>
              <w:t>±0.13</w:t>
            </w:r>
          </w:p>
        </w:tc>
      </w:tr>
      <w:tr w:rsidR="00926C63" w:rsidRPr="006C3B7E" w:rsidTr="00952B2E">
        <w:trPr>
          <w:jc w:val="center"/>
        </w:trPr>
        <w:tc>
          <w:tcPr>
            <w:tcW w:w="1368" w:type="dxa"/>
            <w:vAlign w:val="center"/>
          </w:tcPr>
          <w:p w:rsidR="00926C63" w:rsidRPr="006C3B7E" w:rsidRDefault="00AB785F"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2</w:t>
            </w:r>
            <w:r w:rsidR="00926C63" w:rsidRPr="006C3B7E">
              <w:rPr>
                <w:rStyle w:val="rynqvb"/>
                <w:rFonts w:asciiTheme="majorBidi" w:hAnsiTheme="majorBidi" w:cstheme="majorBidi"/>
                <w:b/>
                <w:bCs/>
                <w:sz w:val="24"/>
                <w:szCs w:val="24"/>
                <w:lang w:val="en"/>
              </w:rPr>
              <w:t>%</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17.3</w:t>
            </w:r>
            <w:r w:rsidR="009C6CC0" w:rsidRPr="006C3B7E">
              <w:rPr>
                <w:rStyle w:val="rynqvb"/>
                <w:rFonts w:asciiTheme="majorBidi" w:hAnsiTheme="majorBidi" w:cstheme="majorBidi"/>
                <w:b/>
                <w:bCs/>
                <w:sz w:val="24"/>
                <w:szCs w:val="24"/>
                <w:lang w:val="en"/>
              </w:rPr>
              <w:t>±0.23</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17.51</w:t>
            </w:r>
            <w:r w:rsidR="009C6CC0" w:rsidRPr="006C3B7E">
              <w:rPr>
                <w:rStyle w:val="rynqvb"/>
                <w:rFonts w:asciiTheme="majorBidi" w:hAnsiTheme="majorBidi" w:cstheme="majorBidi"/>
                <w:b/>
                <w:bCs/>
                <w:sz w:val="24"/>
                <w:szCs w:val="24"/>
                <w:lang w:val="en"/>
              </w:rPr>
              <w:t>±0.052</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18.1</w:t>
            </w:r>
            <w:r w:rsidR="009C6CC0" w:rsidRPr="006C3B7E">
              <w:rPr>
                <w:rStyle w:val="rynqvb"/>
                <w:rFonts w:asciiTheme="majorBidi" w:hAnsiTheme="majorBidi" w:cstheme="majorBidi"/>
                <w:b/>
                <w:bCs/>
                <w:sz w:val="24"/>
                <w:szCs w:val="24"/>
                <w:lang w:val="en"/>
              </w:rPr>
              <w:t>±0.036</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18.63</w:t>
            </w:r>
            <w:r w:rsidR="009C6CC0" w:rsidRPr="006C3B7E">
              <w:rPr>
                <w:rStyle w:val="rynqvb"/>
                <w:rFonts w:asciiTheme="majorBidi" w:hAnsiTheme="majorBidi" w:cstheme="majorBidi"/>
                <w:b/>
                <w:bCs/>
                <w:sz w:val="24"/>
                <w:szCs w:val="24"/>
                <w:lang w:val="en"/>
              </w:rPr>
              <w:t>±0.095</w:t>
            </w:r>
          </w:p>
        </w:tc>
      </w:tr>
      <w:tr w:rsidR="00926C63" w:rsidRPr="006C3B7E" w:rsidTr="00952B2E">
        <w:trPr>
          <w:jc w:val="center"/>
        </w:trPr>
        <w:tc>
          <w:tcPr>
            <w:tcW w:w="1368" w:type="dxa"/>
            <w:vAlign w:val="center"/>
          </w:tcPr>
          <w:p w:rsidR="00926C63" w:rsidRPr="006C3B7E" w:rsidRDefault="000F3F12"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3</w:t>
            </w:r>
            <w:r w:rsidR="00926C63" w:rsidRPr="006C3B7E">
              <w:rPr>
                <w:rStyle w:val="rynqvb"/>
                <w:rFonts w:asciiTheme="majorBidi" w:hAnsiTheme="majorBidi" w:cstheme="majorBidi"/>
                <w:b/>
                <w:bCs/>
                <w:sz w:val="24"/>
                <w:szCs w:val="24"/>
                <w:lang w:val="en"/>
              </w:rPr>
              <w:t>%</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18.2</w:t>
            </w:r>
            <w:r w:rsidR="009C6CC0" w:rsidRPr="006C3B7E">
              <w:rPr>
                <w:rStyle w:val="rynqvb"/>
                <w:rFonts w:asciiTheme="majorBidi" w:hAnsiTheme="majorBidi" w:cstheme="majorBidi"/>
                <w:b/>
                <w:bCs/>
                <w:sz w:val="24"/>
                <w:szCs w:val="24"/>
                <w:lang w:val="en"/>
              </w:rPr>
              <w:t>±0.081</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18.6</w:t>
            </w:r>
            <w:r w:rsidR="009C6CC0" w:rsidRPr="006C3B7E">
              <w:rPr>
                <w:rStyle w:val="rynqvb"/>
                <w:rFonts w:asciiTheme="majorBidi" w:hAnsiTheme="majorBidi" w:cstheme="majorBidi"/>
                <w:b/>
                <w:bCs/>
                <w:sz w:val="24"/>
                <w:szCs w:val="24"/>
                <w:lang w:val="en"/>
              </w:rPr>
              <w:t>±0.071</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18.97</w:t>
            </w:r>
            <w:r w:rsidR="009C6CC0" w:rsidRPr="006C3B7E">
              <w:rPr>
                <w:rStyle w:val="rynqvb"/>
                <w:rFonts w:asciiTheme="majorBidi" w:hAnsiTheme="majorBidi" w:cstheme="majorBidi"/>
                <w:b/>
                <w:bCs/>
                <w:sz w:val="24"/>
                <w:szCs w:val="24"/>
                <w:lang w:val="en"/>
              </w:rPr>
              <w:t>±0.083</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19.4</w:t>
            </w:r>
            <w:r w:rsidR="009C6CC0" w:rsidRPr="006C3B7E">
              <w:rPr>
                <w:rStyle w:val="rynqvb"/>
                <w:rFonts w:asciiTheme="majorBidi" w:hAnsiTheme="majorBidi" w:cstheme="majorBidi"/>
                <w:b/>
                <w:bCs/>
                <w:sz w:val="24"/>
                <w:szCs w:val="24"/>
                <w:lang w:val="en"/>
              </w:rPr>
              <w:t>±0.065</w:t>
            </w:r>
          </w:p>
        </w:tc>
      </w:tr>
      <w:tr w:rsidR="00926C63" w:rsidRPr="006C3B7E" w:rsidTr="00952B2E">
        <w:trPr>
          <w:jc w:val="center"/>
        </w:trPr>
        <w:tc>
          <w:tcPr>
            <w:tcW w:w="1368" w:type="dxa"/>
            <w:vAlign w:val="center"/>
          </w:tcPr>
          <w:p w:rsidR="00926C63" w:rsidRPr="006C3B7E" w:rsidRDefault="00841869"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4</w:t>
            </w:r>
            <w:r w:rsidR="00926C63" w:rsidRPr="006C3B7E">
              <w:rPr>
                <w:rStyle w:val="rynqvb"/>
                <w:rFonts w:asciiTheme="majorBidi" w:hAnsiTheme="majorBidi" w:cstheme="majorBidi"/>
                <w:b/>
                <w:bCs/>
                <w:sz w:val="24"/>
                <w:szCs w:val="24"/>
                <w:lang w:val="en"/>
              </w:rPr>
              <w:t>%</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18.7</w:t>
            </w:r>
            <w:r w:rsidR="009C6CC0" w:rsidRPr="006C3B7E">
              <w:rPr>
                <w:rStyle w:val="rynqvb"/>
                <w:rFonts w:asciiTheme="majorBidi" w:hAnsiTheme="majorBidi" w:cstheme="majorBidi"/>
                <w:b/>
                <w:bCs/>
                <w:sz w:val="24"/>
                <w:szCs w:val="24"/>
                <w:lang w:val="en"/>
              </w:rPr>
              <w:t>±0.077</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19.2</w:t>
            </w:r>
            <w:r w:rsidR="009C6CC0" w:rsidRPr="006C3B7E">
              <w:rPr>
                <w:rStyle w:val="rynqvb"/>
                <w:rFonts w:asciiTheme="majorBidi" w:hAnsiTheme="majorBidi" w:cstheme="majorBidi"/>
                <w:b/>
                <w:bCs/>
                <w:sz w:val="24"/>
                <w:szCs w:val="24"/>
                <w:lang w:val="en"/>
              </w:rPr>
              <w:t>±0.034</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19.65</w:t>
            </w:r>
            <w:r w:rsidR="009C6CC0" w:rsidRPr="006C3B7E">
              <w:rPr>
                <w:rStyle w:val="rynqvb"/>
                <w:rFonts w:asciiTheme="majorBidi" w:hAnsiTheme="majorBidi" w:cstheme="majorBidi"/>
                <w:b/>
                <w:bCs/>
                <w:sz w:val="24"/>
                <w:szCs w:val="24"/>
                <w:lang w:val="en"/>
              </w:rPr>
              <w:t>±0.026</w:t>
            </w:r>
          </w:p>
        </w:tc>
        <w:tc>
          <w:tcPr>
            <w:tcW w:w="1368" w:type="dxa"/>
            <w:vAlign w:val="center"/>
          </w:tcPr>
          <w:p w:rsidR="00926C63" w:rsidRPr="006C3B7E" w:rsidRDefault="00B967EE" w:rsidP="00952B2E">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20.04</w:t>
            </w:r>
            <w:r w:rsidR="009C6CC0" w:rsidRPr="006C3B7E">
              <w:rPr>
                <w:rStyle w:val="rynqvb"/>
                <w:rFonts w:asciiTheme="majorBidi" w:hAnsiTheme="majorBidi" w:cstheme="majorBidi"/>
                <w:b/>
                <w:bCs/>
                <w:sz w:val="24"/>
                <w:szCs w:val="24"/>
                <w:lang w:val="en"/>
              </w:rPr>
              <w:t>±0.077</w:t>
            </w:r>
          </w:p>
        </w:tc>
      </w:tr>
    </w:tbl>
    <w:p w:rsidR="00926C63" w:rsidRPr="006C3B7E" w:rsidRDefault="00102B77" w:rsidP="00AB785F">
      <w:pPr>
        <w:autoSpaceDE w:val="0"/>
        <w:autoSpaceDN w:val="0"/>
        <w:adjustRightInd w:val="0"/>
        <w:spacing w:after="0" w:line="241" w:lineRule="atLeast"/>
        <w:jc w:val="center"/>
        <w:rPr>
          <w:rStyle w:val="rynqvb"/>
          <w:rFonts w:asciiTheme="majorBidi" w:hAnsiTheme="majorBidi" w:cstheme="majorBidi"/>
          <w:sz w:val="24"/>
          <w:szCs w:val="24"/>
          <w:lang w:val="en"/>
        </w:rPr>
      </w:pPr>
      <w:r w:rsidRPr="006C3B7E">
        <w:rPr>
          <w:rStyle w:val="rynqvb"/>
          <w:rFonts w:asciiTheme="majorBidi" w:hAnsiTheme="majorBidi" w:cstheme="majorBidi"/>
          <w:b/>
          <w:bCs/>
          <w:sz w:val="24"/>
          <w:szCs w:val="24"/>
          <w:lang w:val="en"/>
        </w:rPr>
        <w:t>(-):</w:t>
      </w:r>
      <w:r w:rsidRPr="006C3B7E">
        <w:rPr>
          <w:rStyle w:val="rynqvb"/>
          <w:rFonts w:asciiTheme="majorBidi" w:hAnsiTheme="majorBidi" w:cstheme="majorBidi"/>
          <w:sz w:val="24"/>
          <w:szCs w:val="24"/>
          <w:lang w:val="en"/>
        </w:rPr>
        <w:t>Indicates that the sample has rotted and spoiled and has not been tested.</w:t>
      </w:r>
    </w:p>
    <w:p w:rsidR="003C18D7" w:rsidRPr="006C3B7E" w:rsidRDefault="003C18D7" w:rsidP="00AB785F">
      <w:pPr>
        <w:autoSpaceDE w:val="0"/>
        <w:autoSpaceDN w:val="0"/>
        <w:adjustRightInd w:val="0"/>
        <w:spacing w:after="0" w:line="240" w:lineRule="auto"/>
        <w:jc w:val="both"/>
        <w:rPr>
          <w:rFonts w:asciiTheme="majorBidi" w:hAnsiTheme="majorBidi" w:cstheme="majorBidi"/>
          <w:sz w:val="24"/>
          <w:szCs w:val="24"/>
        </w:rPr>
      </w:pPr>
      <w:r w:rsidRPr="006C3B7E">
        <w:rPr>
          <w:rFonts w:asciiTheme="majorBidi" w:hAnsiTheme="majorBidi" w:cstheme="majorBidi"/>
          <w:sz w:val="24"/>
          <w:szCs w:val="24"/>
        </w:rPr>
        <w:t>significant differences were shown in moisture content (p &lt; 0.05), where cupcake enriched with thyme differed</w:t>
      </w:r>
    </w:p>
    <w:p w:rsidR="003C18D7" w:rsidRPr="006C3B7E" w:rsidRDefault="003C18D7" w:rsidP="00AB785F">
      <w:pPr>
        <w:autoSpaceDE w:val="0"/>
        <w:autoSpaceDN w:val="0"/>
        <w:adjustRightInd w:val="0"/>
        <w:spacing w:after="0" w:line="240" w:lineRule="auto"/>
        <w:jc w:val="both"/>
        <w:rPr>
          <w:rStyle w:val="rynqvb"/>
          <w:rFonts w:ascii="URWPalladioL-Roma" w:hAnsi="URWPalladioL-Roma" w:cs="URWPalladioL-Roma"/>
          <w:sz w:val="20"/>
          <w:szCs w:val="20"/>
        </w:rPr>
      </w:pPr>
      <w:r w:rsidRPr="006C3B7E">
        <w:rPr>
          <w:rFonts w:asciiTheme="majorBidi" w:hAnsiTheme="majorBidi" w:cstheme="majorBidi"/>
          <w:sz w:val="24"/>
          <w:szCs w:val="24"/>
        </w:rPr>
        <w:t>from the control sample</w:t>
      </w:r>
      <w:r w:rsidR="00952798" w:rsidRPr="006C3B7E">
        <w:rPr>
          <w:rFonts w:asciiTheme="majorBidi" w:hAnsiTheme="majorBidi" w:cstheme="majorBidi"/>
          <w:sz w:val="24"/>
          <w:szCs w:val="24"/>
        </w:rPr>
        <w:t>. which can be explained by the fact that powdered thyme may has greater water holding capacity than wheat flour.</w:t>
      </w:r>
      <w:r w:rsidR="00952798" w:rsidRPr="006C3B7E">
        <w:rPr>
          <w:rFonts w:ascii="URWPalladioL-Roma" w:hAnsi="URWPalladioL-Roma" w:cs="URWPalladioL-Roma"/>
          <w:sz w:val="20"/>
          <w:szCs w:val="20"/>
        </w:rPr>
        <w:t xml:space="preserve"> </w:t>
      </w:r>
      <w:r w:rsidR="00952798" w:rsidRPr="006C3B7E">
        <w:rPr>
          <w:rFonts w:asciiTheme="majorBidi" w:hAnsiTheme="majorBidi" w:cstheme="majorBidi"/>
          <w:sz w:val="24"/>
          <w:szCs w:val="24"/>
        </w:rPr>
        <w:t>Similarly (</w:t>
      </w:r>
      <w:proofErr w:type="spellStart"/>
      <w:r w:rsidR="00694A49" w:rsidRPr="006C3B7E">
        <w:rPr>
          <w:rFonts w:ascii="Times New Roman" w:hAnsi="Times New Roman" w:cs="Times New Roman"/>
          <w:sz w:val="24"/>
          <w:szCs w:val="24"/>
        </w:rPr>
        <w:t>ALmoqdad</w:t>
      </w:r>
      <w:proofErr w:type="spellEnd"/>
      <w:r w:rsidR="00694A49" w:rsidRPr="006C3B7E">
        <w:rPr>
          <w:rFonts w:ascii="Times New Roman" w:hAnsi="Times New Roman" w:cs="Times New Roman"/>
          <w:sz w:val="24"/>
          <w:szCs w:val="24"/>
        </w:rPr>
        <w:t xml:space="preserve"> </w:t>
      </w:r>
      <w:r w:rsidR="00694A49" w:rsidRPr="006C3B7E">
        <w:rPr>
          <w:rFonts w:ascii="Times New Roman" w:hAnsi="Times New Roman" w:cs="Times New Roman"/>
          <w:i/>
          <w:iCs/>
          <w:sz w:val="24"/>
          <w:szCs w:val="24"/>
        </w:rPr>
        <w:t>et al</w:t>
      </w:r>
      <w:r w:rsidR="00694A49" w:rsidRPr="006C3B7E">
        <w:rPr>
          <w:rFonts w:ascii="Times New Roman" w:hAnsi="Times New Roman" w:cs="Times New Roman"/>
          <w:sz w:val="24"/>
          <w:szCs w:val="24"/>
        </w:rPr>
        <w:t>.,2023</w:t>
      </w:r>
      <w:r w:rsidR="00952798" w:rsidRPr="006C3B7E">
        <w:rPr>
          <w:rFonts w:asciiTheme="majorBidi" w:hAnsiTheme="majorBidi" w:cstheme="majorBidi"/>
          <w:sz w:val="24"/>
          <w:szCs w:val="24"/>
        </w:rPr>
        <w:t xml:space="preserve">)reported a significant increase in moisture content with the addition of </w:t>
      </w:r>
      <w:r w:rsidR="002A5DFA" w:rsidRPr="006C3B7E">
        <w:rPr>
          <w:rFonts w:asciiTheme="majorBidi" w:hAnsiTheme="majorBidi" w:cstheme="majorBidi"/>
          <w:sz w:val="24"/>
          <w:szCs w:val="24"/>
        </w:rPr>
        <w:t>3,5</w:t>
      </w:r>
      <w:r w:rsidR="00952798" w:rsidRPr="006C3B7E">
        <w:rPr>
          <w:rFonts w:asciiTheme="majorBidi" w:hAnsiTheme="majorBidi" w:cstheme="majorBidi"/>
          <w:sz w:val="24"/>
          <w:szCs w:val="24"/>
        </w:rPr>
        <w:t xml:space="preserve"> and </w:t>
      </w:r>
      <w:r w:rsidR="002A5DFA" w:rsidRPr="006C3B7E">
        <w:rPr>
          <w:rFonts w:asciiTheme="majorBidi" w:hAnsiTheme="majorBidi" w:cstheme="majorBidi"/>
          <w:sz w:val="24"/>
          <w:szCs w:val="24"/>
        </w:rPr>
        <w:t>10</w:t>
      </w:r>
      <w:r w:rsidR="00952798" w:rsidRPr="006C3B7E">
        <w:rPr>
          <w:rFonts w:asciiTheme="majorBidi" w:hAnsiTheme="majorBidi" w:cstheme="majorBidi"/>
          <w:sz w:val="24"/>
          <w:szCs w:val="24"/>
        </w:rPr>
        <w:t xml:space="preserve">% of </w:t>
      </w:r>
      <w:proofErr w:type="spellStart"/>
      <w:r w:rsidR="002A5DFA" w:rsidRPr="006C3B7E">
        <w:rPr>
          <w:rFonts w:ascii="Times New Roman" w:hAnsi="Times New Roman" w:cs="Times New Roman"/>
          <w:sz w:val="24"/>
          <w:szCs w:val="24"/>
        </w:rPr>
        <w:t>chamomaile</w:t>
      </w:r>
      <w:proofErr w:type="spellEnd"/>
      <w:r w:rsidR="002A5DFA" w:rsidRPr="006C3B7E">
        <w:rPr>
          <w:rFonts w:ascii="Times New Roman" w:hAnsi="Times New Roman" w:cs="Times New Roman"/>
          <w:sz w:val="24"/>
          <w:szCs w:val="24"/>
        </w:rPr>
        <w:t xml:space="preserve"> extract</w:t>
      </w:r>
      <w:r w:rsidR="002A5DFA" w:rsidRPr="006C3B7E">
        <w:rPr>
          <w:rFonts w:asciiTheme="majorBidi" w:hAnsiTheme="majorBidi" w:cstheme="majorBidi"/>
          <w:sz w:val="24"/>
          <w:szCs w:val="24"/>
        </w:rPr>
        <w:t xml:space="preserve"> </w:t>
      </w:r>
      <w:r w:rsidR="00952798" w:rsidRPr="006C3B7E">
        <w:rPr>
          <w:rFonts w:asciiTheme="majorBidi" w:hAnsiTheme="majorBidi" w:cstheme="majorBidi"/>
          <w:sz w:val="24"/>
          <w:szCs w:val="24"/>
        </w:rPr>
        <w:t xml:space="preserve">in </w:t>
      </w:r>
      <w:r w:rsidR="002A5DFA" w:rsidRPr="006C3B7E">
        <w:rPr>
          <w:rFonts w:ascii="Times New Roman" w:hAnsi="Times New Roman" w:cs="Times New Roman"/>
          <w:sz w:val="24"/>
          <w:szCs w:val="24"/>
        </w:rPr>
        <w:t>cupcake</w:t>
      </w:r>
      <w:r w:rsidR="00952798" w:rsidRPr="006C3B7E">
        <w:rPr>
          <w:rFonts w:asciiTheme="majorBidi" w:hAnsiTheme="majorBidi" w:cstheme="majorBidi"/>
          <w:sz w:val="24"/>
          <w:szCs w:val="24"/>
        </w:rPr>
        <w:t xml:space="preserve"> composition</w:t>
      </w:r>
      <w:r w:rsidR="00A1065E" w:rsidRPr="006C3B7E">
        <w:rPr>
          <w:rFonts w:asciiTheme="majorBidi" w:hAnsiTheme="majorBidi" w:cstheme="majorBidi"/>
          <w:sz w:val="24"/>
          <w:szCs w:val="24"/>
        </w:rPr>
        <w:t>.</w:t>
      </w:r>
    </w:p>
    <w:p w:rsidR="009509F2" w:rsidRPr="006C3B7E" w:rsidRDefault="009509F2" w:rsidP="00AB785F">
      <w:pPr>
        <w:autoSpaceDE w:val="0"/>
        <w:autoSpaceDN w:val="0"/>
        <w:adjustRightInd w:val="0"/>
        <w:spacing w:after="0" w:line="241" w:lineRule="atLeast"/>
        <w:jc w:val="both"/>
        <w:rPr>
          <w:rStyle w:val="rynqvb"/>
          <w:rFonts w:asciiTheme="majorBidi" w:hAnsiTheme="majorBidi" w:cstheme="majorBidi"/>
          <w:sz w:val="24"/>
          <w:szCs w:val="24"/>
          <w:lang w:val="en"/>
        </w:rPr>
      </w:pPr>
      <w:r w:rsidRPr="006C3B7E">
        <w:rPr>
          <w:rStyle w:val="rynqvb"/>
          <w:rFonts w:asciiTheme="majorBidi" w:hAnsiTheme="majorBidi" w:cstheme="majorBidi"/>
          <w:sz w:val="24"/>
          <w:szCs w:val="24"/>
          <w:lang w:val="en"/>
        </w:rPr>
        <w:t xml:space="preserve">Table No. 2 shows the results of the </w:t>
      </w:r>
      <w:r w:rsidRPr="006C3B7E">
        <w:rPr>
          <w:rFonts w:asciiTheme="majorBidi" w:hAnsiTheme="majorBidi" w:cstheme="majorBidi"/>
          <w:sz w:val="24"/>
          <w:szCs w:val="24"/>
        </w:rPr>
        <w:t xml:space="preserve">PH value </w:t>
      </w:r>
      <w:r w:rsidRPr="006C3B7E">
        <w:rPr>
          <w:rStyle w:val="rynqvb"/>
          <w:rFonts w:asciiTheme="majorBidi" w:hAnsiTheme="majorBidi" w:cstheme="majorBidi"/>
          <w:sz w:val="24"/>
          <w:szCs w:val="24"/>
          <w:lang w:val="en"/>
        </w:rPr>
        <w:t>of the cupcake product with thyme added at four concentrations (</w:t>
      </w:r>
      <w:r w:rsidR="00AB785F" w:rsidRPr="006C3B7E">
        <w:rPr>
          <w:rStyle w:val="rynqvb"/>
          <w:rFonts w:asciiTheme="majorBidi" w:hAnsiTheme="majorBidi" w:cstheme="majorBidi"/>
          <w:sz w:val="24"/>
          <w:szCs w:val="24"/>
          <w:lang w:val="en"/>
        </w:rPr>
        <w:t>1</w:t>
      </w:r>
      <w:r w:rsidRPr="006C3B7E">
        <w:rPr>
          <w:rStyle w:val="rynqvb"/>
          <w:rFonts w:asciiTheme="majorBidi" w:hAnsiTheme="majorBidi" w:cstheme="majorBidi"/>
          <w:sz w:val="24"/>
          <w:szCs w:val="24"/>
          <w:lang w:val="en"/>
        </w:rPr>
        <w:t>,</w:t>
      </w:r>
      <w:r w:rsidR="00AB785F" w:rsidRPr="006C3B7E">
        <w:rPr>
          <w:rStyle w:val="rynqvb"/>
          <w:rFonts w:asciiTheme="majorBidi" w:hAnsiTheme="majorBidi" w:cstheme="majorBidi"/>
          <w:sz w:val="24"/>
          <w:szCs w:val="24"/>
          <w:lang w:val="en"/>
        </w:rPr>
        <w:t>2</w:t>
      </w:r>
      <w:r w:rsidRPr="006C3B7E">
        <w:rPr>
          <w:rStyle w:val="rynqvb"/>
          <w:rFonts w:asciiTheme="majorBidi" w:hAnsiTheme="majorBidi" w:cstheme="majorBidi"/>
          <w:sz w:val="24"/>
          <w:szCs w:val="24"/>
          <w:lang w:val="en"/>
        </w:rPr>
        <w:t>,</w:t>
      </w:r>
      <w:r w:rsidR="00AB785F" w:rsidRPr="006C3B7E">
        <w:rPr>
          <w:rStyle w:val="rynqvb"/>
          <w:rFonts w:asciiTheme="majorBidi" w:hAnsiTheme="majorBidi" w:cstheme="majorBidi"/>
          <w:sz w:val="24"/>
          <w:szCs w:val="24"/>
          <w:lang w:val="en"/>
        </w:rPr>
        <w:t>3,4</w:t>
      </w:r>
      <w:r w:rsidRPr="006C3B7E">
        <w:rPr>
          <w:rStyle w:val="rynqvb"/>
          <w:rFonts w:asciiTheme="majorBidi" w:hAnsiTheme="majorBidi" w:cstheme="majorBidi"/>
          <w:sz w:val="24"/>
          <w:szCs w:val="24"/>
          <w:lang w:val="en"/>
        </w:rPr>
        <w:t>%) in addition to the control sample, immediately after manufacturing and during storage periods.</w:t>
      </w:r>
    </w:p>
    <w:p w:rsidR="009509F2" w:rsidRPr="006C3B7E" w:rsidRDefault="0093767F" w:rsidP="0093767F">
      <w:pPr>
        <w:autoSpaceDE w:val="0"/>
        <w:autoSpaceDN w:val="0"/>
        <w:adjustRightInd w:val="0"/>
        <w:spacing w:after="0" w:line="241" w:lineRule="atLeast"/>
        <w:jc w:val="center"/>
        <w:rPr>
          <w:rStyle w:val="rynqvb"/>
          <w:rFonts w:asciiTheme="majorBidi" w:hAnsiTheme="majorBidi" w:cstheme="majorBidi"/>
          <w:sz w:val="24"/>
          <w:szCs w:val="24"/>
          <w:lang w:val="en"/>
        </w:rPr>
      </w:pPr>
      <w:r w:rsidRPr="006C3B7E">
        <w:rPr>
          <w:rStyle w:val="rynqvb"/>
          <w:rFonts w:asciiTheme="majorBidi" w:hAnsiTheme="majorBidi" w:cstheme="majorBidi"/>
          <w:b/>
          <w:bCs/>
          <w:sz w:val="24"/>
          <w:szCs w:val="24"/>
          <w:lang w:val="en"/>
        </w:rPr>
        <w:t xml:space="preserve">Table No. 2: </w:t>
      </w:r>
      <w:r w:rsidRPr="006C3B7E">
        <w:rPr>
          <w:rFonts w:asciiTheme="majorBidi" w:hAnsiTheme="majorBidi" w:cstheme="majorBidi"/>
          <w:b/>
          <w:bCs/>
          <w:sz w:val="24"/>
          <w:szCs w:val="24"/>
        </w:rPr>
        <w:t xml:space="preserve">The PH value in </w:t>
      </w:r>
      <w:r w:rsidRPr="006C3B7E">
        <w:rPr>
          <w:rStyle w:val="rynqvb"/>
          <w:rFonts w:asciiTheme="majorBidi" w:hAnsiTheme="majorBidi" w:cstheme="majorBidi"/>
          <w:b/>
          <w:bCs/>
          <w:sz w:val="24"/>
          <w:szCs w:val="24"/>
          <w:lang w:val="en"/>
        </w:rPr>
        <w:t>cupcake product</w:t>
      </w:r>
      <w:r w:rsidRPr="006C3B7E">
        <w:rPr>
          <w:rStyle w:val="rynqvb"/>
          <w:rFonts w:asciiTheme="majorBidi" w:hAnsiTheme="majorBidi" w:cstheme="majorBidi"/>
          <w:sz w:val="24"/>
          <w:szCs w:val="24"/>
          <w:lang w:val="en"/>
        </w:rPr>
        <w:t>.</w:t>
      </w:r>
    </w:p>
    <w:tbl>
      <w:tblPr>
        <w:tblStyle w:val="a8"/>
        <w:tblW w:w="0" w:type="auto"/>
        <w:jc w:val="center"/>
        <w:tblLook w:val="04A0" w:firstRow="1" w:lastRow="0" w:firstColumn="1" w:lastColumn="0" w:noHBand="0" w:noVBand="1"/>
      </w:tblPr>
      <w:tblGrid>
        <w:gridCol w:w="1368"/>
        <w:gridCol w:w="1368"/>
        <w:gridCol w:w="1368"/>
        <w:gridCol w:w="1368"/>
        <w:gridCol w:w="1368"/>
      </w:tblGrid>
      <w:tr w:rsidR="009509F2" w:rsidRPr="006C3B7E" w:rsidTr="00AB785F">
        <w:trPr>
          <w:trHeight w:val="135"/>
          <w:jc w:val="center"/>
        </w:trPr>
        <w:tc>
          <w:tcPr>
            <w:tcW w:w="1368" w:type="dxa"/>
            <w:vMerge w:val="restart"/>
            <w:vAlign w:val="center"/>
          </w:tcPr>
          <w:p w:rsidR="009509F2" w:rsidRPr="006C3B7E" w:rsidRDefault="009509F2"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Sample</w:t>
            </w:r>
          </w:p>
        </w:tc>
        <w:tc>
          <w:tcPr>
            <w:tcW w:w="5472" w:type="dxa"/>
            <w:gridSpan w:val="4"/>
            <w:vAlign w:val="center"/>
          </w:tcPr>
          <w:p w:rsidR="009509F2" w:rsidRPr="006C3B7E" w:rsidRDefault="009509F2"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Fonts w:asciiTheme="majorBidi" w:hAnsiTheme="majorBidi" w:cstheme="majorBidi"/>
                <w:sz w:val="24"/>
                <w:szCs w:val="24"/>
              </w:rPr>
              <w:t>PH value</w:t>
            </w:r>
          </w:p>
        </w:tc>
      </w:tr>
      <w:tr w:rsidR="009509F2" w:rsidRPr="006C3B7E" w:rsidTr="00AB785F">
        <w:trPr>
          <w:trHeight w:val="135"/>
          <w:jc w:val="center"/>
        </w:trPr>
        <w:tc>
          <w:tcPr>
            <w:tcW w:w="1368" w:type="dxa"/>
            <w:vMerge/>
            <w:vAlign w:val="center"/>
          </w:tcPr>
          <w:p w:rsidR="009509F2" w:rsidRPr="006C3B7E" w:rsidRDefault="009509F2" w:rsidP="00AB785F">
            <w:pPr>
              <w:autoSpaceDE w:val="0"/>
              <w:autoSpaceDN w:val="0"/>
              <w:adjustRightInd w:val="0"/>
              <w:spacing w:line="241" w:lineRule="atLeast"/>
              <w:jc w:val="center"/>
              <w:rPr>
                <w:rStyle w:val="rynqvb"/>
                <w:rFonts w:asciiTheme="majorBidi" w:hAnsiTheme="majorBidi" w:cstheme="majorBidi"/>
                <w:b/>
                <w:bCs/>
                <w:sz w:val="24"/>
                <w:szCs w:val="24"/>
                <w:lang w:val="en"/>
              </w:rPr>
            </w:pPr>
          </w:p>
        </w:tc>
        <w:tc>
          <w:tcPr>
            <w:tcW w:w="1368" w:type="dxa"/>
            <w:vAlign w:val="center"/>
          </w:tcPr>
          <w:p w:rsidR="009509F2" w:rsidRPr="006C3B7E" w:rsidRDefault="009509F2"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Zero time</w:t>
            </w:r>
          </w:p>
        </w:tc>
        <w:tc>
          <w:tcPr>
            <w:tcW w:w="1368" w:type="dxa"/>
            <w:vAlign w:val="center"/>
          </w:tcPr>
          <w:p w:rsidR="009509F2" w:rsidRPr="006C3B7E" w:rsidRDefault="009509F2"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30 days</w:t>
            </w:r>
          </w:p>
        </w:tc>
        <w:tc>
          <w:tcPr>
            <w:tcW w:w="1368" w:type="dxa"/>
            <w:vAlign w:val="center"/>
          </w:tcPr>
          <w:p w:rsidR="009509F2" w:rsidRPr="006C3B7E" w:rsidRDefault="009509F2"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60 days</w:t>
            </w:r>
          </w:p>
        </w:tc>
        <w:tc>
          <w:tcPr>
            <w:tcW w:w="1368" w:type="dxa"/>
            <w:vAlign w:val="center"/>
          </w:tcPr>
          <w:p w:rsidR="009509F2" w:rsidRPr="006C3B7E" w:rsidRDefault="009509F2"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90 days</w:t>
            </w:r>
          </w:p>
        </w:tc>
      </w:tr>
      <w:tr w:rsidR="009509F2" w:rsidRPr="006C3B7E" w:rsidTr="00AB785F">
        <w:trPr>
          <w:jc w:val="center"/>
        </w:trPr>
        <w:tc>
          <w:tcPr>
            <w:tcW w:w="1368" w:type="dxa"/>
            <w:vAlign w:val="center"/>
          </w:tcPr>
          <w:p w:rsidR="009509F2" w:rsidRPr="006C3B7E" w:rsidRDefault="009509F2"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control</w:t>
            </w:r>
          </w:p>
        </w:tc>
        <w:tc>
          <w:tcPr>
            <w:tcW w:w="1368" w:type="dxa"/>
            <w:vAlign w:val="center"/>
          </w:tcPr>
          <w:p w:rsidR="009509F2" w:rsidRPr="006C3B7E" w:rsidRDefault="00E97640"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6.91</w:t>
            </w:r>
            <w:r w:rsidR="00260656" w:rsidRPr="006C3B7E">
              <w:rPr>
                <w:rStyle w:val="rynqvb"/>
                <w:rFonts w:asciiTheme="majorBidi" w:hAnsiTheme="majorBidi" w:cstheme="majorBidi"/>
                <w:b/>
                <w:bCs/>
                <w:sz w:val="24"/>
                <w:szCs w:val="24"/>
                <w:lang w:val="en"/>
              </w:rPr>
              <w:t>±0.14</w:t>
            </w:r>
          </w:p>
        </w:tc>
        <w:tc>
          <w:tcPr>
            <w:tcW w:w="1368" w:type="dxa"/>
            <w:vAlign w:val="center"/>
          </w:tcPr>
          <w:p w:rsidR="009509F2" w:rsidRPr="006C3B7E" w:rsidRDefault="009509F2"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7.3</w:t>
            </w:r>
            <w:r w:rsidR="00260656" w:rsidRPr="006C3B7E">
              <w:rPr>
                <w:rStyle w:val="rynqvb"/>
                <w:rFonts w:asciiTheme="majorBidi" w:hAnsiTheme="majorBidi" w:cstheme="majorBidi"/>
                <w:b/>
                <w:bCs/>
                <w:sz w:val="24"/>
                <w:szCs w:val="24"/>
                <w:lang w:val="en"/>
              </w:rPr>
              <w:t>±0.09</w:t>
            </w:r>
          </w:p>
        </w:tc>
        <w:tc>
          <w:tcPr>
            <w:tcW w:w="1368" w:type="dxa"/>
            <w:vAlign w:val="center"/>
          </w:tcPr>
          <w:p w:rsidR="009509F2" w:rsidRPr="006C3B7E" w:rsidRDefault="009509F2"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8.1</w:t>
            </w:r>
            <w:r w:rsidR="00260656" w:rsidRPr="006C3B7E">
              <w:rPr>
                <w:rStyle w:val="rynqvb"/>
                <w:rFonts w:asciiTheme="majorBidi" w:hAnsiTheme="majorBidi" w:cstheme="majorBidi"/>
                <w:b/>
                <w:bCs/>
                <w:sz w:val="24"/>
                <w:szCs w:val="24"/>
                <w:lang w:val="en"/>
              </w:rPr>
              <w:t>±0.12</w:t>
            </w:r>
          </w:p>
        </w:tc>
        <w:tc>
          <w:tcPr>
            <w:tcW w:w="1368" w:type="dxa"/>
            <w:vAlign w:val="center"/>
          </w:tcPr>
          <w:p w:rsidR="009509F2" w:rsidRPr="006C3B7E" w:rsidRDefault="009509F2"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w:t>
            </w:r>
          </w:p>
        </w:tc>
      </w:tr>
      <w:tr w:rsidR="009509F2" w:rsidRPr="006C3B7E" w:rsidTr="00AB785F">
        <w:trPr>
          <w:jc w:val="center"/>
        </w:trPr>
        <w:tc>
          <w:tcPr>
            <w:tcW w:w="1368" w:type="dxa"/>
            <w:vAlign w:val="center"/>
          </w:tcPr>
          <w:p w:rsidR="009509F2" w:rsidRPr="006C3B7E" w:rsidRDefault="00841869"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w:t>
            </w:r>
            <w:r w:rsidR="009509F2" w:rsidRPr="006C3B7E">
              <w:rPr>
                <w:rStyle w:val="rynqvb"/>
                <w:rFonts w:asciiTheme="majorBidi" w:hAnsiTheme="majorBidi" w:cstheme="majorBidi"/>
                <w:b/>
                <w:bCs/>
                <w:sz w:val="24"/>
                <w:szCs w:val="24"/>
                <w:lang w:val="en"/>
              </w:rPr>
              <w:t>%</w:t>
            </w:r>
          </w:p>
        </w:tc>
        <w:tc>
          <w:tcPr>
            <w:tcW w:w="1368" w:type="dxa"/>
            <w:vAlign w:val="center"/>
          </w:tcPr>
          <w:p w:rsidR="009509F2" w:rsidRPr="006C3B7E" w:rsidRDefault="00E97640"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6.8</w:t>
            </w:r>
            <w:r w:rsidR="00260656" w:rsidRPr="006C3B7E">
              <w:rPr>
                <w:rStyle w:val="rynqvb"/>
                <w:rFonts w:asciiTheme="majorBidi" w:hAnsiTheme="majorBidi" w:cstheme="majorBidi"/>
                <w:b/>
                <w:bCs/>
                <w:sz w:val="24"/>
                <w:szCs w:val="24"/>
                <w:lang w:val="en"/>
              </w:rPr>
              <w:t>±0.013</w:t>
            </w:r>
          </w:p>
        </w:tc>
        <w:tc>
          <w:tcPr>
            <w:tcW w:w="1368" w:type="dxa"/>
            <w:vAlign w:val="center"/>
          </w:tcPr>
          <w:p w:rsidR="009509F2" w:rsidRPr="006C3B7E" w:rsidRDefault="00E97640"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6.4</w:t>
            </w:r>
            <w:r w:rsidR="00260656" w:rsidRPr="006C3B7E">
              <w:rPr>
                <w:rStyle w:val="rynqvb"/>
                <w:rFonts w:asciiTheme="majorBidi" w:hAnsiTheme="majorBidi" w:cstheme="majorBidi"/>
                <w:b/>
                <w:bCs/>
                <w:sz w:val="24"/>
                <w:szCs w:val="24"/>
                <w:lang w:val="en"/>
              </w:rPr>
              <w:t>±0.16</w:t>
            </w:r>
          </w:p>
        </w:tc>
        <w:tc>
          <w:tcPr>
            <w:tcW w:w="1368" w:type="dxa"/>
            <w:vAlign w:val="center"/>
          </w:tcPr>
          <w:p w:rsidR="009509F2" w:rsidRPr="006C3B7E" w:rsidRDefault="00E97640"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6.23</w:t>
            </w:r>
            <w:r w:rsidR="00260656" w:rsidRPr="006C3B7E">
              <w:rPr>
                <w:rStyle w:val="rynqvb"/>
                <w:rFonts w:asciiTheme="majorBidi" w:hAnsiTheme="majorBidi" w:cstheme="majorBidi"/>
                <w:b/>
                <w:bCs/>
                <w:sz w:val="24"/>
                <w:szCs w:val="24"/>
                <w:lang w:val="en"/>
              </w:rPr>
              <w:t>±0.081</w:t>
            </w:r>
          </w:p>
        </w:tc>
        <w:tc>
          <w:tcPr>
            <w:tcW w:w="1368" w:type="dxa"/>
            <w:vAlign w:val="center"/>
          </w:tcPr>
          <w:p w:rsidR="009509F2" w:rsidRPr="006C3B7E" w:rsidRDefault="00E97640"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6.09</w:t>
            </w:r>
            <w:r w:rsidR="0038657C" w:rsidRPr="006C3B7E">
              <w:rPr>
                <w:rStyle w:val="rynqvb"/>
                <w:rFonts w:asciiTheme="majorBidi" w:hAnsiTheme="majorBidi" w:cstheme="majorBidi"/>
                <w:b/>
                <w:bCs/>
                <w:sz w:val="24"/>
                <w:szCs w:val="24"/>
                <w:lang w:val="en"/>
              </w:rPr>
              <w:t>±0.054</w:t>
            </w:r>
          </w:p>
        </w:tc>
      </w:tr>
      <w:tr w:rsidR="009509F2" w:rsidRPr="006C3B7E" w:rsidTr="00AB785F">
        <w:trPr>
          <w:jc w:val="center"/>
        </w:trPr>
        <w:tc>
          <w:tcPr>
            <w:tcW w:w="1368" w:type="dxa"/>
            <w:vAlign w:val="center"/>
          </w:tcPr>
          <w:p w:rsidR="009509F2" w:rsidRPr="006C3B7E" w:rsidRDefault="00841869"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2</w:t>
            </w:r>
            <w:r w:rsidR="009509F2" w:rsidRPr="006C3B7E">
              <w:rPr>
                <w:rStyle w:val="rynqvb"/>
                <w:rFonts w:asciiTheme="majorBidi" w:hAnsiTheme="majorBidi" w:cstheme="majorBidi"/>
                <w:b/>
                <w:bCs/>
                <w:sz w:val="24"/>
                <w:szCs w:val="24"/>
                <w:lang w:val="en"/>
              </w:rPr>
              <w:t>%</w:t>
            </w:r>
          </w:p>
        </w:tc>
        <w:tc>
          <w:tcPr>
            <w:tcW w:w="1368" w:type="dxa"/>
            <w:vAlign w:val="center"/>
          </w:tcPr>
          <w:p w:rsidR="009509F2" w:rsidRPr="006C3B7E" w:rsidRDefault="00E97640"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6.51</w:t>
            </w:r>
            <w:r w:rsidR="00260656" w:rsidRPr="006C3B7E">
              <w:rPr>
                <w:rStyle w:val="rynqvb"/>
                <w:rFonts w:asciiTheme="majorBidi" w:hAnsiTheme="majorBidi" w:cstheme="majorBidi"/>
                <w:b/>
                <w:bCs/>
                <w:sz w:val="24"/>
                <w:szCs w:val="24"/>
                <w:lang w:val="en"/>
              </w:rPr>
              <w:t>±0.08</w:t>
            </w:r>
          </w:p>
        </w:tc>
        <w:tc>
          <w:tcPr>
            <w:tcW w:w="1368" w:type="dxa"/>
            <w:vAlign w:val="center"/>
          </w:tcPr>
          <w:p w:rsidR="009509F2" w:rsidRPr="006C3B7E" w:rsidRDefault="00E97640"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6.21</w:t>
            </w:r>
            <w:r w:rsidR="00260656" w:rsidRPr="006C3B7E">
              <w:rPr>
                <w:rStyle w:val="rynqvb"/>
                <w:rFonts w:asciiTheme="majorBidi" w:hAnsiTheme="majorBidi" w:cstheme="majorBidi"/>
                <w:b/>
                <w:bCs/>
                <w:sz w:val="24"/>
                <w:szCs w:val="24"/>
                <w:lang w:val="en"/>
              </w:rPr>
              <w:t>±0.063</w:t>
            </w:r>
          </w:p>
        </w:tc>
        <w:tc>
          <w:tcPr>
            <w:tcW w:w="1368" w:type="dxa"/>
            <w:vAlign w:val="center"/>
          </w:tcPr>
          <w:p w:rsidR="009509F2" w:rsidRPr="006C3B7E" w:rsidRDefault="007D1D88"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6.04</w:t>
            </w:r>
            <w:r w:rsidR="00260656" w:rsidRPr="006C3B7E">
              <w:rPr>
                <w:rStyle w:val="rynqvb"/>
                <w:rFonts w:asciiTheme="majorBidi" w:hAnsiTheme="majorBidi" w:cstheme="majorBidi"/>
                <w:b/>
                <w:bCs/>
                <w:sz w:val="24"/>
                <w:szCs w:val="24"/>
                <w:lang w:val="en"/>
              </w:rPr>
              <w:t>±0.071</w:t>
            </w:r>
          </w:p>
        </w:tc>
        <w:tc>
          <w:tcPr>
            <w:tcW w:w="1368" w:type="dxa"/>
            <w:vAlign w:val="center"/>
          </w:tcPr>
          <w:p w:rsidR="009509F2" w:rsidRPr="006C3B7E" w:rsidRDefault="007D1D88"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5.8</w:t>
            </w:r>
            <w:r w:rsidR="0038657C" w:rsidRPr="006C3B7E">
              <w:rPr>
                <w:rStyle w:val="rynqvb"/>
                <w:rFonts w:asciiTheme="majorBidi" w:hAnsiTheme="majorBidi" w:cstheme="majorBidi"/>
                <w:b/>
                <w:bCs/>
                <w:sz w:val="24"/>
                <w:szCs w:val="24"/>
                <w:lang w:val="en"/>
              </w:rPr>
              <w:t>±0.069</w:t>
            </w:r>
          </w:p>
        </w:tc>
      </w:tr>
      <w:tr w:rsidR="009509F2" w:rsidRPr="006C3B7E" w:rsidTr="00AB785F">
        <w:trPr>
          <w:jc w:val="center"/>
        </w:trPr>
        <w:tc>
          <w:tcPr>
            <w:tcW w:w="1368" w:type="dxa"/>
            <w:vAlign w:val="center"/>
          </w:tcPr>
          <w:p w:rsidR="009509F2" w:rsidRPr="006C3B7E" w:rsidRDefault="00841869"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3</w:t>
            </w:r>
            <w:r w:rsidR="009509F2" w:rsidRPr="006C3B7E">
              <w:rPr>
                <w:rStyle w:val="rynqvb"/>
                <w:rFonts w:asciiTheme="majorBidi" w:hAnsiTheme="majorBidi" w:cstheme="majorBidi"/>
                <w:b/>
                <w:bCs/>
                <w:sz w:val="24"/>
                <w:szCs w:val="24"/>
                <w:lang w:val="en"/>
              </w:rPr>
              <w:t>%</w:t>
            </w:r>
          </w:p>
        </w:tc>
        <w:tc>
          <w:tcPr>
            <w:tcW w:w="1368" w:type="dxa"/>
            <w:vAlign w:val="center"/>
          </w:tcPr>
          <w:p w:rsidR="009509F2" w:rsidRPr="006C3B7E" w:rsidRDefault="00E97640"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6.02</w:t>
            </w:r>
            <w:r w:rsidR="00260656" w:rsidRPr="006C3B7E">
              <w:rPr>
                <w:rStyle w:val="rynqvb"/>
                <w:rFonts w:asciiTheme="majorBidi" w:hAnsiTheme="majorBidi" w:cstheme="majorBidi"/>
                <w:b/>
                <w:bCs/>
                <w:sz w:val="24"/>
                <w:szCs w:val="24"/>
                <w:lang w:val="en"/>
              </w:rPr>
              <w:t>±0.09</w:t>
            </w:r>
          </w:p>
        </w:tc>
        <w:tc>
          <w:tcPr>
            <w:tcW w:w="1368" w:type="dxa"/>
            <w:vAlign w:val="center"/>
          </w:tcPr>
          <w:p w:rsidR="009509F2" w:rsidRPr="006C3B7E" w:rsidRDefault="007D1D88"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5.9</w:t>
            </w:r>
            <w:r w:rsidR="00260656" w:rsidRPr="006C3B7E">
              <w:rPr>
                <w:rStyle w:val="rynqvb"/>
                <w:rFonts w:asciiTheme="majorBidi" w:hAnsiTheme="majorBidi" w:cstheme="majorBidi"/>
                <w:b/>
                <w:bCs/>
                <w:sz w:val="24"/>
                <w:szCs w:val="24"/>
                <w:lang w:val="en"/>
              </w:rPr>
              <w:t>±0.11</w:t>
            </w:r>
          </w:p>
        </w:tc>
        <w:tc>
          <w:tcPr>
            <w:tcW w:w="1368" w:type="dxa"/>
            <w:vAlign w:val="center"/>
          </w:tcPr>
          <w:p w:rsidR="009509F2" w:rsidRPr="006C3B7E" w:rsidRDefault="007D1D88"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5.73</w:t>
            </w:r>
            <w:r w:rsidR="00260656" w:rsidRPr="006C3B7E">
              <w:rPr>
                <w:rStyle w:val="rynqvb"/>
                <w:rFonts w:asciiTheme="majorBidi" w:hAnsiTheme="majorBidi" w:cstheme="majorBidi"/>
                <w:b/>
                <w:bCs/>
                <w:sz w:val="24"/>
                <w:szCs w:val="24"/>
                <w:lang w:val="en"/>
              </w:rPr>
              <w:t>±0.063</w:t>
            </w:r>
          </w:p>
        </w:tc>
        <w:tc>
          <w:tcPr>
            <w:tcW w:w="1368" w:type="dxa"/>
            <w:vAlign w:val="center"/>
          </w:tcPr>
          <w:p w:rsidR="009509F2" w:rsidRPr="006C3B7E" w:rsidRDefault="007D1D88"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5.62</w:t>
            </w:r>
            <w:r w:rsidR="0038657C" w:rsidRPr="006C3B7E">
              <w:rPr>
                <w:rStyle w:val="rynqvb"/>
                <w:rFonts w:asciiTheme="majorBidi" w:hAnsiTheme="majorBidi" w:cstheme="majorBidi"/>
                <w:b/>
                <w:bCs/>
                <w:sz w:val="24"/>
                <w:szCs w:val="24"/>
                <w:lang w:val="en"/>
              </w:rPr>
              <w:t>±0.071</w:t>
            </w:r>
          </w:p>
        </w:tc>
      </w:tr>
      <w:tr w:rsidR="009509F2" w:rsidRPr="006C3B7E" w:rsidTr="00AB785F">
        <w:trPr>
          <w:jc w:val="center"/>
        </w:trPr>
        <w:tc>
          <w:tcPr>
            <w:tcW w:w="1368" w:type="dxa"/>
            <w:vAlign w:val="center"/>
          </w:tcPr>
          <w:p w:rsidR="009509F2" w:rsidRPr="006C3B7E" w:rsidRDefault="00841869"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4</w:t>
            </w:r>
            <w:r w:rsidR="009509F2" w:rsidRPr="006C3B7E">
              <w:rPr>
                <w:rStyle w:val="rynqvb"/>
                <w:rFonts w:asciiTheme="majorBidi" w:hAnsiTheme="majorBidi" w:cstheme="majorBidi"/>
                <w:b/>
                <w:bCs/>
                <w:sz w:val="24"/>
                <w:szCs w:val="24"/>
                <w:lang w:val="en"/>
              </w:rPr>
              <w:t>%</w:t>
            </w:r>
          </w:p>
        </w:tc>
        <w:tc>
          <w:tcPr>
            <w:tcW w:w="1368" w:type="dxa"/>
            <w:vAlign w:val="center"/>
          </w:tcPr>
          <w:p w:rsidR="009509F2" w:rsidRPr="006C3B7E" w:rsidRDefault="00E97640"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w:t>
            </w:r>
            <w:r w:rsidR="00260656" w:rsidRPr="006C3B7E">
              <w:rPr>
                <w:rStyle w:val="rynqvb"/>
                <w:rFonts w:asciiTheme="majorBidi" w:hAnsiTheme="majorBidi" w:cstheme="majorBidi"/>
                <w:b/>
                <w:bCs/>
                <w:sz w:val="24"/>
                <w:szCs w:val="24"/>
                <w:lang w:val="en"/>
              </w:rPr>
              <w:t>±0.034</w:t>
            </w:r>
          </w:p>
        </w:tc>
        <w:tc>
          <w:tcPr>
            <w:tcW w:w="1368" w:type="dxa"/>
            <w:vAlign w:val="center"/>
          </w:tcPr>
          <w:p w:rsidR="009509F2" w:rsidRPr="006C3B7E" w:rsidRDefault="007D1D88"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5.82</w:t>
            </w:r>
            <w:r w:rsidR="00260656" w:rsidRPr="006C3B7E">
              <w:rPr>
                <w:rStyle w:val="rynqvb"/>
                <w:rFonts w:asciiTheme="majorBidi" w:hAnsiTheme="majorBidi" w:cstheme="majorBidi"/>
                <w:b/>
                <w:bCs/>
                <w:sz w:val="24"/>
                <w:szCs w:val="24"/>
                <w:lang w:val="en"/>
              </w:rPr>
              <w:t>±0.091</w:t>
            </w:r>
          </w:p>
        </w:tc>
        <w:tc>
          <w:tcPr>
            <w:tcW w:w="1368" w:type="dxa"/>
            <w:vAlign w:val="center"/>
          </w:tcPr>
          <w:p w:rsidR="009509F2" w:rsidRPr="006C3B7E" w:rsidRDefault="007D1D88"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5.64</w:t>
            </w:r>
            <w:r w:rsidR="00260656" w:rsidRPr="006C3B7E">
              <w:rPr>
                <w:rStyle w:val="rynqvb"/>
                <w:rFonts w:asciiTheme="majorBidi" w:hAnsiTheme="majorBidi" w:cstheme="majorBidi"/>
                <w:b/>
                <w:bCs/>
                <w:sz w:val="24"/>
                <w:szCs w:val="24"/>
                <w:lang w:val="en"/>
              </w:rPr>
              <w:t>±0.</w:t>
            </w:r>
            <w:r w:rsidR="0038657C" w:rsidRPr="006C3B7E">
              <w:rPr>
                <w:rStyle w:val="rynqvb"/>
                <w:rFonts w:asciiTheme="majorBidi" w:hAnsiTheme="majorBidi" w:cstheme="majorBidi"/>
                <w:b/>
                <w:bCs/>
                <w:sz w:val="24"/>
                <w:szCs w:val="24"/>
                <w:lang w:val="en"/>
              </w:rPr>
              <w:t>74</w:t>
            </w:r>
          </w:p>
        </w:tc>
        <w:tc>
          <w:tcPr>
            <w:tcW w:w="1368" w:type="dxa"/>
            <w:vAlign w:val="center"/>
          </w:tcPr>
          <w:p w:rsidR="009509F2" w:rsidRPr="006C3B7E" w:rsidRDefault="007D1D88" w:rsidP="00AB785F">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5.41</w:t>
            </w:r>
            <w:r w:rsidR="0038657C" w:rsidRPr="006C3B7E">
              <w:rPr>
                <w:rStyle w:val="rynqvb"/>
                <w:rFonts w:asciiTheme="majorBidi" w:hAnsiTheme="majorBidi" w:cstheme="majorBidi"/>
                <w:b/>
                <w:bCs/>
                <w:sz w:val="24"/>
                <w:szCs w:val="24"/>
                <w:lang w:val="en"/>
              </w:rPr>
              <w:t>±0.13</w:t>
            </w:r>
          </w:p>
        </w:tc>
      </w:tr>
    </w:tbl>
    <w:p w:rsidR="00294067" w:rsidRPr="006C3B7E" w:rsidRDefault="00294067" w:rsidP="00841869">
      <w:pPr>
        <w:autoSpaceDE w:val="0"/>
        <w:autoSpaceDN w:val="0"/>
        <w:adjustRightInd w:val="0"/>
        <w:spacing w:after="0" w:line="241" w:lineRule="atLeast"/>
        <w:jc w:val="center"/>
        <w:rPr>
          <w:rStyle w:val="rynqvb"/>
          <w:rFonts w:asciiTheme="majorBidi" w:hAnsiTheme="majorBidi" w:cstheme="majorBidi"/>
          <w:sz w:val="24"/>
          <w:szCs w:val="24"/>
          <w:lang w:val="en"/>
        </w:rPr>
      </w:pPr>
      <w:r w:rsidRPr="006C3B7E">
        <w:rPr>
          <w:rStyle w:val="rynqvb"/>
          <w:rFonts w:asciiTheme="majorBidi" w:hAnsiTheme="majorBidi" w:cstheme="majorBidi"/>
          <w:b/>
          <w:bCs/>
          <w:sz w:val="24"/>
          <w:szCs w:val="24"/>
          <w:lang w:val="en"/>
        </w:rPr>
        <w:t>(-):</w:t>
      </w:r>
      <w:r w:rsidRPr="006C3B7E">
        <w:rPr>
          <w:rStyle w:val="rynqvb"/>
          <w:rFonts w:asciiTheme="majorBidi" w:hAnsiTheme="majorBidi" w:cstheme="majorBidi"/>
          <w:sz w:val="24"/>
          <w:szCs w:val="24"/>
          <w:lang w:val="en"/>
        </w:rPr>
        <w:t>Indicates that the sample has rotted and spoiled and has not been tested.</w:t>
      </w:r>
    </w:p>
    <w:p w:rsidR="00A1065E" w:rsidRPr="006C3B7E" w:rsidRDefault="00A1065E" w:rsidP="00C400A4">
      <w:pPr>
        <w:autoSpaceDE w:val="0"/>
        <w:autoSpaceDN w:val="0"/>
        <w:adjustRightInd w:val="0"/>
        <w:spacing w:after="0" w:line="240" w:lineRule="auto"/>
        <w:jc w:val="both"/>
        <w:rPr>
          <w:rStyle w:val="rynqvb"/>
          <w:rFonts w:ascii="URWPalladioL-Roma" w:hAnsi="URWPalladioL-Roma" w:cs="URWPalladioL-Roma"/>
          <w:sz w:val="24"/>
          <w:szCs w:val="24"/>
        </w:rPr>
      </w:pPr>
      <w:r w:rsidRPr="006C3B7E">
        <w:rPr>
          <w:rFonts w:asciiTheme="majorBidi" w:hAnsiTheme="majorBidi" w:cstheme="majorBidi"/>
          <w:sz w:val="24"/>
          <w:szCs w:val="24"/>
        </w:rPr>
        <w:t xml:space="preserve">only the cupcake samples with thyme </w:t>
      </w:r>
      <w:proofErr w:type="spellStart"/>
      <w:r w:rsidR="00841869" w:rsidRPr="006C3B7E">
        <w:rPr>
          <w:rFonts w:asciiTheme="majorBidi" w:hAnsiTheme="majorBidi" w:cstheme="majorBidi"/>
          <w:sz w:val="24"/>
          <w:szCs w:val="24"/>
        </w:rPr>
        <w:t>extacts</w:t>
      </w:r>
      <w:proofErr w:type="spellEnd"/>
      <w:r w:rsidRPr="006C3B7E">
        <w:rPr>
          <w:rFonts w:asciiTheme="majorBidi" w:hAnsiTheme="majorBidi" w:cstheme="majorBidi"/>
          <w:sz w:val="24"/>
          <w:szCs w:val="24"/>
        </w:rPr>
        <w:t xml:space="preserve"> showed significant differences from the control cupcake samples. This can be explained by the fact that thyme has a high content of organic acids , which has influenced the increase in the overall acidity of the cupcake</w:t>
      </w:r>
      <w:r w:rsidRPr="006C3B7E">
        <w:rPr>
          <w:rFonts w:ascii="URWPalladioL-Roma" w:hAnsi="URWPalladioL-Roma" w:cs="URWPalladioL-Roma"/>
          <w:sz w:val="20"/>
          <w:szCs w:val="20"/>
        </w:rPr>
        <w:t>.</w:t>
      </w:r>
      <w:r w:rsidR="00C400A4" w:rsidRPr="006C3B7E">
        <w:rPr>
          <w:rFonts w:ascii="URWPalladioL-Roma" w:hAnsi="URWPalladioL-Roma" w:cs="URWPalladioL-Roma"/>
          <w:sz w:val="20"/>
          <w:szCs w:val="20"/>
        </w:rPr>
        <w:t xml:space="preserve"> </w:t>
      </w:r>
      <w:r w:rsidR="00C400A4" w:rsidRPr="006C3B7E">
        <w:rPr>
          <w:rStyle w:val="rynqvb"/>
          <w:rFonts w:asciiTheme="majorBidi" w:hAnsiTheme="majorBidi" w:cstheme="majorBidi"/>
          <w:sz w:val="24"/>
          <w:szCs w:val="24"/>
          <w:lang w:val="en"/>
        </w:rPr>
        <w:t xml:space="preserve">Studies have indicated that thyme contains </w:t>
      </w:r>
      <w:proofErr w:type="spellStart"/>
      <w:r w:rsidR="00C400A4" w:rsidRPr="006C3B7E">
        <w:rPr>
          <w:rStyle w:val="rynqvb"/>
          <w:rFonts w:asciiTheme="majorBidi" w:hAnsiTheme="majorBidi" w:cstheme="majorBidi"/>
          <w:sz w:val="24"/>
          <w:szCs w:val="24"/>
          <w:lang w:val="en"/>
        </w:rPr>
        <w:t>ursolic</w:t>
      </w:r>
      <w:proofErr w:type="spellEnd"/>
      <w:r w:rsidR="00C400A4" w:rsidRPr="006C3B7E">
        <w:rPr>
          <w:rStyle w:val="rynqvb"/>
          <w:rFonts w:asciiTheme="majorBidi" w:hAnsiTheme="majorBidi" w:cstheme="majorBidi"/>
          <w:sz w:val="24"/>
          <w:szCs w:val="24"/>
          <w:lang w:val="en"/>
        </w:rPr>
        <w:t xml:space="preserve"> acid and oleic acid</w:t>
      </w:r>
      <w:r w:rsidR="00C400A4" w:rsidRPr="006C3B7E">
        <w:rPr>
          <w:rStyle w:val="rynqvb"/>
          <w:lang w:val="en"/>
        </w:rPr>
        <w:t xml:space="preserve"> (</w:t>
      </w:r>
      <w:proofErr w:type="spellStart"/>
      <w:r w:rsidR="00C400A4" w:rsidRPr="006C3B7E">
        <w:rPr>
          <w:rFonts w:asciiTheme="majorBidi" w:eastAsia="TimesNewRoman" w:hAnsiTheme="majorBidi" w:cstheme="majorBidi"/>
          <w:sz w:val="24"/>
          <w:szCs w:val="24"/>
        </w:rPr>
        <w:t>Chochkov&amp;Gercheva</w:t>
      </w:r>
      <w:proofErr w:type="spellEnd"/>
      <w:r w:rsidR="00C400A4" w:rsidRPr="006C3B7E">
        <w:rPr>
          <w:rFonts w:asciiTheme="majorBidi" w:eastAsia="TimesNewRoman" w:hAnsiTheme="majorBidi" w:cstheme="majorBidi"/>
          <w:sz w:val="24"/>
          <w:szCs w:val="24"/>
        </w:rPr>
        <w:t>, 2017</w:t>
      </w:r>
      <w:r w:rsidR="00C400A4" w:rsidRPr="006C3B7E">
        <w:rPr>
          <w:rStyle w:val="rynqvb"/>
          <w:lang w:val="en"/>
        </w:rPr>
        <w:t>).</w:t>
      </w:r>
    </w:p>
    <w:p w:rsidR="00102B77" w:rsidRPr="006C3B7E" w:rsidRDefault="002B6F49" w:rsidP="003432D6">
      <w:pPr>
        <w:autoSpaceDE w:val="0"/>
        <w:autoSpaceDN w:val="0"/>
        <w:adjustRightInd w:val="0"/>
        <w:spacing w:after="0" w:line="241" w:lineRule="atLeast"/>
        <w:jc w:val="both"/>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 xml:space="preserve">Total </w:t>
      </w:r>
      <w:proofErr w:type="spellStart"/>
      <w:r w:rsidRPr="006C3B7E">
        <w:rPr>
          <w:rStyle w:val="rynqvb"/>
          <w:rFonts w:asciiTheme="majorBidi" w:hAnsiTheme="majorBidi" w:cstheme="majorBidi"/>
          <w:b/>
          <w:bCs/>
          <w:sz w:val="24"/>
          <w:szCs w:val="24"/>
          <w:lang w:val="en"/>
        </w:rPr>
        <w:t>phenolics</w:t>
      </w:r>
      <w:proofErr w:type="spellEnd"/>
      <w:r w:rsidRPr="006C3B7E">
        <w:rPr>
          <w:rStyle w:val="rynqvb"/>
          <w:rFonts w:asciiTheme="majorBidi" w:hAnsiTheme="majorBidi" w:cstheme="majorBidi"/>
          <w:b/>
          <w:bCs/>
          <w:sz w:val="24"/>
          <w:szCs w:val="24"/>
          <w:lang w:val="en"/>
        </w:rPr>
        <w:t xml:space="preserve"> results for fortified cupcake product  with thyme:</w:t>
      </w:r>
    </w:p>
    <w:p w:rsidR="00EB60E7" w:rsidRPr="006C3B7E" w:rsidRDefault="00EB60E7" w:rsidP="00BA2295">
      <w:pPr>
        <w:autoSpaceDE w:val="0"/>
        <w:autoSpaceDN w:val="0"/>
        <w:adjustRightInd w:val="0"/>
        <w:spacing w:after="0" w:line="241" w:lineRule="atLeast"/>
        <w:jc w:val="both"/>
        <w:rPr>
          <w:rStyle w:val="rynqvb"/>
          <w:rFonts w:asciiTheme="majorBidi" w:hAnsiTheme="majorBidi" w:cstheme="majorBidi"/>
          <w:sz w:val="24"/>
          <w:szCs w:val="24"/>
          <w:lang w:val="en"/>
        </w:rPr>
      </w:pPr>
      <w:r w:rsidRPr="006C3B7E">
        <w:rPr>
          <w:rStyle w:val="rynqvb"/>
          <w:rFonts w:asciiTheme="majorBidi" w:hAnsiTheme="majorBidi" w:cstheme="majorBidi"/>
          <w:sz w:val="24"/>
          <w:szCs w:val="24"/>
          <w:lang w:val="en"/>
        </w:rPr>
        <w:t xml:space="preserve">The Total </w:t>
      </w:r>
      <w:proofErr w:type="spellStart"/>
      <w:r w:rsidRPr="006C3B7E">
        <w:rPr>
          <w:rStyle w:val="rynqvb"/>
          <w:rFonts w:asciiTheme="majorBidi" w:hAnsiTheme="majorBidi" w:cstheme="majorBidi"/>
          <w:sz w:val="24"/>
          <w:szCs w:val="24"/>
          <w:lang w:val="en"/>
        </w:rPr>
        <w:t>phenolics</w:t>
      </w:r>
      <w:proofErr w:type="spellEnd"/>
      <w:r w:rsidRPr="006C3B7E">
        <w:rPr>
          <w:rStyle w:val="rynqvb"/>
          <w:rFonts w:asciiTheme="majorBidi" w:hAnsiTheme="majorBidi" w:cstheme="majorBidi"/>
          <w:sz w:val="24"/>
          <w:szCs w:val="24"/>
          <w:lang w:val="en"/>
        </w:rPr>
        <w:t xml:space="preserve"> of cupcake samples with thyme </w:t>
      </w:r>
      <w:proofErr w:type="spellStart"/>
      <w:r w:rsidR="00BA2295" w:rsidRPr="006C3B7E">
        <w:rPr>
          <w:rStyle w:val="rynqvb"/>
          <w:rFonts w:asciiTheme="majorBidi" w:hAnsiTheme="majorBidi" w:cstheme="majorBidi"/>
          <w:sz w:val="24"/>
          <w:szCs w:val="24"/>
          <w:lang w:val="en"/>
        </w:rPr>
        <w:t>extacts</w:t>
      </w:r>
      <w:proofErr w:type="spellEnd"/>
      <w:r w:rsidRPr="006C3B7E">
        <w:rPr>
          <w:rStyle w:val="rynqvb"/>
          <w:rFonts w:asciiTheme="majorBidi" w:hAnsiTheme="majorBidi" w:cstheme="majorBidi"/>
          <w:sz w:val="24"/>
          <w:szCs w:val="24"/>
          <w:lang w:val="en"/>
        </w:rPr>
        <w:t xml:space="preserve"> comparing with control sample was presented as variations of</w:t>
      </w:r>
      <w:r w:rsidR="00FF217C" w:rsidRPr="006C3B7E">
        <w:rPr>
          <w:rStyle w:val="rynqvb"/>
          <w:rFonts w:asciiTheme="majorBidi" w:hAnsiTheme="majorBidi" w:cstheme="majorBidi"/>
          <w:sz w:val="24"/>
          <w:szCs w:val="24"/>
          <w:lang w:val="en"/>
        </w:rPr>
        <w:t xml:space="preserve"> The Total </w:t>
      </w:r>
      <w:proofErr w:type="spellStart"/>
      <w:r w:rsidR="00FF217C" w:rsidRPr="006C3B7E">
        <w:rPr>
          <w:rStyle w:val="rynqvb"/>
          <w:rFonts w:asciiTheme="majorBidi" w:hAnsiTheme="majorBidi" w:cstheme="majorBidi"/>
          <w:sz w:val="24"/>
          <w:szCs w:val="24"/>
          <w:lang w:val="en"/>
        </w:rPr>
        <w:t>phenolics</w:t>
      </w:r>
      <w:proofErr w:type="spellEnd"/>
      <w:r w:rsidR="00FF217C" w:rsidRPr="006C3B7E">
        <w:rPr>
          <w:rStyle w:val="rynqvb"/>
          <w:rFonts w:asciiTheme="majorBidi" w:hAnsiTheme="majorBidi" w:cstheme="majorBidi"/>
          <w:sz w:val="24"/>
          <w:szCs w:val="24"/>
          <w:lang w:val="en"/>
        </w:rPr>
        <w:t xml:space="preserve"> </w:t>
      </w:r>
      <w:r w:rsidRPr="006C3B7E">
        <w:rPr>
          <w:rStyle w:val="rynqvb"/>
          <w:rFonts w:asciiTheme="majorBidi" w:hAnsiTheme="majorBidi" w:cstheme="majorBidi"/>
          <w:sz w:val="24"/>
          <w:szCs w:val="24"/>
          <w:lang w:val="en"/>
        </w:rPr>
        <w:t>in</w:t>
      </w:r>
      <w:r w:rsidR="00FF217C" w:rsidRPr="006C3B7E">
        <w:rPr>
          <w:rStyle w:val="rynqvb"/>
          <w:rFonts w:asciiTheme="majorBidi" w:hAnsiTheme="majorBidi" w:cstheme="majorBidi"/>
          <w:sz w:val="24"/>
          <w:szCs w:val="24"/>
          <w:lang w:val="en"/>
        </w:rPr>
        <w:t xml:space="preserve"> </w:t>
      </w:r>
      <w:r w:rsidRPr="006C3B7E">
        <w:rPr>
          <w:rStyle w:val="rynqvb"/>
          <w:rFonts w:asciiTheme="majorBidi" w:hAnsiTheme="majorBidi" w:cstheme="majorBidi"/>
          <w:sz w:val="24"/>
          <w:szCs w:val="24"/>
          <w:lang w:val="en"/>
        </w:rPr>
        <w:t>Tables 3.</w:t>
      </w:r>
    </w:p>
    <w:p w:rsidR="00185073" w:rsidRPr="006C3B7E" w:rsidRDefault="00185073" w:rsidP="00702F55">
      <w:pPr>
        <w:autoSpaceDE w:val="0"/>
        <w:autoSpaceDN w:val="0"/>
        <w:adjustRightInd w:val="0"/>
        <w:spacing w:after="0"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 xml:space="preserve">Table No. 3: </w:t>
      </w:r>
      <w:r w:rsidRPr="006C3B7E">
        <w:rPr>
          <w:rFonts w:asciiTheme="majorBidi" w:hAnsiTheme="majorBidi" w:cstheme="majorBidi"/>
          <w:b/>
          <w:bCs/>
          <w:sz w:val="24"/>
          <w:szCs w:val="24"/>
        </w:rPr>
        <w:t xml:space="preserve">The </w:t>
      </w:r>
      <w:r w:rsidR="00702F55" w:rsidRPr="006C3B7E">
        <w:rPr>
          <w:rStyle w:val="rynqvb"/>
          <w:rFonts w:asciiTheme="majorBidi" w:hAnsiTheme="majorBidi" w:cstheme="majorBidi"/>
          <w:b/>
          <w:bCs/>
          <w:sz w:val="24"/>
          <w:szCs w:val="24"/>
          <w:lang w:val="en"/>
        </w:rPr>
        <w:t xml:space="preserve">Total </w:t>
      </w:r>
      <w:proofErr w:type="spellStart"/>
      <w:r w:rsidR="00702F55" w:rsidRPr="006C3B7E">
        <w:rPr>
          <w:rStyle w:val="rynqvb"/>
          <w:rFonts w:asciiTheme="majorBidi" w:hAnsiTheme="majorBidi" w:cstheme="majorBidi"/>
          <w:b/>
          <w:bCs/>
          <w:sz w:val="24"/>
          <w:szCs w:val="24"/>
          <w:lang w:val="en"/>
        </w:rPr>
        <w:t>phenolics</w:t>
      </w:r>
      <w:proofErr w:type="spellEnd"/>
      <w:r w:rsidR="00702F55" w:rsidRPr="006C3B7E">
        <w:rPr>
          <w:rStyle w:val="rynqvb"/>
          <w:rFonts w:asciiTheme="majorBidi" w:hAnsiTheme="majorBidi" w:cstheme="majorBidi"/>
          <w:b/>
          <w:bCs/>
          <w:sz w:val="24"/>
          <w:szCs w:val="24"/>
          <w:lang w:val="en"/>
        </w:rPr>
        <w:t xml:space="preserve"> content</w:t>
      </w:r>
      <w:r w:rsidRPr="006C3B7E">
        <w:rPr>
          <w:rFonts w:asciiTheme="majorBidi" w:hAnsiTheme="majorBidi" w:cstheme="majorBidi"/>
          <w:b/>
          <w:bCs/>
          <w:sz w:val="24"/>
          <w:szCs w:val="24"/>
        </w:rPr>
        <w:t xml:space="preserve"> in </w:t>
      </w:r>
      <w:r w:rsidRPr="006C3B7E">
        <w:rPr>
          <w:rStyle w:val="rynqvb"/>
          <w:rFonts w:asciiTheme="majorBidi" w:hAnsiTheme="majorBidi" w:cstheme="majorBidi"/>
          <w:b/>
          <w:bCs/>
          <w:sz w:val="24"/>
          <w:szCs w:val="24"/>
          <w:lang w:val="en"/>
        </w:rPr>
        <w:t>cupcake product.</w:t>
      </w:r>
    </w:p>
    <w:tbl>
      <w:tblPr>
        <w:tblStyle w:val="a8"/>
        <w:tblW w:w="0" w:type="auto"/>
        <w:jc w:val="center"/>
        <w:tblLook w:val="04A0" w:firstRow="1" w:lastRow="0" w:firstColumn="1" w:lastColumn="0" w:noHBand="0" w:noVBand="1"/>
      </w:tblPr>
      <w:tblGrid>
        <w:gridCol w:w="1368"/>
        <w:gridCol w:w="1368"/>
        <w:gridCol w:w="1368"/>
        <w:gridCol w:w="1368"/>
        <w:gridCol w:w="1368"/>
      </w:tblGrid>
      <w:tr w:rsidR="00185073" w:rsidRPr="006C3B7E" w:rsidTr="00BA2295">
        <w:trPr>
          <w:trHeight w:val="135"/>
          <w:jc w:val="center"/>
        </w:trPr>
        <w:tc>
          <w:tcPr>
            <w:tcW w:w="1368" w:type="dxa"/>
            <w:vMerge w:val="restart"/>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Sample</w:t>
            </w:r>
          </w:p>
        </w:tc>
        <w:tc>
          <w:tcPr>
            <w:tcW w:w="5472" w:type="dxa"/>
            <w:gridSpan w:val="4"/>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sz w:val="24"/>
                <w:szCs w:val="24"/>
                <w:lang w:val="en"/>
              </w:rPr>
              <w:t xml:space="preserve">Total </w:t>
            </w:r>
            <w:proofErr w:type="spellStart"/>
            <w:r w:rsidRPr="006C3B7E">
              <w:rPr>
                <w:rStyle w:val="rynqvb"/>
                <w:rFonts w:asciiTheme="majorBidi" w:hAnsiTheme="majorBidi" w:cstheme="majorBidi"/>
                <w:sz w:val="24"/>
                <w:szCs w:val="24"/>
                <w:lang w:val="en"/>
              </w:rPr>
              <w:t>phenolics</w:t>
            </w:r>
            <w:proofErr w:type="spellEnd"/>
            <w:r w:rsidRPr="006C3B7E">
              <w:rPr>
                <w:rStyle w:val="rynqvb"/>
                <w:rFonts w:asciiTheme="majorBidi" w:hAnsiTheme="majorBidi" w:cstheme="majorBidi"/>
                <w:sz w:val="24"/>
                <w:szCs w:val="24"/>
                <w:lang w:val="en"/>
              </w:rPr>
              <w:t xml:space="preserve"> content (</w:t>
            </w:r>
            <w:r w:rsidRPr="006C3B7E">
              <w:rPr>
                <w:rFonts w:asciiTheme="majorBidi" w:hAnsiTheme="majorBidi" w:cstheme="majorBidi"/>
                <w:sz w:val="24"/>
                <w:szCs w:val="24"/>
              </w:rPr>
              <w:t xml:space="preserve">mg </w:t>
            </w:r>
            <w:proofErr w:type="spellStart"/>
            <w:r w:rsidRPr="006C3B7E">
              <w:rPr>
                <w:rFonts w:asciiTheme="majorBidi" w:hAnsiTheme="majorBidi" w:cstheme="majorBidi"/>
                <w:sz w:val="24"/>
                <w:szCs w:val="24"/>
              </w:rPr>
              <w:t>galic</w:t>
            </w:r>
            <w:proofErr w:type="spellEnd"/>
            <w:r w:rsidRPr="006C3B7E">
              <w:rPr>
                <w:rFonts w:asciiTheme="majorBidi" w:hAnsiTheme="majorBidi" w:cstheme="majorBidi"/>
                <w:sz w:val="24"/>
                <w:szCs w:val="24"/>
              </w:rPr>
              <w:t xml:space="preserve"> acid equivalent /100g</w:t>
            </w:r>
            <w:r w:rsidRPr="006C3B7E">
              <w:rPr>
                <w:rStyle w:val="rynqvb"/>
                <w:rFonts w:asciiTheme="majorBidi" w:hAnsiTheme="majorBidi" w:cstheme="majorBidi"/>
                <w:sz w:val="24"/>
                <w:szCs w:val="24"/>
                <w:lang w:val="en"/>
              </w:rPr>
              <w:t>)</w:t>
            </w:r>
          </w:p>
        </w:tc>
      </w:tr>
      <w:tr w:rsidR="00185073" w:rsidRPr="006C3B7E" w:rsidTr="00BA2295">
        <w:trPr>
          <w:trHeight w:val="135"/>
          <w:jc w:val="center"/>
        </w:trPr>
        <w:tc>
          <w:tcPr>
            <w:tcW w:w="1368" w:type="dxa"/>
            <w:vMerge/>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Zero time</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30 days</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60 days</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90 days</w:t>
            </w:r>
          </w:p>
        </w:tc>
      </w:tr>
      <w:tr w:rsidR="00185073" w:rsidRPr="006C3B7E" w:rsidTr="00BA2295">
        <w:trPr>
          <w:jc w:val="center"/>
        </w:trPr>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control</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1.42</w:t>
            </w:r>
            <w:r w:rsidR="008A5919" w:rsidRPr="006C3B7E">
              <w:rPr>
                <w:rStyle w:val="rynqvb"/>
                <w:rFonts w:asciiTheme="majorBidi" w:hAnsiTheme="majorBidi" w:cstheme="majorBidi"/>
                <w:b/>
                <w:bCs/>
                <w:sz w:val="24"/>
                <w:szCs w:val="24"/>
                <w:lang w:val="en"/>
              </w:rPr>
              <w:t>±0.032</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1.23</w:t>
            </w:r>
            <w:r w:rsidR="008A5919" w:rsidRPr="006C3B7E">
              <w:rPr>
                <w:rStyle w:val="rynqvb"/>
                <w:rFonts w:asciiTheme="majorBidi" w:hAnsiTheme="majorBidi" w:cstheme="majorBidi"/>
                <w:b/>
                <w:bCs/>
                <w:sz w:val="24"/>
                <w:szCs w:val="24"/>
                <w:lang w:val="en"/>
              </w:rPr>
              <w:t>±0.033</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1.18</w:t>
            </w:r>
            <w:r w:rsidR="008A5919" w:rsidRPr="006C3B7E">
              <w:rPr>
                <w:rStyle w:val="rynqvb"/>
                <w:rFonts w:asciiTheme="majorBidi" w:hAnsiTheme="majorBidi" w:cstheme="majorBidi"/>
                <w:b/>
                <w:bCs/>
                <w:sz w:val="24"/>
                <w:szCs w:val="24"/>
                <w:lang w:val="en"/>
              </w:rPr>
              <w:t>±0.037</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w:t>
            </w:r>
          </w:p>
        </w:tc>
      </w:tr>
      <w:tr w:rsidR="00185073" w:rsidRPr="006C3B7E" w:rsidTr="00BA2295">
        <w:trPr>
          <w:jc w:val="center"/>
        </w:trPr>
        <w:tc>
          <w:tcPr>
            <w:tcW w:w="1368" w:type="dxa"/>
            <w:vAlign w:val="center"/>
          </w:tcPr>
          <w:p w:rsidR="00185073" w:rsidRPr="006C3B7E" w:rsidRDefault="00BA2295"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w:t>
            </w:r>
            <w:r w:rsidR="00185073" w:rsidRPr="006C3B7E">
              <w:rPr>
                <w:rStyle w:val="rynqvb"/>
                <w:rFonts w:asciiTheme="majorBidi" w:hAnsiTheme="majorBidi" w:cstheme="majorBidi"/>
                <w:b/>
                <w:bCs/>
                <w:sz w:val="24"/>
                <w:szCs w:val="24"/>
                <w:lang w:val="en"/>
              </w:rPr>
              <w:t>%</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4.9</w:t>
            </w:r>
            <w:r w:rsidR="008A5919" w:rsidRPr="006C3B7E">
              <w:rPr>
                <w:rStyle w:val="rynqvb"/>
                <w:rFonts w:asciiTheme="majorBidi" w:hAnsiTheme="majorBidi" w:cstheme="majorBidi"/>
                <w:b/>
                <w:bCs/>
                <w:sz w:val="24"/>
                <w:szCs w:val="24"/>
                <w:lang w:val="en"/>
              </w:rPr>
              <w:t>±0.012</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4.85</w:t>
            </w:r>
            <w:r w:rsidR="008A5919" w:rsidRPr="006C3B7E">
              <w:rPr>
                <w:rStyle w:val="rynqvb"/>
                <w:rFonts w:asciiTheme="majorBidi" w:hAnsiTheme="majorBidi" w:cstheme="majorBidi"/>
                <w:b/>
                <w:bCs/>
                <w:sz w:val="24"/>
                <w:szCs w:val="24"/>
                <w:lang w:val="en"/>
              </w:rPr>
              <w:t>±0.042</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4.62</w:t>
            </w:r>
            <w:r w:rsidR="008A5919" w:rsidRPr="006C3B7E">
              <w:rPr>
                <w:rStyle w:val="rynqvb"/>
                <w:rFonts w:asciiTheme="majorBidi" w:hAnsiTheme="majorBidi" w:cstheme="majorBidi"/>
                <w:b/>
                <w:bCs/>
                <w:sz w:val="24"/>
                <w:szCs w:val="24"/>
                <w:lang w:val="en"/>
              </w:rPr>
              <w:t>±0.045</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4.41</w:t>
            </w:r>
            <w:r w:rsidR="008A5919" w:rsidRPr="006C3B7E">
              <w:rPr>
                <w:rStyle w:val="rynqvb"/>
                <w:rFonts w:asciiTheme="majorBidi" w:hAnsiTheme="majorBidi" w:cstheme="majorBidi"/>
                <w:b/>
                <w:bCs/>
                <w:sz w:val="24"/>
                <w:szCs w:val="24"/>
                <w:lang w:val="en"/>
              </w:rPr>
              <w:t>±0.018</w:t>
            </w:r>
          </w:p>
        </w:tc>
      </w:tr>
      <w:tr w:rsidR="00185073" w:rsidRPr="006C3B7E" w:rsidTr="00BA2295">
        <w:trPr>
          <w:jc w:val="center"/>
        </w:trPr>
        <w:tc>
          <w:tcPr>
            <w:tcW w:w="1368" w:type="dxa"/>
            <w:vAlign w:val="center"/>
          </w:tcPr>
          <w:p w:rsidR="00185073" w:rsidRPr="006C3B7E" w:rsidRDefault="00BA2295"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2</w:t>
            </w:r>
            <w:r w:rsidR="00185073" w:rsidRPr="006C3B7E">
              <w:rPr>
                <w:rStyle w:val="rynqvb"/>
                <w:rFonts w:asciiTheme="majorBidi" w:hAnsiTheme="majorBidi" w:cstheme="majorBidi"/>
                <w:b/>
                <w:bCs/>
                <w:sz w:val="24"/>
                <w:szCs w:val="24"/>
                <w:lang w:val="en"/>
              </w:rPr>
              <w:t>%</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5.4</w:t>
            </w:r>
            <w:r w:rsidR="008A5919" w:rsidRPr="006C3B7E">
              <w:rPr>
                <w:rStyle w:val="rynqvb"/>
                <w:rFonts w:asciiTheme="majorBidi" w:hAnsiTheme="majorBidi" w:cstheme="majorBidi"/>
                <w:b/>
                <w:bCs/>
                <w:sz w:val="24"/>
                <w:szCs w:val="24"/>
                <w:lang w:val="en"/>
              </w:rPr>
              <w:t>±0.042</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5.31</w:t>
            </w:r>
            <w:r w:rsidR="008A5919" w:rsidRPr="006C3B7E">
              <w:rPr>
                <w:rStyle w:val="rynqvb"/>
                <w:rFonts w:asciiTheme="majorBidi" w:hAnsiTheme="majorBidi" w:cstheme="majorBidi"/>
                <w:b/>
                <w:bCs/>
                <w:sz w:val="24"/>
                <w:szCs w:val="24"/>
                <w:lang w:val="en"/>
              </w:rPr>
              <w:t>±0.035</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5.09</w:t>
            </w:r>
            <w:r w:rsidR="008A5919" w:rsidRPr="006C3B7E">
              <w:rPr>
                <w:rStyle w:val="rynqvb"/>
                <w:rFonts w:asciiTheme="majorBidi" w:hAnsiTheme="majorBidi" w:cstheme="majorBidi"/>
                <w:b/>
                <w:bCs/>
                <w:sz w:val="24"/>
                <w:szCs w:val="24"/>
                <w:lang w:val="en"/>
              </w:rPr>
              <w:t>±0.038</w:t>
            </w:r>
          </w:p>
        </w:tc>
        <w:tc>
          <w:tcPr>
            <w:tcW w:w="1368" w:type="dxa"/>
            <w:vAlign w:val="center"/>
          </w:tcPr>
          <w:p w:rsidR="00185073" w:rsidRPr="006C3B7E" w:rsidRDefault="00D41E55"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4.93</w:t>
            </w:r>
            <w:r w:rsidR="008A5919" w:rsidRPr="006C3B7E">
              <w:rPr>
                <w:rStyle w:val="rynqvb"/>
                <w:rFonts w:asciiTheme="majorBidi" w:hAnsiTheme="majorBidi" w:cstheme="majorBidi"/>
                <w:b/>
                <w:bCs/>
                <w:sz w:val="24"/>
                <w:szCs w:val="24"/>
                <w:lang w:val="en"/>
              </w:rPr>
              <w:t>±0.027</w:t>
            </w:r>
          </w:p>
        </w:tc>
      </w:tr>
      <w:tr w:rsidR="00185073" w:rsidRPr="006C3B7E" w:rsidTr="00BA2295">
        <w:trPr>
          <w:jc w:val="center"/>
        </w:trPr>
        <w:tc>
          <w:tcPr>
            <w:tcW w:w="1368" w:type="dxa"/>
            <w:vAlign w:val="center"/>
          </w:tcPr>
          <w:p w:rsidR="00185073" w:rsidRPr="006C3B7E" w:rsidRDefault="00BA2295"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3</w:t>
            </w:r>
            <w:r w:rsidR="00185073" w:rsidRPr="006C3B7E">
              <w:rPr>
                <w:rStyle w:val="rynqvb"/>
                <w:rFonts w:asciiTheme="majorBidi" w:hAnsiTheme="majorBidi" w:cstheme="majorBidi"/>
                <w:b/>
                <w:bCs/>
                <w:sz w:val="24"/>
                <w:szCs w:val="24"/>
                <w:lang w:val="en"/>
              </w:rPr>
              <w:t>%</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6.1</w:t>
            </w:r>
            <w:r w:rsidR="008A5919" w:rsidRPr="006C3B7E">
              <w:rPr>
                <w:rStyle w:val="rynqvb"/>
                <w:rFonts w:asciiTheme="majorBidi" w:hAnsiTheme="majorBidi" w:cstheme="majorBidi"/>
                <w:b/>
                <w:bCs/>
                <w:sz w:val="24"/>
                <w:szCs w:val="24"/>
                <w:lang w:val="en"/>
              </w:rPr>
              <w:t>±0.014</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5.9</w:t>
            </w:r>
            <w:r w:rsidR="008A5919" w:rsidRPr="006C3B7E">
              <w:rPr>
                <w:rStyle w:val="rynqvb"/>
                <w:rFonts w:asciiTheme="majorBidi" w:hAnsiTheme="majorBidi" w:cstheme="majorBidi"/>
                <w:b/>
                <w:bCs/>
                <w:sz w:val="24"/>
                <w:szCs w:val="24"/>
                <w:lang w:val="en"/>
              </w:rPr>
              <w:t>±0.053</w:t>
            </w:r>
          </w:p>
        </w:tc>
        <w:tc>
          <w:tcPr>
            <w:tcW w:w="1368" w:type="dxa"/>
            <w:vAlign w:val="center"/>
          </w:tcPr>
          <w:p w:rsidR="00185073" w:rsidRPr="006C3B7E" w:rsidRDefault="00D41E55"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5.72</w:t>
            </w:r>
            <w:r w:rsidR="008A5919" w:rsidRPr="006C3B7E">
              <w:rPr>
                <w:rStyle w:val="rynqvb"/>
                <w:rFonts w:asciiTheme="majorBidi" w:hAnsiTheme="majorBidi" w:cstheme="majorBidi"/>
                <w:b/>
                <w:bCs/>
                <w:sz w:val="24"/>
                <w:szCs w:val="24"/>
                <w:lang w:val="en"/>
              </w:rPr>
              <w:t>±0.047</w:t>
            </w:r>
          </w:p>
        </w:tc>
        <w:tc>
          <w:tcPr>
            <w:tcW w:w="1368" w:type="dxa"/>
            <w:vAlign w:val="center"/>
          </w:tcPr>
          <w:p w:rsidR="00185073" w:rsidRPr="006C3B7E" w:rsidRDefault="00D41E55"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5.64</w:t>
            </w:r>
            <w:r w:rsidR="008A5919" w:rsidRPr="006C3B7E">
              <w:rPr>
                <w:rStyle w:val="rynqvb"/>
                <w:rFonts w:asciiTheme="majorBidi" w:hAnsiTheme="majorBidi" w:cstheme="majorBidi"/>
                <w:b/>
                <w:bCs/>
                <w:sz w:val="24"/>
                <w:szCs w:val="24"/>
                <w:lang w:val="en"/>
              </w:rPr>
              <w:t>±0.029</w:t>
            </w:r>
          </w:p>
        </w:tc>
      </w:tr>
      <w:tr w:rsidR="00185073" w:rsidRPr="006C3B7E" w:rsidTr="00BA2295">
        <w:trPr>
          <w:jc w:val="center"/>
        </w:trPr>
        <w:tc>
          <w:tcPr>
            <w:tcW w:w="1368" w:type="dxa"/>
            <w:vAlign w:val="center"/>
          </w:tcPr>
          <w:p w:rsidR="00185073" w:rsidRPr="006C3B7E" w:rsidRDefault="00BA2295"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4</w:t>
            </w:r>
            <w:r w:rsidR="00185073" w:rsidRPr="006C3B7E">
              <w:rPr>
                <w:rStyle w:val="rynqvb"/>
                <w:rFonts w:asciiTheme="majorBidi" w:hAnsiTheme="majorBidi" w:cstheme="majorBidi"/>
                <w:b/>
                <w:bCs/>
                <w:sz w:val="24"/>
                <w:szCs w:val="24"/>
                <w:lang w:val="en"/>
              </w:rPr>
              <w:t>%</w:t>
            </w:r>
          </w:p>
        </w:tc>
        <w:tc>
          <w:tcPr>
            <w:tcW w:w="1368" w:type="dxa"/>
            <w:vAlign w:val="center"/>
          </w:tcPr>
          <w:p w:rsidR="00185073" w:rsidRPr="006C3B7E" w:rsidRDefault="00185073"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6.9</w:t>
            </w:r>
            <w:r w:rsidR="008A5919" w:rsidRPr="006C3B7E">
              <w:rPr>
                <w:rStyle w:val="rynqvb"/>
                <w:rFonts w:asciiTheme="majorBidi" w:hAnsiTheme="majorBidi" w:cstheme="majorBidi"/>
                <w:b/>
                <w:bCs/>
                <w:sz w:val="24"/>
                <w:szCs w:val="24"/>
                <w:lang w:val="en"/>
              </w:rPr>
              <w:t>±0.016</w:t>
            </w:r>
          </w:p>
        </w:tc>
        <w:tc>
          <w:tcPr>
            <w:tcW w:w="1368" w:type="dxa"/>
            <w:vAlign w:val="center"/>
          </w:tcPr>
          <w:p w:rsidR="00185073" w:rsidRPr="006C3B7E" w:rsidRDefault="00D41E55"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6.7</w:t>
            </w:r>
            <w:r w:rsidR="008A5919" w:rsidRPr="006C3B7E">
              <w:rPr>
                <w:rStyle w:val="rynqvb"/>
                <w:rFonts w:asciiTheme="majorBidi" w:hAnsiTheme="majorBidi" w:cstheme="majorBidi"/>
                <w:b/>
                <w:bCs/>
                <w:sz w:val="24"/>
                <w:szCs w:val="24"/>
                <w:lang w:val="en"/>
              </w:rPr>
              <w:t>±0.044</w:t>
            </w:r>
          </w:p>
        </w:tc>
        <w:tc>
          <w:tcPr>
            <w:tcW w:w="1368" w:type="dxa"/>
            <w:vAlign w:val="center"/>
          </w:tcPr>
          <w:p w:rsidR="00185073" w:rsidRPr="006C3B7E" w:rsidRDefault="00D41E55"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6.51</w:t>
            </w:r>
            <w:r w:rsidR="008A5919" w:rsidRPr="006C3B7E">
              <w:rPr>
                <w:rStyle w:val="rynqvb"/>
                <w:rFonts w:asciiTheme="majorBidi" w:hAnsiTheme="majorBidi" w:cstheme="majorBidi"/>
                <w:b/>
                <w:bCs/>
                <w:sz w:val="24"/>
                <w:szCs w:val="24"/>
                <w:lang w:val="en"/>
              </w:rPr>
              <w:t>±0.028</w:t>
            </w:r>
          </w:p>
        </w:tc>
        <w:tc>
          <w:tcPr>
            <w:tcW w:w="1368" w:type="dxa"/>
            <w:vAlign w:val="center"/>
          </w:tcPr>
          <w:p w:rsidR="00185073" w:rsidRPr="006C3B7E" w:rsidRDefault="00D41E55" w:rsidP="00BA2295">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6.42</w:t>
            </w:r>
            <w:r w:rsidR="008A5919" w:rsidRPr="006C3B7E">
              <w:rPr>
                <w:rStyle w:val="rynqvb"/>
                <w:rFonts w:asciiTheme="majorBidi" w:hAnsiTheme="majorBidi" w:cstheme="majorBidi"/>
                <w:b/>
                <w:bCs/>
                <w:sz w:val="24"/>
                <w:szCs w:val="24"/>
                <w:lang w:val="en"/>
              </w:rPr>
              <w:t>±0.021</w:t>
            </w:r>
          </w:p>
        </w:tc>
      </w:tr>
    </w:tbl>
    <w:p w:rsidR="00185073" w:rsidRPr="006C3B7E" w:rsidRDefault="00B4171B" w:rsidP="00BA2295">
      <w:pPr>
        <w:autoSpaceDE w:val="0"/>
        <w:autoSpaceDN w:val="0"/>
        <w:adjustRightInd w:val="0"/>
        <w:spacing w:after="0" w:line="241" w:lineRule="atLeast"/>
        <w:jc w:val="center"/>
        <w:rPr>
          <w:rStyle w:val="rynqvb"/>
          <w:rFonts w:asciiTheme="majorBidi" w:hAnsiTheme="majorBidi" w:cstheme="majorBidi"/>
          <w:sz w:val="24"/>
          <w:szCs w:val="24"/>
          <w:lang w:val="en"/>
        </w:rPr>
      </w:pPr>
      <w:r w:rsidRPr="006C3B7E">
        <w:rPr>
          <w:rStyle w:val="rynqvb"/>
          <w:rFonts w:asciiTheme="majorBidi" w:hAnsiTheme="majorBidi" w:cstheme="majorBidi"/>
          <w:b/>
          <w:bCs/>
          <w:sz w:val="24"/>
          <w:szCs w:val="24"/>
          <w:lang w:val="en"/>
        </w:rPr>
        <w:t>(-):</w:t>
      </w:r>
      <w:r w:rsidRPr="006C3B7E">
        <w:rPr>
          <w:rStyle w:val="rynqvb"/>
          <w:rFonts w:asciiTheme="majorBidi" w:hAnsiTheme="majorBidi" w:cstheme="majorBidi"/>
          <w:sz w:val="24"/>
          <w:szCs w:val="24"/>
          <w:lang w:val="en"/>
        </w:rPr>
        <w:t>Indicates that the sample has rotted and spoiled and has not been tested.</w:t>
      </w:r>
    </w:p>
    <w:p w:rsidR="006C4804" w:rsidRPr="006C3B7E" w:rsidRDefault="008131A4" w:rsidP="006C4804">
      <w:pPr>
        <w:autoSpaceDE w:val="0"/>
        <w:autoSpaceDN w:val="0"/>
        <w:adjustRightInd w:val="0"/>
        <w:spacing w:after="0" w:line="241" w:lineRule="atLeast"/>
        <w:jc w:val="both"/>
        <w:rPr>
          <w:rStyle w:val="rynqvb"/>
          <w:rFonts w:asciiTheme="majorBidi" w:hAnsiTheme="majorBidi" w:cstheme="majorBidi"/>
          <w:sz w:val="24"/>
          <w:szCs w:val="24"/>
          <w:lang w:val="en" w:bidi="ar-SY"/>
        </w:rPr>
      </w:pPr>
      <w:r w:rsidRPr="006C3B7E">
        <w:rPr>
          <w:rStyle w:val="rynqvb"/>
          <w:rFonts w:asciiTheme="majorBidi" w:hAnsiTheme="majorBidi" w:cstheme="majorBidi"/>
          <w:sz w:val="24"/>
          <w:szCs w:val="24"/>
          <w:lang w:val="en"/>
        </w:rPr>
        <w:t xml:space="preserve">Concerning the total </w:t>
      </w:r>
      <w:proofErr w:type="spellStart"/>
      <w:r w:rsidRPr="006C3B7E">
        <w:rPr>
          <w:rStyle w:val="rynqvb"/>
          <w:rFonts w:asciiTheme="majorBidi" w:hAnsiTheme="majorBidi" w:cstheme="majorBidi"/>
          <w:sz w:val="24"/>
          <w:szCs w:val="24"/>
          <w:lang w:val="en"/>
        </w:rPr>
        <w:t>phenolics</w:t>
      </w:r>
      <w:proofErr w:type="spellEnd"/>
      <w:r w:rsidRPr="006C3B7E">
        <w:rPr>
          <w:rStyle w:val="rynqvb"/>
          <w:rFonts w:asciiTheme="majorBidi" w:hAnsiTheme="majorBidi" w:cstheme="majorBidi"/>
          <w:sz w:val="24"/>
          <w:szCs w:val="24"/>
          <w:lang w:val="en"/>
        </w:rPr>
        <w:t xml:space="preserve"> content the data in Table (</w:t>
      </w:r>
      <w:r w:rsidR="00BA2295" w:rsidRPr="006C3B7E">
        <w:rPr>
          <w:rStyle w:val="rynqvb"/>
          <w:rFonts w:asciiTheme="majorBidi" w:hAnsiTheme="majorBidi" w:cstheme="majorBidi"/>
          <w:sz w:val="24"/>
          <w:szCs w:val="24"/>
          <w:lang w:val="en"/>
        </w:rPr>
        <w:t>3</w:t>
      </w:r>
      <w:r w:rsidRPr="006C3B7E">
        <w:rPr>
          <w:rStyle w:val="rynqvb"/>
          <w:rFonts w:asciiTheme="majorBidi" w:hAnsiTheme="majorBidi" w:cstheme="majorBidi"/>
          <w:sz w:val="24"/>
          <w:szCs w:val="24"/>
          <w:lang w:val="en"/>
        </w:rPr>
        <w:t xml:space="preserve">) showed that addition of thyme to cake samples led to </w:t>
      </w:r>
      <w:r w:rsidR="0017624B" w:rsidRPr="006C3B7E">
        <w:rPr>
          <w:rStyle w:val="rynqvb"/>
          <w:rFonts w:asciiTheme="majorBidi" w:hAnsiTheme="majorBidi" w:cstheme="majorBidi"/>
          <w:sz w:val="24"/>
          <w:szCs w:val="24"/>
          <w:lang w:val="en"/>
        </w:rPr>
        <w:t xml:space="preserve">higher the total </w:t>
      </w:r>
      <w:proofErr w:type="spellStart"/>
      <w:r w:rsidR="0017624B" w:rsidRPr="006C3B7E">
        <w:rPr>
          <w:rStyle w:val="rynqvb"/>
          <w:rFonts w:asciiTheme="majorBidi" w:hAnsiTheme="majorBidi" w:cstheme="majorBidi"/>
          <w:sz w:val="24"/>
          <w:szCs w:val="24"/>
          <w:lang w:val="en"/>
        </w:rPr>
        <w:t>phenolics</w:t>
      </w:r>
      <w:proofErr w:type="spellEnd"/>
      <w:r w:rsidR="0017624B" w:rsidRPr="006C3B7E">
        <w:rPr>
          <w:rStyle w:val="rynqvb"/>
          <w:rFonts w:asciiTheme="majorBidi" w:hAnsiTheme="majorBidi" w:cstheme="majorBidi"/>
          <w:sz w:val="24"/>
          <w:szCs w:val="24"/>
          <w:lang w:val="en"/>
        </w:rPr>
        <w:t xml:space="preserve"> content</w:t>
      </w:r>
      <w:r w:rsidRPr="006C3B7E">
        <w:rPr>
          <w:rStyle w:val="rynqvb"/>
          <w:rFonts w:asciiTheme="majorBidi" w:hAnsiTheme="majorBidi" w:cstheme="majorBidi"/>
          <w:sz w:val="24"/>
          <w:szCs w:val="24"/>
          <w:lang w:val="en"/>
        </w:rPr>
        <w:t xml:space="preserve"> than control sample. </w:t>
      </w:r>
      <w:r w:rsidR="001D5DA3" w:rsidRPr="006C3B7E">
        <w:rPr>
          <w:rStyle w:val="rynqvb"/>
          <w:rFonts w:asciiTheme="majorBidi" w:hAnsiTheme="majorBidi" w:cstheme="majorBidi"/>
          <w:sz w:val="24"/>
          <w:szCs w:val="24"/>
          <w:lang w:val="en"/>
        </w:rPr>
        <w:t>The presence of phenolic compounds in thyme, in addition to its antimicrobial properties, suggests that it could be used as an alternative to the use of synthetic antioxidants, as their addition reduces the oxidation of lipids that cause unpleasant sensory characteristics in the product during storage (</w:t>
      </w:r>
      <w:proofErr w:type="spellStart"/>
      <w:r w:rsidR="00BA2295" w:rsidRPr="006C3B7E">
        <w:rPr>
          <w:rFonts w:asciiTheme="majorBidi" w:hAnsiTheme="majorBidi" w:cstheme="majorBidi"/>
          <w:sz w:val="24"/>
          <w:szCs w:val="24"/>
        </w:rPr>
        <w:t>Bergo</w:t>
      </w:r>
      <w:proofErr w:type="spellEnd"/>
      <w:r w:rsidR="00BA2295" w:rsidRPr="006C3B7E">
        <w:rPr>
          <w:rFonts w:asciiTheme="majorBidi" w:hAnsiTheme="majorBidi" w:cstheme="majorBidi"/>
          <w:sz w:val="24"/>
          <w:szCs w:val="24"/>
        </w:rPr>
        <w:t xml:space="preserve"> </w:t>
      </w:r>
      <w:r w:rsidR="00BA2295" w:rsidRPr="006C3B7E">
        <w:rPr>
          <w:rFonts w:asciiTheme="majorBidi" w:hAnsiTheme="majorBidi" w:cstheme="majorBidi"/>
          <w:i/>
          <w:iCs/>
          <w:sz w:val="24"/>
          <w:szCs w:val="24"/>
        </w:rPr>
        <w:t>et al</w:t>
      </w:r>
      <w:r w:rsidR="00BA2295" w:rsidRPr="006C3B7E">
        <w:rPr>
          <w:rFonts w:asciiTheme="majorBidi" w:hAnsiTheme="majorBidi" w:cstheme="majorBidi"/>
          <w:sz w:val="24"/>
          <w:szCs w:val="24"/>
        </w:rPr>
        <w:t>.,2008</w:t>
      </w:r>
      <w:r w:rsidR="001D5DA3" w:rsidRPr="006C3B7E">
        <w:rPr>
          <w:rStyle w:val="rynqvb"/>
          <w:rFonts w:asciiTheme="majorBidi" w:hAnsiTheme="majorBidi" w:cstheme="majorBidi"/>
          <w:sz w:val="24"/>
          <w:szCs w:val="24"/>
          <w:lang w:val="en"/>
        </w:rPr>
        <w:t>).</w:t>
      </w:r>
      <w:r w:rsidR="00BA2295" w:rsidRPr="006C3B7E">
        <w:rPr>
          <w:rStyle w:val="rynqvb"/>
          <w:rFonts w:asciiTheme="majorBidi" w:hAnsiTheme="majorBidi" w:cstheme="majorBidi"/>
          <w:sz w:val="24"/>
          <w:szCs w:val="24"/>
          <w:lang w:val="en"/>
        </w:rPr>
        <w:t xml:space="preserve"> </w:t>
      </w:r>
      <w:r w:rsidRPr="006C3B7E">
        <w:rPr>
          <w:rStyle w:val="rynqvb"/>
          <w:rFonts w:asciiTheme="majorBidi" w:hAnsiTheme="majorBidi" w:cstheme="majorBidi"/>
          <w:sz w:val="24"/>
          <w:szCs w:val="24"/>
          <w:lang w:val="en"/>
        </w:rPr>
        <w:t>These results are in good agreement with data obtained by</w:t>
      </w:r>
      <w:r w:rsidR="00777F09" w:rsidRPr="006C3B7E">
        <w:rPr>
          <w:rStyle w:val="rynqvb"/>
          <w:rFonts w:asciiTheme="majorBidi" w:hAnsiTheme="majorBidi" w:cstheme="majorBidi"/>
          <w:sz w:val="24"/>
          <w:szCs w:val="24"/>
          <w:lang w:val="en"/>
        </w:rPr>
        <w:t>(</w:t>
      </w:r>
      <w:proofErr w:type="spellStart"/>
      <w:r w:rsidR="00777F09" w:rsidRPr="006C3B7E">
        <w:rPr>
          <w:rStyle w:val="rynqvb"/>
          <w:rFonts w:asciiTheme="majorBidi" w:hAnsiTheme="majorBidi" w:cstheme="majorBidi"/>
          <w:sz w:val="24"/>
          <w:szCs w:val="24"/>
          <w:lang w:val="en"/>
        </w:rPr>
        <w:t>Aly</w:t>
      </w:r>
      <w:proofErr w:type="spellEnd"/>
      <w:r w:rsidR="00BA2295" w:rsidRPr="006C3B7E">
        <w:rPr>
          <w:rStyle w:val="rynqvb"/>
          <w:rFonts w:asciiTheme="majorBidi" w:hAnsiTheme="majorBidi" w:cstheme="majorBidi"/>
          <w:sz w:val="24"/>
          <w:szCs w:val="24"/>
          <w:lang w:val="en"/>
        </w:rPr>
        <w:t xml:space="preserve"> </w:t>
      </w:r>
      <w:r w:rsidR="00777F09" w:rsidRPr="006C3B7E">
        <w:rPr>
          <w:rStyle w:val="rynqvb"/>
          <w:rFonts w:asciiTheme="majorBidi" w:hAnsiTheme="majorBidi" w:cstheme="majorBidi"/>
          <w:i/>
          <w:iCs/>
          <w:sz w:val="24"/>
          <w:szCs w:val="24"/>
          <w:lang w:val="en"/>
        </w:rPr>
        <w:t>et</w:t>
      </w:r>
      <w:r w:rsidR="00777F09" w:rsidRPr="006C3B7E">
        <w:rPr>
          <w:rStyle w:val="rynqvb"/>
          <w:rFonts w:asciiTheme="majorBidi" w:hAnsiTheme="majorBidi" w:cstheme="majorBidi"/>
          <w:sz w:val="24"/>
          <w:szCs w:val="24"/>
          <w:lang w:val="en"/>
        </w:rPr>
        <w:t xml:space="preserve"> </w:t>
      </w:r>
      <w:r w:rsidR="00777F09" w:rsidRPr="006C3B7E">
        <w:rPr>
          <w:rStyle w:val="rynqvb"/>
          <w:rFonts w:asciiTheme="majorBidi" w:hAnsiTheme="majorBidi" w:cstheme="majorBidi"/>
          <w:i/>
          <w:iCs/>
          <w:sz w:val="24"/>
          <w:szCs w:val="24"/>
          <w:lang w:val="en"/>
        </w:rPr>
        <w:t>al</w:t>
      </w:r>
      <w:r w:rsidR="00777F09" w:rsidRPr="006C3B7E">
        <w:rPr>
          <w:rStyle w:val="rynqvb"/>
          <w:rFonts w:asciiTheme="majorBidi" w:hAnsiTheme="majorBidi" w:cstheme="majorBidi"/>
          <w:sz w:val="24"/>
          <w:szCs w:val="24"/>
          <w:lang w:val="en"/>
        </w:rPr>
        <w:t>., 2021)</w:t>
      </w:r>
      <w:r w:rsidR="0017624B" w:rsidRPr="006C3B7E">
        <w:rPr>
          <w:rStyle w:val="rynqvb"/>
          <w:rFonts w:asciiTheme="majorBidi" w:hAnsiTheme="majorBidi" w:cstheme="majorBidi"/>
          <w:sz w:val="24"/>
          <w:szCs w:val="24"/>
          <w:rtl/>
          <w:lang w:val="en" w:bidi="ar-SY"/>
        </w:rPr>
        <w:t xml:space="preserve"> </w:t>
      </w:r>
      <w:r w:rsidR="00777F09" w:rsidRPr="006C3B7E">
        <w:rPr>
          <w:rStyle w:val="rynqvb"/>
          <w:rFonts w:asciiTheme="majorBidi" w:hAnsiTheme="majorBidi" w:cstheme="majorBidi"/>
          <w:sz w:val="24"/>
          <w:szCs w:val="24"/>
          <w:lang w:val="en" w:bidi="ar-SY"/>
        </w:rPr>
        <w:t>Thyme powders were</w:t>
      </w:r>
      <w:r w:rsidR="0086240C" w:rsidRPr="006C3B7E">
        <w:rPr>
          <w:rStyle w:val="rynqvb"/>
          <w:rFonts w:asciiTheme="majorBidi" w:hAnsiTheme="majorBidi" w:cstheme="majorBidi"/>
          <w:sz w:val="24"/>
          <w:szCs w:val="24"/>
          <w:lang w:val="en" w:bidi="ar-SY"/>
        </w:rPr>
        <w:t xml:space="preserve"> </w:t>
      </w:r>
      <w:r w:rsidR="00777F09" w:rsidRPr="006C3B7E">
        <w:rPr>
          <w:rStyle w:val="rynqvb"/>
          <w:rFonts w:asciiTheme="majorBidi" w:hAnsiTheme="majorBidi" w:cstheme="majorBidi"/>
          <w:sz w:val="24"/>
          <w:szCs w:val="24"/>
          <w:lang w:val="en" w:bidi="ar-SY"/>
        </w:rPr>
        <w:t>added to sunflower oil at ratio of 0.5%, 1% and 1.5%, and the frying period were estimated for 2 h</w:t>
      </w:r>
      <w:r w:rsidR="0086240C" w:rsidRPr="006C3B7E">
        <w:rPr>
          <w:rStyle w:val="rynqvb"/>
          <w:rFonts w:asciiTheme="majorBidi" w:hAnsiTheme="majorBidi" w:cstheme="majorBidi"/>
          <w:sz w:val="24"/>
          <w:szCs w:val="24"/>
          <w:lang w:val="en" w:bidi="ar-SY"/>
        </w:rPr>
        <w:t xml:space="preserve"> </w:t>
      </w:r>
      <w:r w:rsidR="00777F09" w:rsidRPr="006C3B7E">
        <w:rPr>
          <w:rStyle w:val="rynqvb"/>
          <w:rFonts w:asciiTheme="majorBidi" w:hAnsiTheme="majorBidi" w:cstheme="majorBidi"/>
          <w:sz w:val="24"/>
          <w:szCs w:val="24"/>
          <w:lang w:val="en" w:bidi="ar-SY"/>
        </w:rPr>
        <w:t>at 250 ± 1 °C. The oil samples collected intervals were at 0.5, 1, 1.5, and 2 h and the potatoes were</w:t>
      </w:r>
      <w:r w:rsidR="0086240C" w:rsidRPr="006C3B7E">
        <w:rPr>
          <w:rStyle w:val="rynqvb"/>
          <w:rFonts w:asciiTheme="majorBidi" w:hAnsiTheme="majorBidi" w:cstheme="majorBidi"/>
          <w:sz w:val="24"/>
          <w:szCs w:val="24"/>
          <w:lang w:val="en" w:bidi="ar-SY"/>
        </w:rPr>
        <w:t xml:space="preserve"> </w:t>
      </w:r>
      <w:r w:rsidR="00777F09" w:rsidRPr="006C3B7E">
        <w:rPr>
          <w:rStyle w:val="rynqvb"/>
          <w:rFonts w:asciiTheme="majorBidi" w:hAnsiTheme="majorBidi" w:cstheme="majorBidi"/>
          <w:sz w:val="24"/>
          <w:szCs w:val="24"/>
          <w:lang w:val="en" w:bidi="ar-SY"/>
        </w:rPr>
        <w:t>fried in each time. The antioxidant activity of thyme powders was 93.05 %, estimated using DPPH</w:t>
      </w:r>
      <w:r w:rsidR="0086240C" w:rsidRPr="006C3B7E">
        <w:rPr>
          <w:rStyle w:val="rynqvb"/>
          <w:rFonts w:asciiTheme="majorBidi" w:hAnsiTheme="majorBidi" w:cstheme="majorBidi"/>
          <w:sz w:val="24"/>
          <w:szCs w:val="24"/>
          <w:lang w:val="en" w:bidi="ar-SY"/>
        </w:rPr>
        <w:t xml:space="preserve"> </w:t>
      </w:r>
      <w:r w:rsidR="00777F09" w:rsidRPr="006C3B7E">
        <w:rPr>
          <w:rStyle w:val="rynqvb"/>
          <w:rFonts w:asciiTheme="majorBidi" w:hAnsiTheme="majorBidi" w:cstheme="majorBidi"/>
          <w:sz w:val="24"/>
          <w:szCs w:val="24"/>
          <w:lang w:val="en" w:bidi="ar-SY"/>
        </w:rPr>
        <w:t>root scanning methods</w:t>
      </w:r>
      <w:r w:rsidR="0086240C" w:rsidRPr="006C3B7E">
        <w:rPr>
          <w:rStyle w:val="rynqvb"/>
          <w:rFonts w:asciiTheme="majorBidi" w:hAnsiTheme="majorBidi" w:cstheme="majorBidi"/>
          <w:sz w:val="24"/>
          <w:szCs w:val="24"/>
          <w:lang w:val="en" w:bidi="ar-SY"/>
        </w:rPr>
        <w:t>.</w:t>
      </w:r>
      <w:r w:rsidR="006C4804" w:rsidRPr="006C3B7E">
        <w:rPr>
          <w:rStyle w:val="rynqvb"/>
          <w:rFonts w:asciiTheme="majorBidi" w:hAnsiTheme="majorBidi" w:cstheme="majorBidi"/>
          <w:sz w:val="24"/>
          <w:szCs w:val="24"/>
          <w:lang w:val="en" w:bidi="ar-SY"/>
        </w:rPr>
        <w:t xml:space="preserve"> </w:t>
      </w:r>
      <w:proofErr w:type="spellStart"/>
      <w:r w:rsidR="006C4804" w:rsidRPr="006C3B7E">
        <w:rPr>
          <w:rFonts w:asciiTheme="majorBidi" w:hAnsiTheme="majorBidi" w:cstheme="majorBidi"/>
          <w:color w:val="000000" w:themeColor="text1"/>
          <w:sz w:val="24"/>
          <w:szCs w:val="24"/>
        </w:rPr>
        <w:t>Karoui</w:t>
      </w:r>
      <w:proofErr w:type="spellEnd"/>
      <w:r w:rsidR="006C4804" w:rsidRPr="006C3B7E">
        <w:rPr>
          <w:rFonts w:asciiTheme="majorBidi" w:hAnsiTheme="majorBidi" w:cstheme="majorBidi"/>
          <w:color w:val="000000" w:themeColor="text1"/>
          <w:sz w:val="24"/>
          <w:szCs w:val="24"/>
        </w:rPr>
        <w:t xml:space="preserve"> </w:t>
      </w:r>
      <w:r w:rsidR="006C4804" w:rsidRPr="006C3B7E">
        <w:rPr>
          <w:rFonts w:asciiTheme="majorBidi" w:hAnsiTheme="majorBidi" w:cstheme="majorBidi"/>
          <w:i/>
          <w:iCs/>
          <w:color w:val="000000" w:themeColor="text1"/>
          <w:sz w:val="24"/>
          <w:szCs w:val="24"/>
        </w:rPr>
        <w:t>et al</w:t>
      </w:r>
      <w:r w:rsidR="006C4804" w:rsidRPr="006C3B7E">
        <w:rPr>
          <w:rFonts w:asciiTheme="majorBidi" w:hAnsiTheme="majorBidi" w:cstheme="majorBidi"/>
          <w:i/>
          <w:iCs/>
          <w:color w:val="000000" w:themeColor="text1"/>
          <w:sz w:val="24"/>
          <w:szCs w:val="24"/>
          <w:lang w:bidi="ar-SY"/>
        </w:rPr>
        <w:t xml:space="preserve"> </w:t>
      </w:r>
      <w:r w:rsidR="006C4804" w:rsidRPr="006C3B7E">
        <w:rPr>
          <w:rFonts w:asciiTheme="majorBidi" w:hAnsiTheme="majorBidi" w:cstheme="majorBidi"/>
          <w:color w:val="000000" w:themeColor="text1"/>
          <w:sz w:val="24"/>
          <w:szCs w:val="24"/>
          <w:lang w:bidi="ar-SY"/>
        </w:rPr>
        <w:t>(2016)</w:t>
      </w:r>
      <w:r w:rsidR="006C4804" w:rsidRPr="006C3B7E">
        <w:rPr>
          <w:rStyle w:val="rynqvb"/>
          <w:rFonts w:asciiTheme="majorBidi" w:hAnsiTheme="majorBidi" w:cstheme="majorBidi"/>
          <w:sz w:val="24"/>
          <w:szCs w:val="24"/>
          <w:lang w:val="en" w:bidi="ar-SY"/>
        </w:rPr>
        <w:t xml:space="preserve"> revealed that extracts of thyme have antioxidant activity due to their containing phenolic acids, such as </w:t>
      </w:r>
      <w:proofErr w:type="spellStart"/>
      <w:r w:rsidR="006C4804" w:rsidRPr="006C3B7E">
        <w:rPr>
          <w:rStyle w:val="rynqvb"/>
          <w:rFonts w:asciiTheme="majorBidi" w:hAnsiTheme="majorBidi" w:cstheme="majorBidi"/>
          <w:sz w:val="24"/>
          <w:szCs w:val="24"/>
          <w:lang w:val="en" w:bidi="ar-SY"/>
        </w:rPr>
        <w:t>rosmarinic</w:t>
      </w:r>
      <w:proofErr w:type="spellEnd"/>
      <w:r w:rsidR="006C4804" w:rsidRPr="006C3B7E">
        <w:rPr>
          <w:rStyle w:val="rynqvb"/>
          <w:rFonts w:asciiTheme="majorBidi" w:hAnsiTheme="majorBidi" w:cstheme="majorBidi"/>
          <w:sz w:val="24"/>
          <w:szCs w:val="24"/>
          <w:lang w:val="en" w:bidi="ar-SY"/>
        </w:rPr>
        <w:t xml:space="preserve">, </w:t>
      </w:r>
      <w:proofErr w:type="spellStart"/>
      <w:r w:rsidR="006C4804" w:rsidRPr="006C3B7E">
        <w:rPr>
          <w:rStyle w:val="rynqvb"/>
          <w:rFonts w:asciiTheme="majorBidi" w:hAnsiTheme="majorBidi" w:cstheme="majorBidi"/>
          <w:sz w:val="24"/>
          <w:szCs w:val="24"/>
          <w:lang w:val="en" w:bidi="ar-SY"/>
        </w:rPr>
        <w:t>carnosic</w:t>
      </w:r>
      <w:proofErr w:type="spellEnd"/>
      <w:r w:rsidR="006C4804" w:rsidRPr="006C3B7E">
        <w:rPr>
          <w:rStyle w:val="rynqvb"/>
          <w:rFonts w:asciiTheme="majorBidi" w:hAnsiTheme="majorBidi" w:cstheme="majorBidi"/>
          <w:sz w:val="24"/>
          <w:szCs w:val="24"/>
          <w:lang w:val="en" w:bidi="ar-SY"/>
        </w:rPr>
        <w:t xml:space="preserve">, and </w:t>
      </w:r>
      <w:proofErr w:type="spellStart"/>
      <w:r w:rsidR="006C4804" w:rsidRPr="006C3B7E">
        <w:rPr>
          <w:rStyle w:val="rynqvb"/>
          <w:rFonts w:asciiTheme="majorBidi" w:hAnsiTheme="majorBidi" w:cstheme="majorBidi"/>
          <w:sz w:val="24"/>
          <w:szCs w:val="24"/>
          <w:lang w:val="en" w:bidi="ar-SY"/>
        </w:rPr>
        <w:t>cinnamic</w:t>
      </w:r>
      <w:proofErr w:type="spellEnd"/>
      <w:r w:rsidR="006C4804" w:rsidRPr="006C3B7E">
        <w:rPr>
          <w:rStyle w:val="rynqvb"/>
          <w:rFonts w:asciiTheme="majorBidi" w:hAnsiTheme="majorBidi" w:cstheme="majorBidi"/>
          <w:sz w:val="24"/>
          <w:szCs w:val="24"/>
          <w:lang w:val="en" w:bidi="ar-SY"/>
        </w:rPr>
        <w:t>. They also contain</w:t>
      </w:r>
    </w:p>
    <w:p w:rsidR="008131A4" w:rsidRPr="006C3B7E" w:rsidRDefault="006C4804" w:rsidP="006C4804">
      <w:pPr>
        <w:autoSpaceDE w:val="0"/>
        <w:autoSpaceDN w:val="0"/>
        <w:adjustRightInd w:val="0"/>
        <w:spacing w:after="0" w:line="241" w:lineRule="atLeast"/>
        <w:jc w:val="both"/>
        <w:rPr>
          <w:rStyle w:val="rynqvb"/>
          <w:rFonts w:asciiTheme="majorBidi" w:hAnsiTheme="majorBidi" w:cstheme="majorBidi"/>
          <w:sz w:val="24"/>
          <w:szCs w:val="24"/>
          <w:lang w:val="en" w:bidi="ar-SY"/>
        </w:rPr>
      </w:pPr>
      <w:proofErr w:type="spellStart"/>
      <w:r w:rsidRPr="006C3B7E">
        <w:rPr>
          <w:rStyle w:val="rynqvb"/>
          <w:rFonts w:asciiTheme="majorBidi" w:hAnsiTheme="majorBidi" w:cstheme="majorBidi"/>
          <w:sz w:val="24"/>
          <w:szCs w:val="24"/>
          <w:lang w:val="en" w:bidi="ar-SY"/>
        </w:rPr>
        <w:t>flavonoids,such</w:t>
      </w:r>
      <w:proofErr w:type="spellEnd"/>
      <w:r w:rsidRPr="006C3B7E">
        <w:rPr>
          <w:rStyle w:val="rynqvb"/>
          <w:rFonts w:asciiTheme="majorBidi" w:hAnsiTheme="majorBidi" w:cstheme="majorBidi"/>
          <w:sz w:val="24"/>
          <w:szCs w:val="24"/>
          <w:lang w:val="en" w:bidi="ar-SY"/>
        </w:rPr>
        <w:t xml:space="preserve"> as </w:t>
      </w:r>
      <w:proofErr w:type="spellStart"/>
      <w:r w:rsidRPr="006C3B7E">
        <w:rPr>
          <w:rStyle w:val="rynqvb"/>
          <w:rFonts w:asciiTheme="majorBidi" w:hAnsiTheme="majorBidi" w:cstheme="majorBidi"/>
          <w:sz w:val="24"/>
          <w:szCs w:val="24"/>
          <w:lang w:val="en" w:bidi="ar-SY"/>
        </w:rPr>
        <w:t>luteolin</w:t>
      </w:r>
      <w:proofErr w:type="spellEnd"/>
      <w:r w:rsidRPr="006C3B7E">
        <w:rPr>
          <w:rStyle w:val="rynqvb"/>
          <w:rFonts w:asciiTheme="majorBidi" w:hAnsiTheme="majorBidi" w:cstheme="majorBidi"/>
          <w:sz w:val="24"/>
          <w:szCs w:val="24"/>
          <w:lang w:val="en" w:bidi="ar-SY"/>
        </w:rPr>
        <w:t xml:space="preserve"> and </w:t>
      </w:r>
      <w:proofErr w:type="spellStart"/>
      <w:r w:rsidRPr="006C3B7E">
        <w:rPr>
          <w:rStyle w:val="rynqvb"/>
          <w:rFonts w:asciiTheme="majorBidi" w:hAnsiTheme="majorBidi" w:cstheme="majorBidi"/>
          <w:sz w:val="24"/>
          <w:szCs w:val="24"/>
          <w:lang w:val="en" w:bidi="ar-SY"/>
        </w:rPr>
        <w:t>apigenin</w:t>
      </w:r>
      <w:proofErr w:type="spellEnd"/>
      <w:r w:rsidRPr="006C3B7E">
        <w:rPr>
          <w:rStyle w:val="rynqvb"/>
          <w:rFonts w:asciiTheme="majorBidi" w:hAnsiTheme="majorBidi" w:cstheme="majorBidi"/>
          <w:sz w:val="24"/>
          <w:szCs w:val="24"/>
          <w:lang w:val="en" w:bidi="ar-SY"/>
        </w:rPr>
        <w:t>.</w:t>
      </w:r>
    </w:p>
    <w:p w:rsidR="00C56F06" w:rsidRPr="006C3B7E" w:rsidRDefault="00C56F06" w:rsidP="00BA2295">
      <w:pPr>
        <w:autoSpaceDE w:val="0"/>
        <w:autoSpaceDN w:val="0"/>
        <w:adjustRightInd w:val="0"/>
        <w:spacing w:after="0" w:line="241" w:lineRule="atLeast"/>
        <w:jc w:val="both"/>
        <w:rPr>
          <w:rStyle w:val="rynqvb"/>
          <w:rFonts w:asciiTheme="majorBidi" w:hAnsiTheme="majorBidi" w:cstheme="majorBidi"/>
          <w:sz w:val="24"/>
          <w:szCs w:val="24"/>
          <w:lang w:val="en" w:bidi="ar-SY"/>
        </w:rPr>
      </w:pPr>
      <w:r w:rsidRPr="006C3B7E">
        <w:rPr>
          <w:rStyle w:val="rynqvb"/>
          <w:rFonts w:asciiTheme="majorBidi" w:hAnsiTheme="majorBidi" w:cstheme="majorBidi"/>
          <w:b/>
          <w:bCs/>
          <w:sz w:val="24"/>
          <w:szCs w:val="24"/>
          <w:lang w:val="en"/>
        </w:rPr>
        <w:t>Effect of thyme on the general count of microorganisms of cupcake samples studied during the period of refrigerated storage.</w:t>
      </w:r>
    </w:p>
    <w:p w:rsidR="00EF4D6D" w:rsidRPr="006C3B7E" w:rsidRDefault="00EF4D6D" w:rsidP="00C56F06">
      <w:pPr>
        <w:autoSpaceDE w:val="0"/>
        <w:autoSpaceDN w:val="0"/>
        <w:adjustRightInd w:val="0"/>
        <w:spacing w:after="0"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 xml:space="preserve">Table No. 4: </w:t>
      </w:r>
      <w:r w:rsidR="00E1516D" w:rsidRPr="006C3B7E">
        <w:rPr>
          <w:rStyle w:val="rynqvb"/>
          <w:rFonts w:asciiTheme="majorBidi" w:hAnsiTheme="majorBidi" w:cstheme="majorBidi"/>
          <w:b/>
          <w:bCs/>
          <w:sz w:val="24"/>
          <w:szCs w:val="24"/>
          <w:lang w:val="en"/>
        </w:rPr>
        <w:t>Effect of thyme on the general count of microorganisms of cupcake samples studied during the</w:t>
      </w:r>
      <w:r w:rsidR="00FD473C" w:rsidRPr="006C3B7E">
        <w:rPr>
          <w:rStyle w:val="rynqvb"/>
          <w:rFonts w:asciiTheme="majorBidi" w:hAnsiTheme="majorBidi" w:cstheme="majorBidi"/>
          <w:b/>
          <w:bCs/>
          <w:sz w:val="24"/>
          <w:szCs w:val="24"/>
          <w:lang w:val="en"/>
        </w:rPr>
        <w:t xml:space="preserve"> period of refrigerated storage.</w:t>
      </w:r>
    </w:p>
    <w:p w:rsidR="00EF4D6D" w:rsidRPr="006C3B7E" w:rsidRDefault="00EF4D6D" w:rsidP="004C34E3">
      <w:pPr>
        <w:autoSpaceDE w:val="0"/>
        <w:autoSpaceDN w:val="0"/>
        <w:adjustRightInd w:val="0"/>
        <w:spacing w:after="0" w:line="241" w:lineRule="atLeast"/>
        <w:jc w:val="both"/>
        <w:rPr>
          <w:rStyle w:val="rynqvb"/>
          <w:rFonts w:asciiTheme="majorBidi" w:hAnsiTheme="majorBidi" w:cstheme="majorBidi"/>
          <w:color w:val="000000"/>
          <w:sz w:val="24"/>
          <w:szCs w:val="24"/>
          <w:lang w:val="en"/>
        </w:rPr>
      </w:pPr>
    </w:p>
    <w:tbl>
      <w:tblPr>
        <w:tblStyle w:val="a8"/>
        <w:tblW w:w="0" w:type="auto"/>
        <w:jc w:val="center"/>
        <w:tblLook w:val="04A0" w:firstRow="1" w:lastRow="0" w:firstColumn="1" w:lastColumn="0" w:noHBand="0" w:noVBand="1"/>
      </w:tblPr>
      <w:tblGrid>
        <w:gridCol w:w="1368"/>
        <w:gridCol w:w="1368"/>
        <w:gridCol w:w="1368"/>
        <w:gridCol w:w="1368"/>
        <w:gridCol w:w="1368"/>
      </w:tblGrid>
      <w:tr w:rsidR="004C34E3" w:rsidRPr="006C3B7E" w:rsidTr="00C56F06">
        <w:trPr>
          <w:trHeight w:val="135"/>
          <w:jc w:val="center"/>
        </w:trPr>
        <w:tc>
          <w:tcPr>
            <w:tcW w:w="1368" w:type="dxa"/>
            <w:vMerge w:val="restart"/>
            <w:vAlign w:val="center"/>
          </w:tcPr>
          <w:p w:rsidR="004C34E3" w:rsidRPr="006C3B7E" w:rsidRDefault="004C34E3"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Sample</w:t>
            </w:r>
          </w:p>
        </w:tc>
        <w:tc>
          <w:tcPr>
            <w:tcW w:w="5472" w:type="dxa"/>
            <w:gridSpan w:val="4"/>
            <w:vAlign w:val="center"/>
          </w:tcPr>
          <w:p w:rsidR="004C34E3" w:rsidRPr="006C3B7E" w:rsidRDefault="003A48F6"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sz w:val="24"/>
                <w:szCs w:val="24"/>
                <w:lang w:val="en"/>
              </w:rPr>
              <w:t>General Census Test</w:t>
            </w:r>
            <w:r w:rsidR="004934CC" w:rsidRPr="006C3B7E">
              <w:rPr>
                <w:rStyle w:val="rynqvb"/>
                <w:rFonts w:asciiTheme="majorBidi" w:hAnsiTheme="majorBidi" w:cstheme="majorBidi"/>
                <w:sz w:val="24"/>
                <w:szCs w:val="24"/>
                <w:lang w:val="en"/>
              </w:rPr>
              <w:t xml:space="preserve"> </w:t>
            </w:r>
            <w:r w:rsidR="00995EF4" w:rsidRPr="006C3B7E">
              <w:rPr>
                <w:rStyle w:val="rynqvb"/>
                <w:rFonts w:asciiTheme="majorBidi" w:hAnsiTheme="majorBidi" w:cstheme="majorBidi"/>
                <w:sz w:val="24"/>
                <w:szCs w:val="24"/>
                <w:lang w:val="en"/>
              </w:rPr>
              <w:t>(CFU/g)</w:t>
            </w:r>
          </w:p>
        </w:tc>
      </w:tr>
      <w:tr w:rsidR="004C34E3" w:rsidRPr="006C3B7E" w:rsidTr="00C56F06">
        <w:trPr>
          <w:trHeight w:val="135"/>
          <w:jc w:val="center"/>
        </w:trPr>
        <w:tc>
          <w:tcPr>
            <w:tcW w:w="1368" w:type="dxa"/>
            <w:vMerge/>
            <w:vAlign w:val="center"/>
          </w:tcPr>
          <w:p w:rsidR="004C34E3" w:rsidRPr="006C3B7E" w:rsidRDefault="004C34E3" w:rsidP="00C56F06">
            <w:pPr>
              <w:autoSpaceDE w:val="0"/>
              <w:autoSpaceDN w:val="0"/>
              <w:adjustRightInd w:val="0"/>
              <w:spacing w:line="241" w:lineRule="atLeast"/>
              <w:jc w:val="center"/>
              <w:rPr>
                <w:rStyle w:val="rynqvb"/>
                <w:rFonts w:asciiTheme="majorBidi" w:hAnsiTheme="majorBidi" w:cstheme="majorBidi"/>
                <w:b/>
                <w:bCs/>
                <w:sz w:val="24"/>
                <w:szCs w:val="24"/>
                <w:lang w:val="en"/>
              </w:rPr>
            </w:pPr>
          </w:p>
        </w:tc>
        <w:tc>
          <w:tcPr>
            <w:tcW w:w="1368" w:type="dxa"/>
            <w:vAlign w:val="center"/>
          </w:tcPr>
          <w:p w:rsidR="004C34E3" w:rsidRPr="006C3B7E" w:rsidRDefault="004C34E3"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Zero time</w:t>
            </w:r>
          </w:p>
        </w:tc>
        <w:tc>
          <w:tcPr>
            <w:tcW w:w="1368" w:type="dxa"/>
            <w:vAlign w:val="center"/>
          </w:tcPr>
          <w:p w:rsidR="004C34E3" w:rsidRPr="006C3B7E" w:rsidRDefault="004C34E3"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30 days</w:t>
            </w:r>
          </w:p>
        </w:tc>
        <w:tc>
          <w:tcPr>
            <w:tcW w:w="1368" w:type="dxa"/>
            <w:vAlign w:val="center"/>
          </w:tcPr>
          <w:p w:rsidR="004C34E3" w:rsidRPr="006C3B7E" w:rsidRDefault="004C34E3"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60 days</w:t>
            </w:r>
          </w:p>
        </w:tc>
        <w:tc>
          <w:tcPr>
            <w:tcW w:w="1368" w:type="dxa"/>
            <w:vAlign w:val="center"/>
          </w:tcPr>
          <w:p w:rsidR="004C34E3" w:rsidRPr="006C3B7E" w:rsidRDefault="004C34E3"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90 days</w:t>
            </w:r>
          </w:p>
        </w:tc>
      </w:tr>
      <w:tr w:rsidR="004C34E3" w:rsidRPr="006C3B7E" w:rsidTr="00C56F06">
        <w:trPr>
          <w:jc w:val="center"/>
        </w:trPr>
        <w:tc>
          <w:tcPr>
            <w:tcW w:w="1368" w:type="dxa"/>
            <w:vAlign w:val="center"/>
          </w:tcPr>
          <w:p w:rsidR="004C34E3" w:rsidRPr="006C3B7E" w:rsidRDefault="004C34E3"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control</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vertAlign w:val="superscript"/>
                <w:lang w:val="en"/>
              </w:rPr>
            </w:pP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23</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40</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c>
          <w:tcPr>
            <w:tcW w:w="1368" w:type="dxa"/>
            <w:vAlign w:val="center"/>
          </w:tcPr>
          <w:p w:rsidR="004C34E3" w:rsidRPr="006C3B7E" w:rsidRDefault="004C34E3"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w:t>
            </w:r>
          </w:p>
        </w:tc>
      </w:tr>
      <w:tr w:rsidR="004C34E3" w:rsidRPr="006C3B7E" w:rsidTr="00C56F06">
        <w:trPr>
          <w:jc w:val="center"/>
        </w:trPr>
        <w:tc>
          <w:tcPr>
            <w:tcW w:w="1368" w:type="dxa"/>
            <w:vAlign w:val="center"/>
          </w:tcPr>
          <w:p w:rsidR="004C34E3" w:rsidRPr="006C3B7E" w:rsidRDefault="00C56F06"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w:t>
            </w:r>
            <w:r w:rsidR="004C34E3" w:rsidRPr="006C3B7E">
              <w:rPr>
                <w:rStyle w:val="rynqvb"/>
                <w:rFonts w:asciiTheme="majorBidi" w:hAnsiTheme="majorBidi" w:cstheme="majorBidi"/>
                <w:b/>
                <w:bCs/>
                <w:sz w:val="24"/>
                <w:szCs w:val="24"/>
                <w:lang w:val="en"/>
              </w:rPr>
              <w:t>%</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9</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19</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22</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r>
      <w:tr w:rsidR="004C34E3" w:rsidRPr="006C3B7E" w:rsidTr="00C56F06">
        <w:trPr>
          <w:jc w:val="center"/>
        </w:trPr>
        <w:tc>
          <w:tcPr>
            <w:tcW w:w="1368" w:type="dxa"/>
            <w:vAlign w:val="center"/>
          </w:tcPr>
          <w:p w:rsidR="004C34E3" w:rsidRPr="006C3B7E" w:rsidRDefault="00C56F06"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2</w:t>
            </w:r>
            <w:r w:rsidR="004C34E3" w:rsidRPr="006C3B7E">
              <w:rPr>
                <w:rStyle w:val="rynqvb"/>
                <w:rFonts w:asciiTheme="majorBidi" w:hAnsiTheme="majorBidi" w:cstheme="majorBidi"/>
                <w:b/>
                <w:bCs/>
                <w:sz w:val="24"/>
                <w:szCs w:val="24"/>
                <w:lang w:val="en"/>
              </w:rPr>
              <w:t>%</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7</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9</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16</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19</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r>
      <w:tr w:rsidR="004C34E3" w:rsidRPr="006C3B7E" w:rsidTr="00C56F06">
        <w:trPr>
          <w:jc w:val="center"/>
        </w:trPr>
        <w:tc>
          <w:tcPr>
            <w:tcW w:w="1368" w:type="dxa"/>
            <w:vAlign w:val="center"/>
          </w:tcPr>
          <w:p w:rsidR="004C34E3" w:rsidRPr="006C3B7E" w:rsidRDefault="00C56F06"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3</w:t>
            </w:r>
            <w:r w:rsidR="004C34E3" w:rsidRPr="006C3B7E">
              <w:rPr>
                <w:rStyle w:val="rynqvb"/>
                <w:rFonts w:asciiTheme="majorBidi" w:hAnsiTheme="majorBidi" w:cstheme="majorBidi"/>
                <w:b/>
                <w:bCs/>
                <w:sz w:val="24"/>
                <w:szCs w:val="24"/>
                <w:lang w:val="en"/>
              </w:rPr>
              <w:t>%</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8</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12</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18</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r>
      <w:tr w:rsidR="004C34E3" w:rsidRPr="006C3B7E" w:rsidTr="00C56F06">
        <w:trPr>
          <w:jc w:val="center"/>
        </w:trPr>
        <w:tc>
          <w:tcPr>
            <w:tcW w:w="1368" w:type="dxa"/>
            <w:vAlign w:val="center"/>
          </w:tcPr>
          <w:p w:rsidR="004C34E3" w:rsidRPr="006C3B7E" w:rsidRDefault="00C56F06"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4</w:t>
            </w:r>
            <w:r w:rsidR="004C34E3" w:rsidRPr="006C3B7E">
              <w:rPr>
                <w:rStyle w:val="rynqvb"/>
                <w:rFonts w:asciiTheme="majorBidi" w:hAnsiTheme="majorBidi" w:cstheme="majorBidi"/>
                <w:b/>
                <w:bCs/>
                <w:sz w:val="24"/>
                <w:szCs w:val="24"/>
                <w:lang w:val="en"/>
              </w:rPr>
              <w:t>%</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2</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9</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c>
          <w:tcPr>
            <w:tcW w:w="1368" w:type="dxa"/>
            <w:vAlign w:val="center"/>
          </w:tcPr>
          <w:p w:rsidR="004C34E3" w:rsidRPr="006C3B7E" w:rsidRDefault="00DD533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11</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r>
    </w:tbl>
    <w:p w:rsidR="00B4171B" w:rsidRPr="006C3B7E" w:rsidRDefault="00B4171B" w:rsidP="00B4171B">
      <w:pPr>
        <w:autoSpaceDE w:val="0"/>
        <w:autoSpaceDN w:val="0"/>
        <w:adjustRightInd w:val="0"/>
        <w:spacing w:after="0" w:line="241" w:lineRule="atLeast"/>
        <w:jc w:val="center"/>
        <w:rPr>
          <w:rStyle w:val="rynqvb"/>
          <w:rFonts w:asciiTheme="majorBidi" w:hAnsiTheme="majorBidi" w:cstheme="majorBidi"/>
          <w:sz w:val="24"/>
          <w:szCs w:val="24"/>
          <w:lang w:val="en"/>
        </w:rPr>
      </w:pPr>
      <w:r w:rsidRPr="006C3B7E">
        <w:rPr>
          <w:rStyle w:val="rynqvb"/>
          <w:rFonts w:asciiTheme="majorBidi" w:hAnsiTheme="majorBidi" w:cstheme="majorBidi"/>
          <w:b/>
          <w:bCs/>
          <w:sz w:val="24"/>
          <w:szCs w:val="24"/>
          <w:lang w:val="en"/>
        </w:rPr>
        <w:t>(-):</w:t>
      </w:r>
      <w:r w:rsidRPr="006C3B7E">
        <w:rPr>
          <w:rStyle w:val="rynqvb"/>
          <w:rFonts w:asciiTheme="majorBidi" w:hAnsiTheme="majorBidi" w:cstheme="majorBidi"/>
          <w:sz w:val="24"/>
          <w:szCs w:val="24"/>
          <w:lang w:val="en"/>
        </w:rPr>
        <w:t>Indicates that the sample has rotted and spoiled and has not been tested.</w:t>
      </w:r>
    </w:p>
    <w:p w:rsidR="00954E77" w:rsidRPr="006C3B7E" w:rsidRDefault="00954E77" w:rsidP="00954E77">
      <w:pPr>
        <w:autoSpaceDE w:val="0"/>
        <w:autoSpaceDN w:val="0"/>
        <w:adjustRightInd w:val="0"/>
        <w:spacing w:after="0" w:line="241" w:lineRule="atLeast"/>
        <w:rPr>
          <w:rStyle w:val="rynqvb"/>
          <w:rFonts w:asciiTheme="majorBidi" w:hAnsiTheme="majorBidi" w:cstheme="majorBidi"/>
          <w:sz w:val="24"/>
          <w:szCs w:val="24"/>
          <w:lang w:val="en"/>
        </w:rPr>
      </w:pPr>
      <w:r w:rsidRPr="006C3B7E">
        <w:rPr>
          <w:rStyle w:val="rynqvb"/>
          <w:rFonts w:asciiTheme="majorBidi" w:hAnsiTheme="majorBidi" w:cstheme="majorBidi"/>
          <w:sz w:val="24"/>
          <w:szCs w:val="24"/>
          <w:lang w:val="en"/>
        </w:rPr>
        <w:t>the antibacterial and antifungal activity exhibited by Thymus species has already been demonstrated (</w:t>
      </w:r>
      <w:proofErr w:type="spellStart"/>
      <w:r w:rsidRPr="006C3B7E">
        <w:rPr>
          <w:rFonts w:asciiTheme="majorBidi" w:hAnsiTheme="majorBidi" w:cstheme="majorBidi"/>
          <w:sz w:val="24"/>
          <w:szCs w:val="24"/>
        </w:rPr>
        <w:t>Soković</w:t>
      </w:r>
      <w:proofErr w:type="spellEnd"/>
      <w:r w:rsidRPr="006C3B7E">
        <w:rPr>
          <w:rFonts w:asciiTheme="majorBidi" w:hAnsiTheme="majorBidi" w:cstheme="majorBidi"/>
          <w:sz w:val="24"/>
          <w:szCs w:val="24"/>
        </w:rPr>
        <w:t xml:space="preserve"> </w:t>
      </w:r>
      <w:r w:rsidRPr="006C3B7E">
        <w:rPr>
          <w:rFonts w:asciiTheme="majorBidi" w:hAnsiTheme="majorBidi" w:cstheme="majorBidi"/>
          <w:i/>
          <w:iCs/>
          <w:sz w:val="24"/>
          <w:szCs w:val="24"/>
        </w:rPr>
        <w:t>et</w:t>
      </w:r>
      <w:r w:rsidRPr="006C3B7E">
        <w:rPr>
          <w:rFonts w:asciiTheme="majorBidi" w:hAnsiTheme="majorBidi" w:cstheme="majorBidi"/>
          <w:sz w:val="24"/>
          <w:szCs w:val="24"/>
        </w:rPr>
        <w:t xml:space="preserve"> </w:t>
      </w:r>
      <w:r w:rsidRPr="006C3B7E">
        <w:rPr>
          <w:rFonts w:asciiTheme="majorBidi" w:hAnsiTheme="majorBidi" w:cstheme="majorBidi"/>
          <w:i/>
          <w:iCs/>
          <w:sz w:val="24"/>
          <w:szCs w:val="24"/>
        </w:rPr>
        <w:t>al.</w:t>
      </w:r>
      <w:r w:rsidRPr="006C3B7E">
        <w:rPr>
          <w:rFonts w:asciiTheme="majorBidi" w:hAnsiTheme="majorBidi" w:cstheme="majorBidi"/>
          <w:sz w:val="24"/>
          <w:szCs w:val="24"/>
        </w:rPr>
        <w:t>, 2009</w:t>
      </w:r>
      <w:r w:rsidRPr="006C3B7E">
        <w:rPr>
          <w:rStyle w:val="rynqvb"/>
          <w:rFonts w:asciiTheme="majorBidi" w:hAnsiTheme="majorBidi" w:cstheme="majorBidi"/>
          <w:sz w:val="24"/>
          <w:szCs w:val="24"/>
          <w:lang w:val="en"/>
        </w:rPr>
        <w:t>).</w:t>
      </w:r>
    </w:p>
    <w:p w:rsidR="00EF4D6D" w:rsidRPr="006C3B7E" w:rsidRDefault="00EF4D6D" w:rsidP="00E1516D">
      <w:pPr>
        <w:autoSpaceDE w:val="0"/>
        <w:autoSpaceDN w:val="0"/>
        <w:adjustRightInd w:val="0"/>
        <w:spacing w:after="0"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 xml:space="preserve">Table No. 5: </w:t>
      </w:r>
      <w:r w:rsidR="00995EF4" w:rsidRPr="006C3B7E">
        <w:rPr>
          <w:rStyle w:val="rynqvb"/>
          <w:rFonts w:asciiTheme="majorBidi" w:hAnsiTheme="majorBidi" w:cstheme="majorBidi"/>
          <w:b/>
          <w:bCs/>
          <w:sz w:val="24"/>
          <w:szCs w:val="24"/>
          <w:lang w:val="en"/>
        </w:rPr>
        <w:t xml:space="preserve">The effect of adding thyme on the count of yeasts and </w:t>
      </w:r>
      <w:r w:rsidR="00E1516D" w:rsidRPr="006C3B7E">
        <w:rPr>
          <w:rStyle w:val="rynqvb"/>
          <w:rFonts w:asciiTheme="majorBidi" w:hAnsiTheme="majorBidi" w:cstheme="majorBidi"/>
          <w:b/>
          <w:bCs/>
          <w:sz w:val="24"/>
          <w:szCs w:val="24"/>
          <w:lang w:val="en"/>
        </w:rPr>
        <w:t>mold</w:t>
      </w:r>
      <w:r w:rsidR="00995EF4" w:rsidRPr="006C3B7E">
        <w:rPr>
          <w:rStyle w:val="rynqvb"/>
          <w:rFonts w:asciiTheme="majorBidi" w:hAnsiTheme="majorBidi" w:cstheme="majorBidi"/>
          <w:b/>
          <w:bCs/>
          <w:sz w:val="24"/>
          <w:szCs w:val="24"/>
          <w:lang w:val="en"/>
        </w:rPr>
        <w:t xml:space="preserve"> in cupcake samples during the period of refrigerated storage</w:t>
      </w:r>
      <w:r w:rsidRPr="006C3B7E">
        <w:rPr>
          <w:rStyle w:val="rynqvb"/>
          <w:rFonts w:asciiTheme="majorBidi" w:hAnsiTheme="majorBidi" w:cstheme="majorBidi"/>
          <w:b/>
          <w:bCs/>
          <w:sz w:val="24"/>
          <w:szCs w:val="24"/>
          <w:lang w:val="en"/>
        </w:rPr>
        <w:t>.</w:t>
      </w:r>
    </w:p>
    <w:tbl>
      <w:tblPr>
        <w:tblStyle w:val="a8"/>
        <w:tblW w:w="0" w:type="auto"/>
        <w:jc w:val="center"/>
        <w:tblLook w:val="04A0" w:firstRow="1" w:lastRow="0" w:firstColumn="1" w:lastColumn="0" w:noHBand="0" w:noVBand="1"/>
      </w:tblPr>
      <w:tblGrid>
        <w:gridCol w:w="1368"/>
        <w:gridCol w:w="1368"/>
        <w:gridCol w:w="1368"/>
        <w:gridCol w:w="1368"/>
        <w:gridCol w:w="1368"/>
      </w:tblGrid>
      <w:tr w:rsidR="00EF4D6D" w:rsidRPr="006C3B7E" w:rsidTr="00C56F06">
        <w:trPr>
          <w:trHeight w:val="135"/>
          <w:jc w:val="center"/>
        </w:trPr>
        <w:tc>
          <w:tcPr>
            <w:tcW w:w="1368" w:type="dxa"/>
            <w:vMerge w:val="restart"/>
            <w:vAlign w:val="center"/>
          </w:tcPr>
          <w:p w:rsidR="00EF4D6D" w:rsidRPr="006C3B7E" w:rsidRDefault="00EF4D6D"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Sample</w:t>
            </w:r>
          </w:p>
        </w:tc>
        <w:tc>
          <w:tcPr>
            <w:tcW w:w="5472" w:type="dxa"/>
            <w:gridSpan w:val="4"/>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sz w:val="24"/>
                <w:szCs w:val="24"/>
                <w:lang w:val="en"/>
              </w:rPr>
              <w:t xml:space="preserve">the count of yeasts and </w:t>
            </w:r>
            <w:r w:rsidR="00C56F06" w:rsidRPr="006C3B7E">
              <w:rPr>
                <w:rStyle w:val="rynqvb"/>
                <w:rFonts w:asciiTheme="majorBidi" w:hAnsiTheme="majorBidi" w:cstheme="majorBidi"/>
                <w:sz w:val="24"/>
                <w:szCs w:val="24"/>
                <w:lang w:val="en"/>
              </w:rPr>
              <w:t>mold</w:t>
            </w:r>
            <w:r w:rsidRPr="006C3B7E">
              <w:rPr>
                <w:rStyle w:val="rynqvb"/>
                <w:rFonts w:asciiTheme="majorBidi" w:hAnsiTheme="majorBidi" w:cstheme="majorBidi"/>
                <w:sz w:val="24"/>
                <w:szCs w:val="24"/>
                <w:lang w:val="en"/>
              </w:rPr>
              <w:t xml:space="preserve"> in cupcake samples</w:t>
            </w:r>
          </w:p>
        </w:tc>
      </w:tr>
      <w:tr w:rsidR="00EF4D6D" w:rsidRPr="006C3B7E" w:rsidTr="00C56F06">
        <w:trPr>
          <w:trHeight w:val="135"/>
          <w:jc w:val="center"/>
        </w:trPr>
        <w:tc>
          <w:tcPr>
            <w:tcW w:w="1368" w:type="dxa"/>
            <w:vMerge/>
            <w:vAlign w:val="center"/>
          </w:tcPr>
          <w:p w:rsidR="00EF4D6D" w:rsidRPr="006C3B7E" w:rsidRDefault="00EF4D6D" w:rsidP="00C56F06">
            <w:pPr>
              <w:autoSpaceDE w:val="0"/>
              <w:autoSpaceDN w:val="0"/>
              <w:adjustRightInd w:val="0"/>
              <w:spacing w:line="241" w:lineRule="atLeast"/>
              <w:jc w:val="center"/>
              <w:rPr>
                <w:rStyle w:val="rynqvb"/>
                <w:rFonts w:asciiTheme="majorBidi" w:hAnsiTheme="majorBidi" w:cstheme="majorBidi"/>
                <w:b/>
                <w:bCs/>
                <w:sz w:val="24"/>
                <w:szCs w:val="24"/>
                <w:lang w:val="en"/>
              </w:rPr>
            </w:pPr>
          </w:p>
        </w:tc>
        <w:tc>
          <w:tcPr>
            <w:tcW w:w="1368" w:type="dxa"/>
            <w:vAlign w:val="center"/>
          </w:tcPr>
          <w:p w:rsidR="00EF4D6D" w:rsidRPr="006C3B7E" w:rsidRDefault="00EF4D6D"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Zero time</w:t>
            </w:r>
          </w:p>
        </w:tc>
        <w:tc>
          <w:tcPr>
            <w:tcW w:w="1368" w:type="dxa"/>
            <w:vAlign w:val="center"/>
          </w:tcPr>
          <w:p w:rsidR="00EF4D6D" w:rsidRPr="006C3B7E" w:rsidRDefault="00EF4D6D"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30 days</w:t>
            </w:r>
          </w:p>
        </w:tc>
        <w:tc>
          <w:tcPr>
            <w:tcW w:w="1368" w:type="dxa"/>
            <w:vAlign w:val="center"/>
          </w:tcPr>
          <w:p w:rsidR="00EF4D6D" w:rsidRPr="006C3B7E" w:rsidRDefault="00EF4D6D"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60 days</w:t>
            </w:r>
          </w:p>
        </w:tc>
        <w:tc>
          <w:tcPr>
            <w:tcW w:w="1368" w:type="dxa"/>
            <w:vAlign w:val="center"/>
          </w:tcPr>
          <w:p w:rsidR="00EF4D6D" w:rsidRPr="006C3B7E" w:rsidRDefault="00EF4D6D"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90 days</w:t>
            </w:r>
          </w:p>
        </w:tc>
      </w:tr>
      <w:tr w:rsidR="00EF4D6D" w:rsidRPr="006C3B7E" w:rsidTr="00C56F06">
        <w:trPr>
          <w:jc w:val="center"/>
        </w:trPr>
        <w:tc>
          <w:tcPr>
            <w:tcW w:w="1368" w:type="dxa"/>
            <w:vAlign w:val="center"/>
          </w:tcPr>
          <w:p w:rsidR="00EF4D6D" w:rsidRPr="006C3B7E" w:rsidRDefault="00EF4D6D"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control</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vertAlign w:val="superscript"/>
                <w:lang w:val="en"/>
              </w:rPr>
            </w:pPr>
            <w:r w:rsidRPr="006C3B7E">
              <w:rPr>
                <w:rStyle w:val="rynqvb"/>
                <w:rFonts w:asciiTheme="majorBidi" w:hAnsiTheme="majorBidi" w:cstheme="majorBidi"/>
                <w:b/>
                <w:bCs/>
                <w:sz w:val="24"/>
                <w:szCs w:val="24"/>
                <w:lang w:val="en"/>
              </w:rPr>
              <w:t>0</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15</w:t>
            </w:r>
            <w:r w:rsidR="00EF4D6D" w:rsidRPr="006C3B7E">
              <w:rPr>
                <w:rStyle w:val="rynqvb"/>
                <w:rFonts w:asciiTheme="majorBidi" w:hAnsiTheme="majorBidi" w:cstheme="majorBidi"/>
                <w:b/>
                <w:bCs/>
                <w:sz w:val="24"/>
                <w:szCs w:val="24"/>
                <w:lang w:val="en"/>
              </w:rPr>
              <w:sym w:font="Symbol" w:char="F0B4"/>
            </w:r>
            <w:r w:rsidR="00EF4D6D" w:rsidRPr="006C3B7E">
              <w:rPr>
                <w:rStyle w:val="rynqvb"/>
                <w:rFonts w:asciiTheme="majorBidi" w:hAnsiTheme="majorBidi" w:cstheme="majorBidi"/>
                <w:b/>
                <w:bCs/>
                <w:sz w:val="24"/>
                <w:szCs w:val="24"/>
                <w:lang w:val="en"/>
              </w:rPr>
              <w:t>10</w:t>
            </w:r>
            <w:r w:rsidR="00EF4D6D" w:rsidRPr="006C3B7E">
              <w:rPr>
                <w:rStyle w:val="rynqvb"/>
                <w:rFonts w:asciiTheme="majorBidi" w:hAnsiTheme="majorBidi" w:cstheme="majorBidi"/>
                <w:b/>
                <w:bCs/>
                <w:sz w:val="24"/>
                <w:szCs w:val="24"/>
                <w:vertAlign w:val="superscript"/>
                <w:lang w:val="en"/>
              </w:rPr>
              <w:t>3</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31</w:t>
            </w:r>
            <w:r w:rsidR="00EF4D6D" w:rsidRPr="006C3B7E">
              <w:rPr>
                <w:rStyle w:val="rynqvb"/>
                <w:rFonts w:asciiTheme="majorBidi" w:hAnsiTheme="majorBidi" w:cstheme="majorBidi"/>
                <w:b/>
                <w:bCs/>
                <w:sz w:val="24"/>
                <w:szCs w:val="24"/>
                <w:lang w:val="en"/>
              </w:rPr>
              <w:sym w:font="Symbol" w:char="F0B4"/>
            </w:r>
            <w:r w:rsidR="00EF4D6D" w:rsidRPr="006C3B7E">
              <w:rPr>
                <w:rStyle w:val="rynqvb"/>
                <w:rFonts w:asciiTheme="majorBidi" w:hAnsiTheme="majorBidi" w:cstheme="majorBidi"/>
                <w:b/>
                <w:bCs/>
                <w:sz w:val="24"/>
                <w:szCs w:val="24"/>
                <w:lang w:val="en"/>
              </w:rPr>
              <w:t>10</w:t>
            </w:r>
            <w:r w:rsidR="00EF4D6D" w:rsidRPr="006C3B7E">
              <w:rPr>
                <w:rStyle w:val="rynqvb"/>
                <w:rFonts w:asciiTheme="majorBidi" w:hAnsiTheme="majorBidi" w:cstheme="majorBidi"/>
                <w:b/>
                <w:bCs/>
                <w:sz w:val="24"/>
                <w:szCs w:val="24"/>
                <w:vertAlign w:val="superscript"/>
                <w:lang w:val="en"/>
              </w:rPr>
              <w:t>3</w:t>
            </w:r>
          </w:p>
        </w:tc>
        <w:tc>
          <w:tcPr>
            <w:tcW w:w="1368" w:type="dxa"/>
            <w:vAlign w:val="center"/>
          </w:tcPr>
          <w:p w:rsidR="00EF4D6D" w:rsidRPr="006C3B7E" w:rsidRDefault="00EF4D6D"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w:t>
            </w:r>
          </w:p>
        </w:tc>
      </w:tr>
      <w:tr w:rsidR="00EF4D6D" w:rsidRPr="006C3B7E" w:rsidTr="00C56F06">
        <w:trPr>
          <w:jc w:val="center"/>
        </w:trPr>
        <w:tc>
          <w:tcPr>
            <w:tcW w:w="1368" w:type="dxa"/>
            <w:vAlign w:val="center"/>
          </w:tcPr>
          <w:p w:rsidR="00EF4D6D" w:rsidRPr="006C3B7E" w:rsidRDefault="00C56F06"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w:t>
            </w:r>
            <w:r w:rsidR="00EF4D6D" w:rsidRPr="006C3B7E">
              <w:rPr>
                <w:rStyle w:val="rynqvb"/>
                <w:rFonts w:asciiTheme="majorBidi" w:hAnsiTheme="majorBidi" w:cstheme="majorBidi"/>
                <w:b/>
                <w:bCs/>
                <w:sz w:val="24"/>
                <w:szCs w:val="24"/>
                <w:lang w:val="en"/>
              </w:rPr>
              <w:t>%</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0</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7</w:t>
            </w:r>
            <w:r w:rsidR="00EF4D6D" w:rsidRPr="006C3B7E">
              <w:rPr>
                <w:rStyle w:val="rynqvb"/>
                <w:rFonts w:asciiTheme="majorBidi" w:hAnsiTheme="majorBidi" w:cstheme="majorBidi"/>
                <w:b/>
                <w:bCs/>
                <w:sz w:val="24"/>
                <w:szCs w:val="24"/>
                <w:lang w:val="en"/>
              </w:rPr>
              <w:sym w:font="Symbol" w:char="F0B4"/>
            </w:r>
            <w:r w:rsidR="00EF4D6D" w:rsidRPr="006C3B7E">
              <w:rPr>
                <w:rStyle w:val="rynqvb"/>
                <w:rFonts w:asciiTheme="majorBidi" w:hAnsiTheme="majorBidi" w:cstheme="majorBidi"/>
                <w:b/>
                <w:bCs/>
                <w:sz w:val="24"/>
                <w:szCs w:val="24"/>
                <w:lang w:val="en"/>
              </w:rPr>
              <w:t>10</w:t>
            </w:r>
            <w:r w:rsidR="00EF4D6D" w:rsidRPr="006C3B7E">
              <w:rPr>
                <w:rStyle w:val="rynqvb"/>
                <w:rFonts w:asciiTheme="majorBidi" w:hAnsiTheme="majorBidi" w:cstheme="majorBidi"/>
                <w:b/>
                <w:bCs/>
                <w:sz w:val="24"/>
                <w:szCs w:val="24"/>
                <w:vertAlign w:val="superscript"/>
                <w:lang w:val="en"/>
              </w:rPr>
              <w:t>3</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14</w:t>
            </w:r>
            <w:r w:rsidR="00EF4D6D" w:rsidRPr="006C3B7E">
              <w:rPr>
                <w:rStyle w:val="rynqvb"/>
                <w:rFonts w:asciiTheme="majorBidi" w:hAnsiTheme="majorBidi" w:cstheme="majorBidi"/>
                <w:b/>
                <w:bCs/>
                <w:sz w:val="24"/>
                <w:szCs w:val="24"/>
                <w:lang w:val="en"/>
              </w:rPr>
              <w:sym w:font="Symbol" w:char="F0B4"/>
            </w:r>
            <w:r w:rsidR="00EF4D6D" w:rsidRPr="006C3B7E">
              <w:rPr>
                <w:rStyle w:val="rynqvb"/>
                <w:rFonts w:asciiTheme="majorBidi" w:hAnsiTheme="majorBidi" w:cstheme="majorBidi"/>
                <w:b/>
                <w:bCs/>
                <w:sz w:val="24"/>
                <w:szCs w:val="24"/>
                <w:lang w:val="en"/>
              </w:rPr>
              <w:t>10</w:t>
            </w:r>
            <w:r w:rsidR="00EF4D6D" w:rsidRPr="006C3B7E">
              <w:rPr>
                <w:rStyle w:val="rynqvb"/>
                <w:rFonts w:asciiTheme="majorBidi" w:hAnsiTheme="majorBidi" w:cstheme="majorBidi"/>
                <w:b/>
                <w:bCs/>
                <w:sz w:val="24"/>
                <w:szCs w:val="24"/>
                <w:vertAlign w:val="superscript"/>
                <w:lang w:val="en"/>
              </w:rPr>
              <w:t>3</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18</w:t>
            </w:r>
            <w:r w:rsidR="00EF4D6D" w:rsidRPr="006C3B7E">
              <w:rPr>
                <w:rStyle w:val="rynqvb"/>
                <w:rFonts w:asciiTheme="majorBidi" w:hAnsiTheme="majorBidi" w:cstheme="majorBidi"/>
                <w:b/>
                <w:bCs/>
                <w:sz w:val="24"/>
                <w:szCs w:val="24"/>
                <w:lang w:val="en"/>
              </w:rPr>
              <w:sym w:font="Symbol" w:char="F0B4"/>
            </w:r>
            <w:r w:rsidR="00EF4D6D" w:rsidRPr="006C3B7E">
              <w:rPr>
                <w:rStyle w:val="rynqvb"/>
                <w:rFonts w:asciiTheme="majorBidi" w:hAnsiTheme="majorBidi" w:cstheme="majorBidi"/>
                <w:b/>
                <w:bCs/>
                <w:sz w:val="24"/>
                <w:szCs w:val="24"/>
                <w:lang w:val="en"/>
              </w:rPr>
              <w:t>10</w:t>
            </w:r>
            <w:r w:rsidR="00EF4D6D" w:rsidRPr="006C3B7E">
              <w:rPr>
                <w:rStyle w:val="rynqvb"/>
                <w:rFonts w:asciiTheme="majorBidi" w:hAnsiTheme="majorBidi" w:cstheme="majorBidi"/>
                <w:b/>
                <w:bCs/>
                <w:sz w:val="24"/>
                <w:szCs w:val="24"/>
                <w:vertAlign w:val="superscript"/>
                <w:lang w:val="en"/>
              </w:rPr>
              <w:t>3</w:t>
            </w:r>
          </w:p>
        </w:tc>
      </w:tr>
      <w:tr w:rsidR="00EF4D6D" w:rsidRPr="006C3B7E" w:rsidTr="00C56F06">
        <w:trPr>
          <w:jc w:val="center"/>
        </w:trPr>
        <w:tc>
          <w:tcPr>
            <w:tcW w:w="1368" w:type="dxa"/>
            <w:vAlign w:val="center"/>
          </w:tcPr>
          <w:p w:rsidR="00EF4D6D" w:rsidRPr="006C3B7E" w:rsidRDefault="00C56F06"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2</w:t>
            </w:r>
            <w:r w:rsidR="00EF4D6D" w:rsidRPr="006C3B7E">
              <w:rPr>
                <w:rStyle w:val="rynqvb"/>
                <w:rFonts w:asciiTheme="majorBidi" w:hAnsiTheme="majorBidi" w:cstheme="majorBidi"/>
                <w:b/>
                <w:bCs/>
                <w:sz w:val="24"/>
                <w:szCs w:val="24"/>
                <w:lang w:val="en"/>
              </w:rPr>
              <w:t>%</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0</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5</w:t>
            </w:r>
            <w:r w:rsidR="00EF4D6D" w:rsidRPr="006C3B7E">
              <w:rPr>
                <w:rStyle w:val="rynqvb"/>
                <w:rFonts w:asciiTheme="majorBidi" w:hAnsiTheme="majorBidi" w:cstheme="majorBidi"/>
                <w:b/>
                <w:bCs/>
                <w:sz w:val="24"/>
                <w:szCs w:val="24"/>
                <w:lang w:val="en"/>
              </w:rPr>
              <w:sym w:font="Symbol" w:char="F0B4"/>
            </w:r>
            <w:r w:rsidR="00EF4D6D" w:rsidRPr="006C3B7E">
              <w:rPr>
                <w:rStyle w:val="rynqvb"/>
                <w:rFonts w:asciiTheme="majorBidi" w:hAnsiTheme="majorBidi" w:cstheme="majorBidi"/>
                <w:b/>
                <w:bCs/>
                <w:sz w:val="24"/>
                <w:szCs w:val="24"/>
                <w:lang w:val="en"/>
              </w:rPr>
              <w:t>10</w:t>
            </w:r>
            <w:r w:rsidR="00EF4D6D" w:rsidRPr="006C3B7E">
              <w:rPr>
                <w:rStyle w:val="rynqvb"/>
                <w:rFonts w:asciiTheme="majorBidi" w:hAnsiTheme="majorBidi" w:cstheme="majorBidi"/>
                <w:b/>
                <w:bCs/>
                <w:sz w:val="24"/>
                <w:szCs w:val="24"/>
                <w:vertAlign w:val="superscript"/>
                <w:lang w:val="en"/>
              </w:rPr>
              <w:t>3</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11</w:t>
            </w:r>
            <w:r w:rsidR="00EF4D6D" w:rsidRPr="006C3B7E">
              <w:rPr>
                <w:rStyle w:val="rynqvb"/>
                <w:rFonts w:asciiTheme="majorBidi" w:hAnsiTheme="majorBidi" w:cstheme="majorBidi"/>
                <w:b/>
                <w:bCs/>
                <w:sz w:val="24"/>
                <w:szCs w:val="24"/>
                <w:lang w:val="en"/>
              </w:rPr>
              <w:sym w:font="Symbol" w:char="F0B4"/>
            </w:r>
            <w:r w:rsidR="00EF4D6D" w:rsidRPr="006C3B7E">
              <w:rPr>
                <w:rStyle w:val="rynqvb"/>
                <w:rFonts w:asciiTheme="majorBidi" w:hAnsiTheme="majorBidi" w:cstheme="majorBidi"/>
                <w:b/>
                <w:bCs/>
                <w:sz w:val="24"/>
                <w:szCs w:val="24"/>
                <w:lang w:val="en"/>
              </w:rPr>
              <w:t>10</w:t>
            </w:r>
            <w:r w:rsidR="00EF4D6D" w:rsidRPr="006C3B7E">
              <w:rPr>
                <w:rStyle w:val="rynqvb"/>
                <w:rFonts w:asciiTheme="majorBidi" w:hAnsiTheme="majorBidi" w:cstheme="majorBidi"/>
                <w:b/>
                <w:bCs/>
                <w:sz w:val="24"/>
                <w:szCs w:val="24"/>
                <w:vertAlign w:val="superscript"/>
                <w:lang w:val="en"/>
              </w:rPr>
              <w:t>3</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15</w:t>
            </w:r>
            <w:r w:rsidR="00EF4D6D" w:rsidRPr="006C3B7E">
              <w:rPr>
                <w:rStyle w:val="rynqvb"/>
                <w:rFonts w:asciiTheme="majorBidi" w:hAnsiTheme="majorBidi" w:cstheme="majorBidi"/>
                <w:b/>
                <w:bCs/>
                <w:sz w:val="24"/>
                <w:szCs w:val="24"/>
                <w:lang w:val="en"/>
              </w:rPr>
              <w:sym w:font="Symbol" w:char="F0B4"/>
            </w:r>
            <w:r w:rsidR="00EF4D6D" w:rsidRPr="006C3B7E">
              <w:rPr>
                <w:rStyle w:val="rynqvb"/>
                <w:rFonts w:asciiTheme="majorBidi" w:hAnsiTheme="majorBidi" w:cstheme="majorBidi"/>
                <w:b/>
                <w:bCs/>
                <w:sz w:val="24"/>
                <w:szCs w:val="24"/>
                <w:lang w:val="en"/>
              </w:rPr>
              <w:t>10</w:t>
            </w:r>
            <w:r w:rsidR="00EF4D6D" w:rsidRPr="006C3B7E">
              <w:rPr>
                <w:rStyle w:val="rynqvb"/>
                <w:rFonts w:asciiTheme="majorBidi" w:hAnsiTheme="majorBidi" w:cstheme="majorBidi"/>
                <w:b/>
                <w:bCs/>
                <w:sz w:val="24"/>
                <w:szCs w:val="24"/>
                <w:vertAlign w:val="superscript"/>
                <w:lang w:val="en"/>
              </w:rPr>
              <w:t>3</w:t>
            </w:r>
          </w:p>
        </w:tc>
      </w:tr>
      <w:tr w:rsidR="00EF4D6D" w:rsidRPr="006C3B7E" w:rsidTr="00C56F06">
        <w:trPr>
          <w:jc w:val="center"/>
        </w:trPr>
        <w:tc>
          <w:tcPr>
            <w:tcW w:w="1368" w:type="dxa"/>
            <w:vAlign w:val="center"/>
          </w:tcPr>
          <w:p w:rsidR="00EF4D6D" w:rsidRPr="006C3B7E" w:rsidRDefault="00C56F06"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3</w:t>
            </w:r>
            <w:r w:rsidR="00EF4D6D" w:rsidRPr="006C3B7E">
              <w:rPr>
                <w:rStyle w:val="rynqvb"/>
                <w:rFonts w:asciiTheme="majorBidi" w:hAnsiTheme="majorBidi" w:cstheme="majorBidi"/>
                <w:b/>
                <w:bCs/>
                <w:sz w:val="24"/>
                <w:szCs w:val="24"/>
                <w:lang w:val="en"/>
              </w:rPr>
              <w:t>%</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0</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4</w:t>
            </w:r>
            <w:r w:rsidR="00EF4D6D" w:rsidRPr="006C3B7E">
              <w:rPr>
                <w:rStyle w:val="rynqvb"/>
                <w:rFonts w:asciiTheme="majorBidi" w:hAnsiTheme="majorBidi" w:cstheme="majorBidi"/>
                <w:b/>
                <w:bCs/>
                <w:sz w:val="24"/>
                <w:szCs w:val="24"/>
                <w:lang w:val="en"/>
              </w:rPr>
              <w:sym w:font="Symbol" w:char="F0B4"/>
            </w:r>
            <w:r w:rsidR="00EF4D6D" w:rsidRPr="006C3B7E">
              <w:rPr>
                <w:rStyle w:val="rynqvb"/>
                <w:rFonts w:asciiTheme="majorBidi" w:hAnsiTheme="majorBidi" w:cstheme="majorBidi"/>
                <w:b/>
                <w:bCs/>
                <w:sz w:val="24"/>
                <w:szCs w:val="24"/>
                <w:lang w:val="en"/>
              </w:rPr>
              <w:t>10</w:t>
            </w:r>
            <w:r w:rsidR="00EF4D6D" w:rsidRPr="006C3B7E">
              <w:rPr>
                <w:rStyle w:val="rynqvb"/>
                <w:rFonts w:asciiTheme="majorBidi" w:hAnsiTheme="majorBidi" w:cstheme="majorBidi"/>
                <w:b/>
                <w:bCs/>
                <w:sz w:val="24"/>
                <w:szCs w:val="24"/>
                <w:vertAlign w:val="superscript"/>
                <w:lang w:val="en"/>
              </w:rPr>
              <w:t>3</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10</w:t>
            </w:r>
            <w:r w:rsidR="00EF4D6D" w:rsidRPr="006C3B7E">
              <w:rPr>
                <w:rStyle w:val="rynqvb"/>
                <w:rFonts w:asciiTheme="majorBidi" w:hAnsiTheme="majorBidi" w:cstheme="majorBidi"/>
                <w:b/>
                <w:bCs/>
                <w:sz w:val="24"/>
                <w:szCs w:val="24"/>
                <w:lang w:val="en"/>
              </w:rPr>
              <w:sym w:font="Symbol" w:char="F0B4"/>
            </w:r>
            <w:r w:rsidR="00EF4D6D" w:rsidRPr="006C3B7E">
              <w:rPr>
                <w:rStyle w:val="rynqvb"/>
                <w:rFonts w:asciiTheme="majorBidi" w:hAnsiTheme="majorBidi" w:cstheme="majorBidi"/>
                <w:b/>
                <w:bCs/>
                <w:sz w:val="24"/>
                <w:szCs w:val="24"/>
                <w:lang w:val="en"/>
              </w:rPr>
              <w:t>10</w:t>
            </w:r>
            <w:r w:rsidR="00EF4D6D" w:rsidRPr="006C3B7E">
              <w:rPr>
                <w:rStyle w:val="rynqvb"/>
                <w:rFonts w:asciiTheme="majorBidi" w:hAnsiTheme="majorBidi" w:cstheme="majorBidi"/>
                <w:b/>
                <w:bCs/>
                <w:sz w:val="24"/>
                <w:szCs w:val="24"/>
                <w:vertAlign w:val="superscript"/>
                <w:lang w:val="en"/>
              </w:rPr>
              <w:t>3</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14</w:t>
            </w:r>
            <w:r w:rsidR="00EF4D6D" w:rsidRPr="006C3B7E">
              <w:rPr>
                <w:rStyle w:val="rynqvb"/>
                <w:rFonts w:asciiTheme="majorBidi" w:hAnsiTheme="majorBidi" w:cstheme="majorBidi"/>
                <w:b/>
                <w:bCs/>
                <w:sz w:val="24"/>
                <w:szCs w:val="24"/>
                <w:lang w:val="en"/>
              </w:rPr>
              <w:sym w:font="Symbol" w:char="F0B4"/>
            </w:r>
            <w:r w:rsidR="00EF4D6D" w:rsidRPr="006C3B7E">
              <w:rPr>
                <w:rStyle w:val="rynqvb"/>
                <w:rFonts w:asciiTheme="majorBidi" w:hAnsiTheme="majorBidi" w:cstheme="majorBidi"/>
                <w:b/>
                <w:bCs/>
                <w:sz w:val="24"/>
                <w:szCs w:val="24"/>
                <w:lang w:val="en"/>
              </w:rPr>
              <w:t>10</w:t>
            </w:r>
            <w:r w:rsidR="00EF4D6D" w:rsidRPr="006C3B7E">
              <w:rPr>
                <w:rStyle w:val="rynqvb"/>
                <w:rFonts w:asciiTheme="majorBidi" w:hAnsiTheme="majorBidi" w:cstheme="majorBidi"/>
                <w:b/>
                <w:bCs/>
                <w:sz w:val="24"/>
                <w:szCs w:val="24"/>
                <w:vertAlign w:val="superscript"/>
                <w:lang w:val="en"/>
              </w:rPr>
              <w:t>3</w:t>
            </w:r>
          </w:p>
        </w:tc>
      </w:tr>
      <w:tr w:rsidR="00EF4D6D" w:rsidRPr="006C3B7E" w:rsidTr="00C56F06">
        <w:trPr>
          <w:jc w:val="center"/>
        </w:trPr>
        <w:tc>
          <w:tcPr>
            <w:tcW w:w="1368" w:type="dxa"/>
            <w:vAlign w:val="center"/>
          </w:tcPr>
          <w:p w:rsidR="00EF4D6D" w:rsidRPr="006C3B7E" w:rsidRDefault="00C56F06"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4</w:t>
            </w:r>
            <w:r w:rsidR="00EF4D6D" w:rsidRPr="006C3B7E">
              <w:rPr>
                <w:rStyle w:val="rynqvb"/>
                <w:rFonts w:asciiTheme="majorBidi" w:hAnsiTheme="majorBidi" w:cstheme="majorBidi"/>
                <w:b/>
                <w:bCs/>
                <w:sz w:val="24"/>
                <w:szCs w:val="24"/>
                <w:lang w:val="en"/>
              </w:rPr>
              <w:t>%</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0</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2</w:t>
            </w:r>
            <w:r w:rsidR="00EF4D6D" w:rsidRPr="006C3B7E">
              <w:rPr>
                <w:rStyle w:val="rynqvb"/>
                <w:rFonts w:asciiTheme="majorBidi" w:hAnsiTheme="majorBidi" w:cstheme="majorBidi"/>
                <w:b/>
                <w:bCs/>
                <w:sz w:val="24"/>
                <w:szCs w:val="24"/>
                <w:lang w:val="en"/>
              </w:rPr>
              <w:sym w:font="Symbol" w:char="F0B4"/>
            </w:r>
            <w:r w:rsidR="00EF4D6D" w:rsidRPr="006C3B7E">
              <w:rPr>
                <w:rStyle w:val="rynqvb"/>
                <w:rFonts w:asciiTheme="majorBidi" w:hAnsiTheme="majorBidi" w:cstheme="majorBidi"/>
                <w:b/>
                <w:bCs/>
                <w:sz w:val="24"/>
                <w:szCs w:val="24"/>
                <w:lang w:val="en"/>
              </w:rPr>
              <w:t>10</w:t>
            </w:r>
            <w:r w:rsidR="00EF4D6D" w:rsidRPr="006C3B7E">
              <w:rPr>
                <w:rStyle w:val="rynqvb"/>
                <w:rFonts w:asciiTheme="majorBidi" w:hAnsiTheme="majorBidi" w:cstheme="majorBidi"/>
                <w:b/>
                <w:bCs/>
                <w:sz w:val="24"/>
                <w:szCs w:val="24"/>
                <w:vertAlign w:val="superscript"/>
                <w:lang w:val="en"/>
              </w:rPr>
              <w:t>3</w:t>
            </w:r>
          </w:p>
        </w:tc>
        <w:tc>
          <w:tcPr>
            <w:tcW w:w="1368" w:type="dxa"/>
            <w:vAlign w:val="center"/>
          </w:tcPr>
          <w:p w:rsidR="00EF4D6D" w:rsidRPr="006C3B7E" w:rsidRDefault="00995EF4"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7</w:t>
            </w:r>
            <w:r w:rsidR="00EF4D6D" w:rsidRPr="006C3B7E">
              <w:rPr>
                <w:rStyle w:val="rynqvb"/>
                <w:rFonts w:asciiTheme="majorBidi" w:hAnsiTheme="majorBidi" w:cstheme="majorBidi"/>
                <w:b/>
                <w:bCs/>
                <w:sz w:val="24"/>
                <w:szCs w:val="24"/>
                <w:lang w:val="en"/>
              </w:rPr>
              <w:sym w:font="Symbol" w:char="F0B4"/>
            </w:r>
            <w:r w:rsidR="00EF4D6D" w:rsidRPr="006C3B7E">
              <w:rPr>
                <w:rStyle w:val="rynqvb"/>
                <w:rFonts w:asciiTheme="majorBidi" w:hAnsiTheme="majorBidi" w:cstheme="majorBidi"/>
                <w:b/>
                <w:bCs/>
                <w:sz w:val="24"/>
                <w:szCs w:val="24"/>
                <w:lang w:val="en"/>
              </w:rPr>
              <w:t>10</w:t>
            </w:r>
            <w:r w:rsidR="00EF4D6D" w:rsidRPr="006C3B7E">
              <w:rPr>
                <w:rStyle w:val="rynqvb"/>
                <w:rFonts w:asciiTheme="majorBidi" w:hAnsiTheme="majorBidi" w:cstheme="majorBidi"/>
                <w:b/>
                <w:bCs/>
                <w:sz w:val="24"/>
                <w:szCs w:val="24"/>
                <w:vertAlign w:val="superscript"/>
                <w:lang w:val="en"/>
              </w:rPr>
              <w:t>3</w:t>
            </w:r>
          </w:p>
        </w:tc>
        <w:tc>
          <w:tcPr>
            <w:tcW w:w="1368" w:type="dxa"/>
            <w:vAlign w:val="center"/>
          </w:tcPr>
          <w:p w:rsidR="00EF4D6D" w:rsidRPr="006C3B7E" w:rsidRDefault="00EF4D6D" w:rsidP="00C56F06">
            <w:pPr>
              <w:autoSpaceDE w:val="0"/>
              <w:autoSpaceDN w:val="0"/>
              <w:adjustRightInd w:val="0"/>
              <w:spacing w:line="241" w:lineRule="atLeast"/>
              <w:jc w:val="center"/>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1</w:t>
            </w:r>
            <w:r w:rsidR="00995EF4" w:rsidRPr="006C3B7E">
              <w:rPr>
                <w:rStyle w:val="rynqvb"/>
                <w:rFonts w:asciiTheme="majorBidi" w:hAnsiTheme="majorBidi" w:cstheme="majorBidi"/>
                <w:b/>
                <w:bCs/>
                <w:sz w:val="24"/>
                <w:szCs w:val="24"/>
                <w:lang w:val="en"/>
              </w:rPr>
              <w:t>0</w:t>
            </w:r>
            <w:r w:rsidRPr="006C3B7E">
              <w:rPr>
                <w:rStyle w:val="rynqvb"/>
                <w:rFonts w:asciiTheme="majorBidi" w:hAnsiTheme="majorBidi" w:cstheme="majorBidi"/>
                <w:b/>
                <w:bCs/>
                <w:sz w:val="24"/>
                <w:szCs w:val="24"/>
                <w:lang w:val="en"/>
              </w:rPr>
              <w:sym w:font="Symbol" w:char="F0B4"/>
            </w:r>
            <w:r w:rsidRPr="006C3B7E">
              <w:rPr>
                <w:rStyle w:val="rynqvb"/>
                <w:rFonts w:asciiTheme="majorBidi" w:hAnsiTheme="majorBidi" w:cstheme="majorBidi"/>
                <w:b/>
                <w:bCs/>
                <w:sz w:val="24"/>
                <w:szCs w:val="24"/>
                <w:lang w:val="en"/>
              </w:rPr>
              <w:t>10</w:t>
            </w:r>
            <w:r w:rsidRPr="006C3B7E">
              <w:rPr>
                <w:rStyle w:val="rynqvb"/>
                <w:rFonts w:asciiTheme="majorBidi" w:hAnsiTheme="majorBidi" w:cstheme="majorBidi"/>
                <w:b/>
                <w:bCs/>
                <w:sz w:val="24"/>
                <w:szCs w:val="24"/>
                <w:vertAlign w:val="superscript"/>
                <w:lang w:val="en"/>
              </w:rPr>
              <w:t>3</w:t>
            </w:r>
          </w:p>
        </w:tc>
      </w:tr>
    </w:tbl>
    <w:p w:rsidR="00B4171B" w:rsidRPr="006C3B7E" w:rsidRDefault="00EF4D6D" w:rsidP="00C56F06">
      <w:pPr>
        <w:autoSpaceDE w:val="0"/>
        <w:autoSpaceDN w:val="0"/>
        <w:adjustRightInd w:val="0"/>
        <w:spacing w:after="0" w:line="241" w:lineRule="atLeast"/>
        <w:jc w:val="center"/>
        <w:rPr>
          <w:rStyle w:val="rynqvb"/>
          <w:rFonts w:asciiTheme="majorBidi" w:hAnsiTheme="majorBidi" w:cstheme="majorBidi"/>
          <w:sz w:val="24"/>
          <w:szCs w:val="24"/>
          <w:lang w:val="en"/>
        </w:rPr>
      </w:pPr>
      <w:r w:rsidRPr="006C3B7E">
        <w:rPr>
          <w:rStyle w:val="rynqvb"/>
          <w:rFonts w:asciiTheme="majorBidi" w:hAnsiTheme="majorBidi" w:cstheme="majorBidi"/>
          <w:b/>
          <w:bCs/>
          <w:sz w:val="24"/>
          <w:szCs w:val="24"/>
          <w:lang w:val="en"/>
        </w:rPr>
        <w:t>(-):</w:t>
      </w:r>
      <w:r w:rsidRPr="006C3B7E">
        <w:rPr>
          <w:rStyle w:val="rynqvb"/>
          <w:rFonts w:asciiTheme="majorBidi" w:hAnsiTheme="majorBidi" w:cstheme="majorBidi"/>
          <w:sz w:val="24"/>
          <w:szCs w:val="24"/>
          <w:lang w:val="en"/>
        </w:rPr>
        <w:t>Indicates that the sample has rotted and spoiled and has not been tested.</w:t>
      </w:r>
    </w:p>
    <w:p w:rsidR="00E1516D" w:rsidRPr="006C3B7E" w:rsidRDefault="00E1516D" w:rsidP="00166917">
      <w:pPr>
        <w:autoSpaceDE w:val="0"/>
        <w:autoSpaceDN w:val="0"/>
        <w:adjustRightInd w:val="0"/>
        <w:spacing w:after="0" w:line="240" w:lineRule="auto"/>
        <w:jc w:val="both"/>
        <w:rPr>
          <w:rStyle w:val="rynqvb"/>
          <w:rFonts w:asciiTheme="majorBidi" w:hAnsiTheme="majorBidi" w:cstheme="majorBidi"/>
          <w:sz w:val="24"/>
          <w:szCs w:val="24"/>
        </w:rPr>
      </w:pPr>
      <w:r w:rsidRPr="006C3B7E">
        <w:rPr>
          <w:rFonts w:asciiTheme="majorBidi" w:hAnsiTheme="majorBidi" w:cstheme="majorBidi"/>
          <w:sz w:val="24"/>
          <w:szCs w:val="24"/>
        </w:rPr>
        <w:t>As seen from table (5) it is clear that the mold and yeasts  ratio (sample / control) of all samples</w:t>
      </w:r>
      <w:r w:rsidR="00166917" w:rsidRPr="006C3B7E">
        <w:rPr>
          <w:rFonts w:asciiTheme="majorBidi" w:hAnsiTheme="majorBidi" w:cstheme="majorBidi"/>
          <w:sz w:val="24"/>
          <w:szCs w:val="24"/>
        </w:rPr>
        <w:t xml:space="preserve"> </w:t>
      </w:r>
      <w:r w:rsidRPr="006C3B7E">
        <w:rPr>
          <w:rFonts w:asciiTheme="majorBidi" w:hAnsiTheme="majorBidi" w:cstheme="majorBidi"/>
          <w:sz w:val="24"/>
          <w:szCs w:val="24"/>
        </w:rPr>
        <w:t>were increased during storage. After 30 days there was a significant difference between</w:t>
      </w:r>
      <w:r w:rsidR="00166917" w:rsidRPr="006C3B7E">
        <w:rPr>
          <w:rFonts w:asciiTheme="majorBidi" w:hAnsiTheme="majorBidi" w:cstheme="majorBidi"/>
          <w:sz w:val="24"/>
          <w:szCs w:val="24"/>
        </w:rPr>
        <w:t xml:space="preserve"> </w:t>
      </w:r>
      <w:r w:rsidRPr="006C3B7E">
        <w:rPr>
          <w:rFonts w:asciiTheme="majorBidi" w:hAnsiTheme="majorBidi" w:cstheme="majorBidi"/>
          <w:sz w:val="24"/>
          <w:szCs w:val="24"/>
        </w:rPr>
        <w:t>mold ratio of samples containing thyme and control.</w:t>
      </w:r>
    </w:p>
    <w:p w:rsidR="00944926" w:rsidRPr="006C3B7E" w:rsidRDefault="0007409C" w:rsidP="0007409C">
      <w:pPr>
        <w:spacing w:after="0"/>
        <w:ind w:right="-272"/>
        <w:jc w:val="lowKashida"/>
        <w:rPr>
          <w:rStyle w:val="rynqvb"/>
          <w:rFonts w:asciiTheme="majorBidi" w:hAnsiTheme="majorBidi" w:cstheme="majorBidi"/>
          <w:sz w:val="24"/>
          <w:szCs w:val="24"/>
          <w:lang w:val="en"/>
        </w:rPr>
      </w:pPr>
      <w:r w:rsidRPr="006C3B7E">
        <w:rPr>
          <w:rStyle w:val="rynqvb"/>
          <w:rFonts w:asciiTheme="majorBidi" w:hAnsiTheme="majorBidi" w:cstheme="majorBidi"/>
          <w:sz w:val="24"/>
          <w:szCs w:val="24"/>
          <w:lang w:val="en"/>
        </w:rPr>
        <w:t>The effect of thyme on the number of coliform bacteria in the cupcake samples studied during the refrigerated storage period: The results showed that there were no coliform bacteria growths in the control samples and the samples enriched with thyme before and after storage for 3 months, and they were in accordance with the Syrian standard specification No.2007/2179.</w:t>
      </w:r>
    </w:p>
    <w:p w:rsidR="001764E9" w:rsidRPr="006C3B7E" w:rsidRDefault="001764E9" w:rsidP="0007409C">
      <w:pPr>
        <w:spacing w:after="0"/>
        <w:ind w:right="-272"/>
        <w:jc w:val="lowKashida"/>
        <w:rPr>
          <w:rStyle w:val="rynqvb"/>
          <w:rFonts w:asciiTheme="majorBidi" w:hAnsiTheme="majorBidi" w:cstheme="majorBidi"/>
          <w:sz w:val="24"/>
          <w:szCs w:val="24"/>
          <w:lang w:val="en"/>
        </w:rPr>
      </w:pPr>
      <w:r w:rsidRPr="006C3B7E">
        <w:rPr>
          <w:rStyle w:val="rynqvb"/>
          <w:rFonts w:asciiTheme="majorBidi" w:hAnsiTheme="majorBidi" w:cstheme="majorBidi"/>
          <w:b/>
          <w:bCs/>
          <w:sz w:val="24"/>
          <w:szCs w:val="24"/>
          <w:lang w:val="en"/>
        </w:rPr>
        <w:t>Sensory evaluation of cake sample at the beginning of storage period (zero time) at room temperature:</w:t>
      </w:r>
    </w:p>
    <w:p w:rsidR="002A5EAA" w:rsidRPr="006C3B7E" w:rsidRDefault="002A5EAA" w:rsidP="00F26BC6">
      <w:pPr>
        <w:spacing w:after="0"/>
        <w:ind w:right="-272"/>
        <w:jc w:val="lowKashida"/>
        <w:rPr>
          <w:rStyle w:val="rynqvb"/>
          <w:rFonts w:asciiTheme="majorBidi" w:hAnsiTheme="majorBidi" w:cstheme="majorBidi"/>
          <w:b/>
          <w:bCs/>
          <w:sz w:val="24"/>
          <w:szCs w:val="24"/>
          <w:lang w:val="en"/>
        </w:rPr>
      </w:pPr>
      <w:r w:rsidRPr="006C3B7E">
        <w:rPr>
          <w:rStyle w:val="rynqvb"/>
          <w:rFonts w:asciiTheme="majorBidi" w:hAnsiTheme="majorBidi" w:cstheme="majorBidi"/>
          <w:b/>
          <w:bCs/>
          <w:sz w:val="24"/>
          <w:szCs w:val="24"/>
          <w:lang w:val="en"/>
        </w:rPr>
        <w:t xml:space="preserve">Table No. 6: </w:t>
      </w:r>
      <w:r w:rsidR="00F2481B" w:rsidRPr="006C3B7E">
        <w:rPr>
          <w:rStyle w:val="rynqvb"/>
          <w:rFonts w:asciiTheme="majorBidi" w:hAnsiTheme="majorBidi" w:cstheme="majorBidi"/>
          <w:b/>
          <w:bCs/>
          <w:sz w:val="24"/>
          <w:szCs w:val="24"/>
          <w:lang w:val="en"/>
        </w:rPr>
        <w:t>Sensory evaluation of cake sample at the beginning of storage period (zero time) at room temperature.</w:t>
      </w:r>
      <w:r w:rsidR="00F26BC6" w:rsidRPr="006C3B7E">
        <w:rPr>
          <w:rFonts w:asciiTheme="majorBidi" w:hAnsiTheme="majorBidi" w:cstheme="majorBidi"/>
          <w:sz w:val="24"/>
          <w:szCs w:val="24"/>
        </w:rPr>
        <w:t xml:space="preserve"> </w:t>
      </w:r>
    </w:p>
    <w:tbl>
      <w:tblPr>
        <w:tblStyle w:val="a8"/>
        <w:tblW w:w="0" w:type="auto"/>
        <w:tblLook w:val="04A0" w:firstRow="1" w:lastRow="0" w:firstColumn="1" w:lastColumn="0" w:noHBand="0" w:noVBand="1"/>
      </w:tblPr>
      <w:tblGrid>
        <w:gridCol w:w="1669"/>
        <w:gridCol w:w="1656"/>
        <w:gridCol w:w="1592"/>
        <w:gridCol w:w="1553"/>
        <w:gridCol w:w="1554"/>
        <w:gridCol w:w="1496"/>
        <w:gridCol w:w="1496"/>
      </w:tblGrid>
      <w:tr w:rsidR="00F26BC6" w:rsidRPr="006C3B7E" w:rsidTr="005D70F8">
        <w:tc>
          <w:tcPr>
            <w:tcW w:w="1669" w:type="dxa"/>
            <w:vAlign w:val="center"/>
          </w:tcPr>
          <w:p w:rsidR="00F26BC6" w:rsidRPr="006C3B7E" w:rsidRDefault="00F26BC6" w:rsidP="005D70F8">
            <w:pPr>
              <w:ind w:right="-272"/>
              <w:jc w:val="center"/>
              <w:rPr>
                <w:b/>
                <w:bCs/>
                <w:sz w:val="20"/>
                <w:szCs w:val="20"/>
              </w:rPr>
            </w:pPr>
            <w:r w:rsidRPr="006C3B7E">
              <w:rPr>
                <w:rStyle w:val="rynqvb"/>
                <w:rFonts w:asciiTheme="majorBidi" w:hAnsiTheme="majorBidi" w:cstheme="majorBidi"/>
                <w:b/>
                <w:bCs/>
                <w:sz w:val="24"/>
                <w:szCs w:val="24"/>
                <w:lang w:val="en"/>
              </w:rPr>
              <w:t>Sample</w:t>
            </w:r>
          </w:p>
        </w:tc>
        <w:tc>
          <w:tcPr>
            <w:tcW w:w="1656" w:type="dxa"/>
            <w:vAlign w:val="center"/>
          </w:tcPr>
          <w:p w:rsidR="00F26BC6" w:rsidRPr="006C3B7E" w:rsidRDefault="00F26BC6" w:rsidP="005D70F8">
            <w:pPr>
              <w:pStyle w:val="Default"/>
              <w:jc w:val="center"/>
              <w:rPr>
                <w:b/>
                <w:bCs/>
                <w:sz w:val="20"/>
                <w:szCs w:val="20"/>
              </w:rPr>
            </w:pPr>
            <w:r w:rsidRPr="006C3B7E">
              <w:rPr>
                <w:b/>
                <w:bCs/>
                <w:sz w:val="20"/>
                <w:szCs w:val="20"/>
              </w:rPr>
              <w:t>Color</w:t>
            </w:r>
          </w:p>
        </w:tc>
        <w:tc>
          <w:tcPr>
            <w:tcW w:w="1592" w:type="dxa"/>
            <w:vAlign w:val="center"/>
          </w:tcPr>
          <w:p w:rsidR="00F26BC6" w:rsidRPr="006C3B7E" w:rsidRDefault="00F26BC6" w:rsidP="005D70F8">
            <w:pPr>
              <w:ind w:right="-272"/>
              <w:jc w:val="center"/>
              <w:rPr>
                <w:b/>
                <w:bCs/>
                <w:sz w:val="20"/>
                <w:szCs w:val="20"/>
              </w:rPr>
            </w:pPr>
            <w:r w:rsidRPr="006C3B7E">
              <w:rPr>
                <w:rFonts w:asciiTheme="majorBidi" w:hAnsiTheme="majorBidi" w:cstheme="majorBidi"/>
                <w:b/>
                <w:bCs/>
                <w:sz w:val="24"/>
                <w:szCs w:val="24"/>
              </w:rPr>
              <w:t>shape</w:t>
            </w:r>
          </w:p>
        </w:tc>
        <w:tc>
          <w:tcPr>
            <w:tcW w:w="1553" w:type="dxa"/>
            <w:vAlign w:val="center"/>
          </w:tcPr>
          <w:p w:rsidR="00F26BC6" w:rsidRPr="006C3B7E" w:rsidRDefault="00F26BC6" w:rsidP="005D70F8">
            <w:pPr>
              <w:ind w:right="-272"/>
              <w:jc w:val="center"/>
              <w:rPr>
                <w:b/>
                <w:bCs/>
                <w:sz w:val="20"/>
                <w:szCs w:val="20"/>
              </w:rPr>
            </w:pPr>
            <w:r w:rsidRPr="006C3B7E">
              <w:rPr>
                <w:rFonts w:asciiTheme="majorBidi" w:hAnsiTheme="majorBidi" w:cstheme="majorBidi"/>
                <w:b/>
                <w:bCs/>
                <w:sz w:val="24"/>
                <w:szCs w:val="24"/>
              </w:rPr>
              <w:t>odor</w:t>
            </w:r>
          </w:p>
        </w:tc>
        <w:tc>
          <w:tcPr>
            <w:tcW w:w="1554" w:type="dxa"/>
            <w:vAlign w:val="center"/>
          </w:tcPr>
          <w:p w:rsidR="00F26BC6" w:rsidRPr="006C3B7E" w:rsidRDefault="00F26BC6" w:rsidP="005D70F8">
            <w:pPr>
              <w:ind w:right="-272"/>
              <w:jc w:val="center"/>
              <w:rPr>
                <w:b/>
                <w:bCs/>
                <w:sz w:val="20"/>
                <w:szCs w:val="20"/>
              </w:rPr>
            </w:pPr>
            <w:r w:rsidRPr="006C3B7E">
              <w:rPr>
                <w:rFonts w:asciiTheme="majorBidi" w:hAnsiTheme="majorBidi" w:cstheme="majorBidi"/>
                <w:b/>
                <w:bCs/>
                <w:sz w:val="24"/>
                <w:szCs w:val="24"/>
              </w:rPr>
              <w:t>taste</w:t>
            </w:r>
          </w:p>
        </w:tc>
        <w:tc>
          <w:tcPr>
            <w:tcW w:w="1496" w:type="dxa"/>
            <w:vAlign w:val="center"/>
          </w:tcPr>
          <w:p w:rsidR="00F26BC6" w:rsidRPr="006C3B7E" w:rsidRDefault="00F26BC6" w:rsidP="005D70F8">
            <w:pPr>
              <w:ind w:right="-272"/>
              <w:jc w:val="center"/>
              <w:rPr>
                <w:rFonts w:asciiTheme="majorBidi" w:hAnsiTheme="majorBidi" w:cstheme="majorBidi"/>
                <w:b/>
                <w:bCs/>
                <w:sz w:val="24"/>
                <w:szCs w:val="24"/>
              </w:rPr>
            </w:pPr>
            <w:r w:rsidRPr="006C3B7E">
              <w:rPr>
                <w:rFonts w:asciiTheme="majorBidi" w:hAnsiTheme="majorBidi" w:cstheme="majorBidi"/>
                <w:b/>
                <w:bCs/>
                <w:sz w:val="24"/>
                <w:szCs w:val="24"/>
              </w:rPr>
              <w:t>texture</w:t>
            </w:r>
          </w:p>
        </w:tc>
        <w:tc>
          <w:tcPr>
            <w:tcW w:w="1496" w:type="dxa"/>
            <w:vAlign w:val="center"/>
          </w:tcPr>
          <w:p w:rsidR="00F26BC6" w:rsidRPr="006C3B7E" w:rsidRDefault="00F26BC6" w:rsidP="005D70F8">
            <w:pPr>
              <w:ind w:right="-272"/>
              <w:jc w:val="center"/>
              <w:rPr>
                <w:rFonts w:asciiTheme="majorBidi" w:hAnsiTheme="majorBidi" w:cstheme="majorBidi"/>
                <w:b/>
                <w:bCs/>
                <w:sz w:val="24"/>
                <w:szCs w:val="24"/>
              </w:rPr>
            </w:pPr>
            <w:r w:rsidRPr="006C3B7E">
              <w:rPr>
                <w:rFonts w:asciiTheme="majorBidi" w:hAnsiTheme="majorBidi" w:cstheme="majorBidi"/>
                <w:b/>
                <w:bCs/>
                <w:sz w:val="24"/>
                <w:szCs w:val="24"/>
              </w:rPr>
              <w:t>mouth feel</w:t>
            </w:r>
          </w:p>
        </w:tc>
      </w:tr>
      <w:tr w:rsidR="00F26BC6" w:rsidRPr="006C3B7E" w:rsidTr="005D70F8">
        <w:tc>
          <w:tcPr>
            <w:tcW w:w="1669" w:type="dxa"/>
            <w:vAlign w:val="center"/>
          </w:tcPr>
          <w:p w:rsidR="00F26BC6" w:rsidRPr="006C3B7E" w:rsidRDefault="00F26BC6" w:rsidP="005D70F8">
            <w:pPr>
              <w:ind w:right="-272"/>
              <w:jc w:val="center"/>
              <w:rPr>
                <w:b/>
                <w:bCs/>
                <w:sz w:val="20"/>
                <w:szCs w:val="20"/>
              </w:rPr>
            </w:pPr>
            <w:r w:rsidRPr="006C3B7E">
              <w:rPr>
                <w:rStyle w:val="rynqvb"/>
                <w:rFonts w:asciiTheme="majorBidi" w:hAnsiTheme="majorBidi" w:cstheme="majorBidi"/>
                <w:b/>
                <w:bCs/>
                <w:sz w:val="24"/>
                <w:szCs w:val="24"/>
                <w:lang w:val="en"/>
              </w:rPr>
              <w:t>control</w:t>
            </w:r>
          </w:p>
        </w:tc>
        <w:tc>
          <w:tcPr>
            <w:tcW w:w="1656" w:type="dxa"/>
            <w:vAlign w:val="center"/>
          </w:tcPr>
          <w:p w:rsidR="00F26BC6" w:rsidRPr="006C3B7E" w:rsidRDefault="00F26BC6" w:rsidP="005D70F8">
            <w:pPr>
              <w:ind w:right="-272"/>
              <w:jc w:val="center"/>
              <w:rPr>
                <w:b/>
                <w:bCs/>
                <w:sz w:val="20"/>
                <w:szCs w:val="20"/>
              </w:rPr>
            </w:pPr>
            <w:r w:rsidRPr="006C3B7E">
              <w:rPr>
                <w:b/>
                <w:bCs/>
                <w:sz w:val="20"/>
                <w:szCs w:val="20"/>
              </w:rPr>
              <w:t>9.5</w:t>
            </w:r>
            <w:r w:rsidRPr="006C3B7E">
              <w:rPr>
                <w:rFonts w:cstheme="minorHAnsi"/>
                <w:b/>
                <w:bCs/>
                <w:sz w:val="20"/>
                <w:szCs w:val="20"/>
              </w:rPr>
              <w:t>±</w:t>
            </w:r>
            <w:r w:rsidRPr="006C3B7E">
              <w:rPr>
                <w:b/>
                <w:bCs/>
                <w:sz w:val="20"/>
                <w:szCs w:val="20"/>
              </w:rPr>
              <w:t>0.32</w:t>
            </w:r>
          </w:p>
        </w:tc>
        <w:tc>
          <w:tcPr>
            <w:tcW w:w="1592" w:type="dxa"/>
            <w:vAlign w:val="center"/>
          </w:tcPr>
          <w:p w:rsidR="00F26BC6" w:rsidRPr="006C3B7E" w:rsidRDefault="00F26BC6" w:rsidP="005D70F8">
            <w:pPr>
              <w:ind w:right="-272"/>
              <w:jc w:val="center"/>
              <w:rPr>
                <w:b/>
                <w:bCs/>
                <w:sz w:val="20"/>
                <w:szCs w:val="20"/>
              </w:rPr>
            </w:pPr>
            <w:r w:rsidRPr="006C3B7E">
              <w:rPr>
                <w:b/>
                <w:bCs/>
                <w:sz w:val="20"/>
                <w:szCs w:val="20"/>
              </w:rPr>
              <w:t>9.3</w:t>
            </w:r>
            <w:r w:rsidRPr="006C3B7E">
              <w:rPr>
                <w:rFonts w:cstheme="minorHAnsi"/>
                <w:b/>
                <w:bCs/>
                <w:sz w:val="20"/>
                <w:szCs w:val="20"/>
              </w:rPr>
              <w:t>±</w:t>
            </w:r>
            <w:r w:rsidRPr="006C3B7E">
              <w:rPr>
                <w:b/>
                <w:bCs/>
                <w:sz w:val="20"/>
                <w:szCs w:val="20"/>
              </w:rPr>
              <w:t>0.</w:t>
            </w:r>
            <w:r w:rsidR="005D70F8" w:rsidRPr="006C3B7E">
              <w:rPr>
                <w:b/>
                <w:bCs/>
                <w:sz w:val="20"/>
                <w:szCs w:val="20"/>
              </w:rPr>
              <w:t>22</w:t>
            </w:r>
          </w:p>
        </w:tc>
        <w:tc>
          <w:tcPr>
            <w:tcW w:w="1553" w:type="dxa"/>
            <w:vAlign w:val="center"/>
          </w:tcPr>
          <w:p w:rsidR="00F26BC6" w:rsidRPr="006C3B7E" w:rsidRDefault="00F26BC6" w:rsidP="005D70F8">
            <w:pPr>
              <w:ind w:right="-272"/>
              <w:jc w:val="center"/>
              <w:rPr>
                <w:b/>
                <w:bCs/>
                <w:sz w:val="20"/>
                <w:szCs w:val="20"/>
              </w:rPr>
            </w:pPr>
            <w:r w:rsidRPr="006C3B7E">
              <w:rPr>
                <w:b/>
                <w:bCs/>
                <w:sz w:val="20"/>
                <w:szCs w:val="20"/>
              </w:rPr>
              <w:t>9</w:t>
            </w:r>
            <w:r w:rsidR="001764E9" w:rsidRPr="006C3B7E">
              <w:rPr>
                <w:b/>
                <w:bCs/>
                <w:sz w:val="20"/>
                <w:szCs w:val="20"/>
              </w:rPr>
              <w:t>.4</w:t>
            </w:r>
            <w:r w:rsidRPr="006C3B7E">
              <w:rPr>
                <w:rFonts w:cstheme="minorHAnsi"/>
                <w:b/>
                <w:bCs/>
                <w:sz w:val="20"/>
                <w:szCs w:val="20"/>
              </w:rPr>
              <w:t>±</w:t>
            </w:r>
            <w:r w:rsidRPr="006C3B7E">
              <w:rPr>
                <w:b/>
                <w:bCs/>
                <w:sz w:val="20"/>
                <w:szCs w:val="20"/>
              </w:rPr>
              <w:t>0.</w:t>
            </w:r>
            <w:r w:rsidR="005D70F8" w:rsidRPr="006C3B7E">
              <w:rPr>
                <w:b/>
                <w:bCs/>
                <w:sz w:val="20"/>
                <w:szCs w:val="20"/>
              </w:rPr>
              <w:t>09</w:t>
            </w:r>
          </w:p>
        </w:tc>
        <w:tc>
          <w:tcPr>
            <w:tcW w:w="1554" w:type="dxa"/>
            <w:vAlign w:val="center"/>
          </w:tcPr>
          <w:p w:rsidR="00F26BC6" w:rsidRPr="006C3B7E" w:rsidRDefault="00F26BC6" w:rsidP="001764E9">
            <w:pPr>
              <w:ind w:right="-272"/>
              <w:jc w:val="center"/>
              <w:rPr>
                <w:b/>
                <w:bCs/>
                <w:sz w:val="20"/>
                <w:szCs w:val="20"/>
              </w:rPr>
            </w:pPr>
            <w:r w:rsidRPr="006C3B7E">
              <w:rPr>
                <w:b/>
                <w:bCs/>
                <w:sz w:val="20"/>
                <w:szCs w:val="20"/>
              </w:rPr>
              <w:t>9.</w:t>
            </w:r>
            <w:r w:rsidR="001764E9" w:rsidRPr="006C3B7E">
              <w:rPr>
                <w:b/>
                <w:bCs/>
                <w:sz w:val="20"/>
                <w:szCs w:val="20"/>
              </w:rPr>
              <w:t>5</w:t>
            </w:r>
            <w:r w:rsidRPr="006C3B7E">
              <w:rPr>
                <w:rFonts w:cstheme="minorHAnsi"/>
                <w:b/>
                <w:bCs/>
                <w:sz w:val="20"/>
                <w:szCs w:val="20"/>
              </w:rPr>
              <w:t>±</w:t>
            </w:r>
            <w:r w:rsidRPr="006C3B7E">
              <w:rPr>
                <w:b/>
                <w:bCs/>
                <w:sz w:val="20"/>
                <w:szCs w:val="20"/>
              </w:rPr>
              <w:t>0.</w:t>
            </w:r>
            <w:r w:rsidR="005D70F8" w:rsidRPr="006C3B7E">
              <w:rPr>
                <w:b/>
                <w:bCs/>
                <w:sz w:val="20"/>
                <w:szCs w:val="20"/>
              </w:rPr>
              <w:t>23</w:t>
            </w:r>
          </w:p>
        </w:tc>
        <w:tc>
          <w:tcPr>
            <w:tcW w:w="1496" w:type="dxa"/>
            <w:vAlign w:val="center"/>
          </w:tcPr>
          <w:p w:rsidR="00F26BC6" w:rsidRPr="006C3B7E" w:rsidRDefault="00F26BC6" w:rsidP="005D70F8">
            <w:pPr>
              <w:ind w:right="-272"/>
              <w:jc w:val="center"/>
              <w:rPr>
                <w:b/>
                <w:bCs/>
                <w:sz w:val="20"/>
                <w:szCs w:val="20"/>
              </w:rPr>
            </w:pPr>
            <w:r w:rsidRPr="006C3B7E">
              <w:rPr>
                <w:b/>
                <w:bCs/>
                <w:sz w:val="20"/>
                <w:szCs w:val="20"/>
              </w:rPr>
              <w:t>9.4</w:t>
            </w:r>
            <w:r w:rsidRPr="006C3B7E">
              <w:rPr>
                <w:rFonts w:cstheme="minorHAnsi"/>
                <w:b/>
                <w:bCs/>
                <w:sz w:val="20"/>
                <w:szCs w:val="20"/>
              </w:rPr>
              <w:t>±</w:t>
            </w:r>
            <w:r w:rsidRPr="006C3B7E">
              <w:rPr>
                <w:b/>
                <w:bCs/>
                <w:sz w:val="20"/>
                <w:szCs w:val="20"/>
              </w:rPr>
              <w:t>0.</w:t>
            </w:r>
            <w:r w:rsidR="005D70F8" w:rsidRPr="006C3B7E">
              <w:rPr>
                <w:b/>
                <w:bCs/>
                <w:sz w:val="20"/>
                <w:szCs w:val="20"/>
              </w:rPr>
              <w:t>08</w:t>
            </w:r>
          </w:p>
        </w:tc>
        <w:tc>
          <w:tcPr>
            <w:tcW w:w="1496" w:type="dxa"/>
            <w:vAlign w:val="center"/>
          </w:tcPr>
          <w:p w:rsidR="00F26BC6" w:rsidRPr="006C3B7E" w:rsidRDefault="00F26BC6" w:rsidP="005D70F8">
            <w:pPr>
              <w:ind w:right="-272"/>
              <w:jc w:val="center"/>
              <w:rPr>
                <w:b/>
                <w:bCs/>
                <w:sz w:val="20"/>
                <w:szCs w:val="20"/>
              </w:rPr>
            </w:pPr>
            <w:r w:rsidRPr="006C3B7E">
              <w:rPr>
                <w:b/>
                <w:bCs/>
                <w:sz w:val="20"/>
                <w:szCs w:val="20"/>
              </w:rPr>
              <w:t>9.2</w:t>
            </w:r>
            <w:r w:rsidRPr="006C3B7E">
              <w:rPr>
                <w:rFonts w:cstheme="minorHAnsi"/>
                <w:b/>
                <w:bCs/>
                <w:sz w:val="20"/>
                <w:szCs w:val="20"/>
              </w:rPr>
              <w:t>±</w:t>
            </w:r>
            <w:r w:rsidRPr="006C3B7E">
              <w:rPr>
                <w:b/>
                <w:bCs/>
                <w:sz w:val="20"/>
                <w:szCs w:val="20"/>
              </w:rPr>
              <w:t>0.</w:t>
            </w:r>
            <w:r w:rsidR="005D70F8" w:rsidRPr="006C3B7E">
              <w:rPr>
                <w:b/>
                <w:bCs/>
                <w:sz w:val="20"/>
                <w:szCs w:val="20"/>
              </w:rPr>
              <w:t>07</w:t>
            </w:r>
          </w:p>
        </w:tc>
      </w:tr>
      <w:tr w:rsidR="00F26BC6" w:rsidRPr="006C3B7E" w:rsidTr="005D70F8">
        <w:tc>
          <w:tcPr>
            <w:tcW w:w="1669" w:type="dxa"/>
            <w:vAlign w:val="center"/>
          </w:tcPr>
          <w:p w:rsidR="00F26BC6" w:rsidRPr="006C3B7E" w:rsidRDefault="00707D66" w:rsidP="005D70F8">
            <w:pPr>
              <w:ind w:right="-272"/>
              <w:jc w:val="center"/>
              <w:rPr>
                <w:b/>
                <w:bCs/>
                <w:sz w:val="20"/>
                <w:szCs w:val="20"/>
              </w:rPr>
            </w:pPr>
            <w:r w:rsidRPr="006C3B7E">
              <w:rPr>
                <w:b/>
                <w:bCs/>
                <w:sz w:val="20"/>
                <w:szCs w:val="20"/>
              </w:rPr>
              <w:t>1</w:t>
            </w:r>
            <w:r w:rsidR="00F26BC6" w:rsidRPr="006C3B7E">
              <w:rPr>
                <w:b/>
                <w:bCs/>
                <w:sz w:val="20"/>
                <w:szCs w:val="20"/>
              </w:rPr>
              <w:t>%</w:t>
            </w:r>
          </w:p>
        </w:tc>
        <w:tc>
          <w:tcPr>
            <w:tcW w:w="1656" w:type="dxa"/>
            <w:vAlign w:val="center"/>
          </w:tcPr>
          <w:p w:rsidR="00F26BC6" w:rsidRPr="006C3B7E" w:rsidRDefault="00F26BC6" w:rsidP="00652149">
            <w:pPr>
              <w:ind w:right="-272"/>
              <w:jc w:val="center"/>
              <w:rPr>
                <w:b/>
                <w:bCs/>
                <w:sz w:val="20"/>
                <w:szCs w:val="20"/>
              </w:rPr>
            </w:pPr>
            <w:r w:rsidRPr="006C3B7E">
              <w:rPr>
                <w:b/>
                <w:bCs/>
                <w:sz w:val="20"/>
                <w:szCs w:val="20"/>
              </w:rPr>
              <w:t>9.</w:t>
            </w:r>
            <w:r w:rsidR="00652149" w:rsidRPr="006C3B7E">
              <w:rPr>
                <w:b/>
                <w:bCs/>
                <w:sz w:val="20"/>
                <w:szCs w:val="20"/>
              </w:rPr>
              <w:t>3</w:t>
            </w:r>
            <w:r w:rsidRPr="006C3B7E">
              <w:rPr>
                <w:rFonts w:cstheme="minorHAnsi"/>
                <w:b/>
                <w:bCs/>
                <w:sz w:val="20"/>
                <w:szCs w:val="20"/>
              </w:rPr>
              <w:t>±</w:t>
            </w:r>
            <w:r w:rsidRPr="006C3B7E">
              <w:rPr>
                <w:b/>
                <w:bCs/>
                <w:sz w:val="20"/>
                <w:szCs w:val="20"/>
              </w:rPr>
              <w:t>0.</w:t>
            </w:r>
            <w:r w:rsidR="005D70F8" w:rsidRPr="006C3B7E">
              <w:rPr>
                <w:b/>
                <w:bCs/>
                <w:sz w:val="20"/>
                <w:szCs w:val="20"/>
              </w:rPr>
              <w:t>11</w:t>
            </w:r>
          </w:p>
        </w:tc>
        <w:tc>
          <w:tcPr>
            <w:tcW w:w="1592" w:type="dxa"/>
            <w:vAlign w:val="center"/>
          </w:tcPr>
          <w:p w:rsidR="00F26BC6" w:rsidRPr="006C3B7E" w:rsidRDefault="00F26BC6" w:rsidP="001764E9">
            <w:pPr>
              <w:ind w:right="-272"/>
              <w:jc w:val="center"/>
              <w:rPr>
                <w:b/>
                <w:bCs/>
                <w:sz w:val="20"/>
                <w:szCs w:val="20"/>
              </w:rPr>
            </w:pPr>
            <w:r w:rsidRPr="006C3B7E">
              <w:rPr>
                <w:b/>
                <w:bCs/>
                <w:sz w:val="20"/>
                <w:szCs w:val="20"/>
              </w:rPr>
              <w:t>9</w:t>
            </w:r>
            <w:r w:rsidRPr="006C3B7E">
              <w:rPr>
                <w:rFonts w:cstheme="minorHAnsi"/>
                <w:b/>
                <w:bCs/>
                <w:sz w:val="20"/>
                <w:szCs w:val="20"/>
              </w:rPr>
              <w:t>±</w:t>
            </w:r>
            <w:r w:rsidRPr="006C3B7E">
              <w:rPr>
                <w:b/>
                <w:bCs/>
                <w:sz w:val="20"/>
                <w:szCs w:val="20"/>
              </w:rPr>
              <w:t>0.</w:t>
            </w:r>
            <w:r w:rsidR="005D70F8" w:rsidRPr="006C3B7E">
              <w:rPr>
                <w:b/>
                <w:bCs/>
                <w:sz w:val="20"/>
                <w:szCs w:val="20"/>
              </w:rPr>
              <w:t>13</w:t>
            </w:r>
          </w:p>
        </w:tc>
        <w:tc>
          <w:tcPr>
            <w:tcW w:w="1553" w:type="dxa"/>
            <w:vAlign w:val="center"/>
          </w:tcPr>
          <w:p w:rsidR="00F26BC6" w:rsidRPr="006C3B7E" w:rsidRDefault="001764E9" w:rsidP="005D70F8">
            <w:pPr>
              <w:ind w:right="-272"/>
              <w:jc w:val="center"/>
              <w:rPr>
                <w:b/>
                <w:bCs/>
                <w:sz w:val="20"/>
                <w:szCs w:val="20"/>
              </w:rPr>
            </w:pPr>
            <w:r w:rsidRPr="006C3B7E">
              <w:rPr>
                <w:b/>
                <w:bCs/>
                <w:sz w:val="20"/>
                <w:szCs w:val="20"/>
              </w:rPr>
              <w:t>9.1</w:t>
            </w:r>
            <w:r w:rsidR="00F26BC6" w:rsidRPr="006C3B7E">
              <w:rPr>
                <w:rFonts w:cstheme="minorHAnsi"/>
                <w:b/>
                <w:bCs/>
                <w:sz w:val="20"/>
                <w:szCs w:val="20"/>
              </w:rPr>
              <w:t>±</w:t>
            </w:r>
            <w:r w:rsidR="00F26BC6" w:rsidRPr="006C3B7E">
              <w:rPr>
                <w:b/>
                <w:bCs/>
                <w:sz w:val="20"/>
                <w:szCs w:val="20"/>
              </w:rPr>
              <w:t>0.</w:t>
            </w:r>
            <w:r w:rsidR="005D70F8" w:rsidRPr="006C3B7E">
              <w:rPr>
                <w:b/>
                <w:bCs/>
                <w:sz w:val="20"/>
                <w:szCs w:val="20"/>
              </w:rPr>
              <w:t>10</w:t>
            </w:r>
          </w:p>
        </w:tc>
        <w:tc>
          <w:tcPr>
            <w:tcW w:w="1554" w:type="dxa"/>
            <w:vAlign w:val="center"/>
          </w:tcPr>
          <w:p w:rsidR="00F26BC6" w:rsidRPr="006C3B7E" w:rsidRDefault="00F26BC6" w:rsidP="001764E9">
            <w:pPr>
              <w:ind w:right="-272"/>
              <w:jc w:val="center"/>
              <w:rPr>
                <w:b/>
                <w:bCs/>
                <w:sz w:val="20"/>
                <w:szCs w:val="20"/>
              </w:rPr>
            </w:pPr>
            <w:r w:rsidRPr="006C3B7E">
              <w:rPr>
                <w:b/>
                <w:bCs/>
                <w:sz w:val="20"/>
                <w:szCs w:val="20"/>
              </w:rPr>
              <w:t>9.</w:t>
            </w:r>
            <w:r w:rsidR="001764E9" w:rsidRPr="006C3B7E">
              <w:rPr>
                <w:b/>
                <w:bCs/>
                <w:sz w:val="20"/>
                <w:szCs w:val="20"/>
              </w:rPr>
              <w:t>5</w:t>
            </w:r>
            <w:r w:rsidRPr="006C3B7E">
              <w:rPr>
                <w:rFonts w:cstheme="minorHAnsi"/>
                <w:b/>
                <w:bCs/>
                <w:sz w:val="20"/>
                <w:szCs w:val="20"/>
              </w:rPr>
              <w:t>±</w:t>
            </w:r>
            <w:r w:rsidRPr="006C3B7E">
              <w:rPr>
                <w:b/>
                <w:bCs/>
                <w:sz w:val="20"/>
                <w:szCs w:val="20"/>
              </w:rPr>
              <w:t>0.32</w:t>
            </w:r>
          </w:p>
        </w:tc>
        <w:tc>
          <w:tcPr>
            <w:tcW w:w="1496" w:type="dxa"/>
            <w:vAlign w:val="center"/>
          </w:tcPr>
          <w:p w:rsidR="00F26BC6" w:rsidRPr="006C3B7E" w:rsidRDefault="00F26BC6" w:rsidP="005D70F8">
            <w:pPr>
              <w:ind w:right="-272"/>
              <w:jc w:val="center"/>
              <w:rPr>
                <w:b/>
                <w:bCs/>
                <w:sz w:val="20"/>
                <w:szCs w:val="20"/>
              </w:rPr>
            </w:pPr>
            <w:r w:rsidRPr="006C3B7E">
              <w:rPr>
                <w:b/>
                <w:bCs/>
                <w:sz w:val="20"/>
                <w:szCs w:val="20"/>
              </w:rPr>
              <w:t>9.5</w:t>
            </w:r>
            <w:r w:rsidRPr="006C3B7E">
              <w:rPr>
                <w:rFonts w:cstheme="minorHAnsi"/>
                <w:b/>
                <w:bCs/>
                <w:sz w:val="20"/>
                <w:szCs w:val="20"/>
              </w:rPr>
              <w:t>±</w:t>
            </w:r>
            <w:r w:rsidRPr="006C3B7E">
              <w:rPr>
                <w:b/>
                <w:bCs/>
                <w:sz w:val="20"/>
                <w:szCs w:val="20"/>
              </w:rPr>
              <w:t>0.</w:t>
            </w:r>
            <w:r w:rsidR="005D70F8" w:rsidRPr="006C3B7E">
              <w:rPr>
                <w:b/>
                <w:bCs/>
                <w:sz w:val="20"/>
                <w:szCs w:val="20"/>
              </w:rPr>
              <w:t>07</w:t>
            </w:r>
          </w:p>
        </w:tc>
        <w:tc>
          <w:tcPr>
            <w:tcW w:w="1496" w:type="dxa"/>
            <w:vAlign w:val="center"/>
          </w:tcPr>
          <w:p w:rsidR="00F26BC6" w:rsidRPr="006C3B7E" w:rsidRDefault="00F26BC6" w:rsidP="001764E9">
            <w:pPr>
              <w:ind w:right="-272"/>
              <w:jc w:val="center"/>
              <w:rPr>
                <w:b/>
                <w:bCs/>
                <w:sz w:val="20"/>
                <w:szCs w:val="20"/>
              </w:rPr>
            </w:pPr>
            <w:r w:rsidRPr="006C3B7E">
              <w:rPr>
                <w:b/>
                <w:bCs/>
                <w:sz w:val="20"/>
                <w:szCs w:val="20"/>
              </w:rPr>
              <w:t>9.</w:t>
            </w:r>
            <w:r w:rsidR="001764E9" w:rsidRPr="006C3B7E">
              <w:rPr>
                <w:b/>
                <w:bCs/>
                <w:sz w:val="20"/>
                <w:szCs w:val="20"/>
              </w:rPr>
              <w:t>3</w:t>
            </w:r>
            <w:r w:rsidRPr="006C3B7E">
              <w:rPr>
                <w:rFonts w:cstheme="minorHAnsi"/>
                <w:b/>
                <w:bCs/>
                <w:sz w:val="20"/>
                <w:szCs w:val="20"/>
              </w:rPr>
              <w:t>±</w:t>
            </w:r>
            <w:r w:rsidRPr="006C3B7E">
              <w:rPr>
                <w:b/>
                <w:bCs/>
                <w:sz w:val="20"/>
                <w:szCs w:val="20"/>
              </w:rPr>
              <w:t>0.</w:t>
            </w:r>
            <w:r w:rsidR="005D70F8" w:rsidRPr="006C3B7E">
              <w:rPr>
                <w:b/>
                <w:bCs/>
                <w:sz w:val="20"/>
                <w:szCs w:val="20"/>
              </w:rPr>
              <w:t>12</w:t>
            </w:r>
          </w:p>
        </w:tc>
      </w:tr>
      <w:tr w:rsidR="00F26BC6" w:rsidRPr="006C3B7E" w:rsidTr="005D70F8">
        <w:tc>
          <w:tcPr>
            <w:tcW w:w="1669" w:type="dxa"/>
            <w:vAlign w:val="center"/>
          </w:tcPr>
          <w:p w:rsidR="00F26BC6" w:rsidRPr="006C3B7E" w:rsidRDefault="00707D66" w:rsidP="005D70F8">
            <w:pPr>
              <w:ind w:right="-272"/>
              <w:jc w:val="center"/>
              <w:rPr>
                <w:b/>
                <w:bCs/>
                <w:sz w:val="20"/>
                <w:szCs w:val="20"/>
              </w:rPr>
            </w:pPr>
            <w:r w:rsidRPr="006C3B7E">
              <w:rPr>
                <w:b/>
                <w:bCs/>
                <w:sz w:val="20"/>
                <w:szCs w:val="20"/>
              </w:rPr>
              <w:t>2</w:t>
            </w:r>
            <w:r w:rsidR="00F26BC6" w:rsidRPr="006C3B7E">
              <w:rPr>
                <w:b/>
                <w:bCs/>
                <w:sz w:val="20"/>
                <w:szCs w:val="20"/>
              </w:rPr>
              <w:t>%</w:t>
            </w:r>
          </w:p>
        </w:tc>
        <w:tc>
          <w:tcPr>
            <w:tcW w:w="1656" w:type="dxa"/>
            <w:vAlign w:val="center"/>
          </w:tcPr>
          <w:p w:rsidR="00F26BC6" w:rsidRPr="006C3B7E" w:rsidRDefault="00F26BC6" w:rsidP="00652149">
            <w:pPr>
              <w:ind w:right="-272"/>
              <w:jc w:val="center"/>
              <w:rPr>
                <w:b/>
                <w:bCs/>
                <w:sz w:val="20"/>
                <w:szCs w:val="20"/>
              </w:rPr>
            </w:pPr>
            <w:r w:rsidRPr="006C3B7E">
              <w:rPr>
                <w:b/>
                <w:bCs/>
                <w:sz w:val="20"/>
                <w:szCs w:val="20"/>
              </w:rPr>
              <w:t>9.</w:t>
            </w:r>
            <w:r w:rsidR="00652149" w:rsidRPr="006C3B7E">
              <w:rPr>
                <w:b/>
                <w:bCs/>
                <w:sz w:val="20"/>
                <w:szCs w:val="20"/>
              </w:rPr>
              <w:t>1</w:t>
            </w:r>
            <w:r w:rsidRPr="006C3B7E">
              <w:rPr>
                <w:rFonts w:cstheme="minorHAnsi"/>
                <w:b/>
                <w:bCs/>
                <w:sz w:val="20"/>
                <w:szCs w:val="20"/>
              </w:rPr>
              <w:t>±</w:t>
            </w:r>
            <w:r w:rsidRPr="006C3B7E">
              <w:rPr>
                <w:b/>
                <w:bCs/>
                <w:sz w:val="20"/>
                <w:szCs w:val="20"/>
              </w:rPr>
              <w:t>0.</w:t>
            </w:r>
            <w:r w:rsidR="005D70F8" w:rsidRPr="006C3B7E">
              <w:rPr>
                <w:b/>
                <w:bCs/>
                <w:sz w:val="20"/>
                <w:szCs w:val="20"/>
              </w:rPr>
              <w:t>14</w:t>
            </w:r>
          </w:p>
        </w:tc>
        <w:tc>
          <w:tcPr>
            <w:tcW w:w="1592" w:type="dxa"/>
            <w:vAlign w:val="center"/>
          </w:tcPr>
          <w:p w:rsidR="00F26BC6" w:rsidRPr="006C3B7E" w:rsidRDefault="001764E9" w:rsidP="005D70F8">
            <w:pPr>
              <w:ind w:right="-272"/>
              <w:jc w:val="center"/>
              <w:rPr>
                <w:b/>
                <w:bCs/>
                <w:sz w:val="20"/>
                <w:szCs w:val="20"/>
              </w:rPr>
            </w:pPr>
            <w:r w:rsidRPr="006C3B7E">
              <w:rPr>
                <w:b/>
                <w:bCs/>
                <w:sz w:val="20"/>
                <w:szCs w:val="20"/>
              </w:rPr>
              <w:t>8.9</w:t>
            </w:r>
            <w:r w:rsidR="00F26BC6" w:rsidRPr="006C3B7E">
              <w:rPr>
                <w:rFonts w:cstheme="minorHAnsi"/>
                <w:b/>
                <w:bCs/>
                <w:sz w:val="20"/>
                <w:szCs w:val="20"/>
              </w:rPr>
              <w:t>±</w:t>
            </w:r>
            <w:r w:rsidR="00F26BC6" w:rsidRPr="006C3B7E">
              <w:rPr>
                <w:b/>
                <w:bCs/>
                <w:sz w:val="20"/>
                <w:szCs w:val="20"/>
              </w:rPr>
              <w:t>0.</w:t>
            </w:r>
            <w:r w:rsidR="005D70F8" w:rsidRPr="006C3B7E">
              <w:rPr>
                <w:b/>
                <w:bCs/>
                <w:sz w:val="20"/>
                <w:szCs w:val="20"/>
              </w:rPr>
              <w:t>23</w:t>
            </w:r>
          </w:p>
        </w:tc>
        <w:tc>
          <w:tcPr>
            <w:tcW w:w="1553" w:type="dxa"/>
            <w:vAlign w:val="center"/>
          </w:tcPr>
          <w:p w:rsidR="00F26BC6" w:rsidRPr="006C3B7E" w:rsidRDefault="001764E9" w:rsidP="005D70F8">
            <w:pPr>
              <w:ind w:right="-272"/>
              <w:jc w:val="center"/>
              <w:rPr>
                <w:b/>
                <w:bCs/>
                <w:sz w:val="20"/>
                <w:szCs w:val="20"/>
              </w:rPr>
            </w:pPr>
            <w:r w:rsidRPr="006C3B7E">
              <w:rPr>
                <w:b/>
                <w:bCs/>
                <w:sz w:val="20"/>
                <w:szCs w:val="20"/>
              </w:rPr>
              <w:t>9.1</w:t>
            </w:r>
            <w:r w:rsidR="00F26BC6" w:rsidRPr="006C3B7E">
              <w:rPr>
                <w:rFonts w:cstheme="minorHAnsi"/>
                <w:b/>
                <w:bCs/>
                <w:sz w:val="20"/>
                <w:szCs w:val="20"/>
              </w:rPr>
              <w:t>±</w:t>
            </w:r>
            <w:r w:rsidR="00F26BC6" w:rsidRPr="006C3B7E">
              <w:rPr>
                <w:b/>
                <w:bCs/>
                <w:sz w:val="20"/>
                <w:szCs w:val="20"/>
              </w:rPr>
              <w:t>0.</w:t>
            </w:r>
            <w:r w:rsidR="005D70F8" w:rsidRPr="006C3B7E">
              <w:rPr>
                <w:b/>
                <w:bCs/>
                <w:sz w:val="20"/>
                <w:szCs w:val="20"/>
              </w:rPr>
              <w:t>08</w:t>
            </w:r>
          </w:p>
        </w:tc>
        <w:tc>
          <w:tcPr>
            <w:tcW w:w="1554" w:type="dxa"/>
            <w:vAlign w:val="center"/>
          </w:tcPr>
          <w:p w:rsidR="00F26BC6" w:rsidRPr="006C3B7E" w:rsidRDefault="00F26BC6" w:rsidP="005D70F8">
            <w:pPr>
              <w:ind w:right="-272"/>
              <w:jc w:val="center"/>
              <w:rPr>
                <w:b/>
                <w:bCs/>
                <w:sz w:val="20"/>
                <w:szCs w:val="20"/>
              </w:rPr>
            </w:pPr>
            <w:r w:rsidRPr="006C3B7E">
              <w:rPr>
                <w:b/>
                <w:bCs/>
                <w:sz w:val="20"/>
                <w:szCs w:val="20"/>
              </w:rPr>
              <w:t>9.5</w:t>
            </w:r>
            <w:r w:rsidRPr="006C3B7E">
              <w:rPr>
                <w:rFonts w:cstheme="minorHAnsi"/>
                <w:b/>
                <w:bCs/>
                <w:sz w:val="20"/>
                <w:szCs w:val="20"/>
              </w:rPr>
              <w:t>±</w:t>
            </w:r>
            <w:r w:rsidRPr="006C3B7E">
              <w:rPr>
                <w:b/>
                <w:bCs/>
                <w:sz w:val="20"/>
                <w:szCs w:val="20"/>
              </w:rPr>
              <w:t>0.</w:t>
            </w:r>
            <w:r w:rsidR="005D70F8" w:rsidRPr="006C3B7E">
              <w:rPr>
                <w:b/>
                <w:bCs/>
                <w:sz w:val="20"/>
                <w:szCs w:val="20"/>
              </w:rPr>
              <w:t>16</w:t>
            </w:r>
          </w:p>
        </w:tc>
        <w:tc>
          <w:tcPr>
            <w:tcW w:w="1496" w:type="dxa"/>
            <w:vAlign w:val="center"/>
          </w:tcPr>
          <w:p w:rsidR="00F26BC6" w:rsidRPr="006C3B7E" w:rsidRDefault="00F26BC6" w:rsidP="005D70F8">
            <w:pPr>
              <w:ind w:right="-272"/>
              <w:jc w:val="center"/>
              <w:rPr>
                <w:b/>
                <w:bCs/>
                <w:sz w:val="20"/>
                <w:szCs w:val="20"/>
              </w:rPr>
            </w:pPr>
            <w:r w:rsidRPr="006C3B7E">
              <w:rPr>
                <w:b/>
                <w:bCs/>
                <w:sz w:val="20"/>
                <w:szCs w:val="20"/>
              </w:rPr>
              <w:t>9.5</w:t>
            </w:r>
            <w:r w:rsidRPr="006C3B7E">
              <w:rPr>
                <w:rFonts w:cstheme="minorHAnsi"/>
                <w:b/>
                <w:bCs/>
                <w:sz w:val="20"/>
                <w:szCs w:val="20"/>
              </w:rPr>
              <w:t>±</w:t>
            </w:r>
            <w:r w:rsidRPr="006C3B7E">
              <w:rPr>
                <w:b/>
                <w:bCs/>
                <w:sz w:val="20"/>
                <w:szCs w:val="20"/>
              </w:rPr>
              <w:t>0.</w:t>
            </w:r>
            <w:r w:rsidR="005D70F8" w:rsidRPr="006C3B7E">
              <w:rPr>
                <w:b/>
                <w:bCs/>
                <w:sz w:val="20"/>
                <w:szCs w:val="20"/>
              </w:rPr>
              <w:t>11</w:t>
            </w:r>
          </w:p>
        </w:tc>
        <w:tc>
          <w:tcPr>
            <w:tcW w:w="1496" w:type="dxa"/>
            <w:vAlign w:val="center"/>
          </w:tcPr>
          <w:p w:rsidR="00F26BC6" w:rsidRPr="006C3B7E" w:rsidRDefault="00F26BC6" w:rsidP="001764E9">
            <w:pPr>
              <w:ind w:right="-272"/>
              <w:jc w:val="center"/>
              <w:rPr>
                <w:b/>
                <w:bCs/>
                <w:sz w:val="20"/>
                <w:szCs w:val="20"/>
              </w:rPr>
            </w:pPr>
            <w:r w:rsidRPr="006C3B7E">
              <w:rPr>
                <w:b/>
                <w:bCs/>
                <w:sz w:val="20"/>
                <w:szCs w:val="20"/>
              </w:rPr>
              <w:t>9.</w:t>
            </w:r>
            <w:r w:rsidR="001764E9" w:rsidRPr="006C3B7E">
              <w:rPr>
                <w:b/>
                <w:bCs/>
                <w:sz w:val="20"/>
                <w:szCs w:val="20"/>
              </w:rPr>
              <w:t>4</w:t>
            </w:r>
            <w:r w:rsidRPr="006C3B7E">
              <w:rPr>
                <w:rFonts w:cstheme="minorHAnsi"/>
                <w:b/>
                <w:bCs/>
                <w:sz w:val="20"/>
                <w:szCs w:val="20"/>
              </w:rPr>
              <w:t>±</w:t>
            </w:r>
            <w:r w:rsidRPr="006C3B7E">
              <w:rPr>
                <w:b/>
                <w:bCs/>
                <w:sz w:val="20"/>
                <w:szCs w:val="20"/>
              </w:rPr>
              <w:t>0.</w:t>
            </w:r>
            <w:r w:rsidR="005D70F8" w:rsidRPr="006C3B7E">
              <w:rPr>
                <w:b/>
                <w:bCs/>
                <w:sz w:val="20"/>
                <w:szCs w:val="20"/>
              </w:rPr>
              <w:t>10</w:t>
            </w:r>
          </w:p>
        </w:tc>
      </w:tr>
      <w:tr w:rsidR="00F26BC6" w:rsidRPr="006C3B7E" w:rsidTr="005D70F8">
        <w:tc>
          <w:tcPr>
            <w:tcW w:w="1669" w:type="dxa"/>
            <w:vAlign w:val="center"/>
          </w:tcPr>
          <w:p w:rsidR="00F26BC6" w:rsidRPr="006C3B7E" w:rsidRDefault="00707D66" w:rsidP="005D70F8">
            <w:pPr>
              <w:ind w:right="-272"/>
              <w:jc w:val="center"/>
              <w:rPr>
                <w:b/>
                <w:bCs/>
                <w:sz w:val="20"/>
                <w:szCs w:val="20"/>
              </w:rPr>
            </w:pPr>
            <w:r w:rsidRPr="006C3B7E">
              <w:rPr>
                <w:b/>
                <w:bCs/>
                <w:sz w:val="20"/>
                <w:szCs w:val="20"/>
              </w:rPr>
              <w:t>3</w:t>
            </w:r>
            <w:r w:rsidR="00F26BC6" w:rsidRPr="006C3B7E">
              <w:rPr>
                <w:b/>
                <w:bCs/>
                <w:sz w:val="20"/>
                <w:szCs w:val="20"/>
              </w:rPr>
              <w:t>%</w:t>
            </w:r>
          </w:p>
        </w:tc>
        <w:tc>
          <w:tcPr>
            <w:tcW w:w="1656" w:type="dxa"/>
            <w:vAlign w:val="center"/>
          </w:tcPr>
          <w:p w:rsidR="00F26BC6" w:rsidRPr="006C3B7E" w:rsidRDefault="00F26BC6" w:rsidP="00652149">
            <w:pPr>
              <w:ind w:right="-272"/>
              <w:jc w:val="center"/>
              <w:rPr>
                <w:b/>
                <w:bCs/>
                <w:sz w:val="20"/>
                <w:szCs w:val="20"/>
              </w:rPr>
            </w:pPr>
            <w:r w:rsidRPr="006C3B7E">
              <w:rPr>
                <w:b/>
                <w:bCs/>
                <w:sz w:val="20"/>
                <w:szCs w:val="20"/>
              </w:rPr>
              <w:t>9.</w:t>
            </w:r>
            <w:r w:rsidR="00652149" w:rsidRPr="006C3B7E">
              <w:rPr>
                <w:b/>
                <w:bCs/>
                <w:sz w:val="20"/>
                <w:szCs w:val="20"/>
              </w:rPr>
              <w:t>0</w:t>
            </w:r>
            <w:r w:rsidRPr="006C3B7E">
              <w:rPr>
                <w:rFonts w:cstheme="minorHAnsi"/>
                <w:b/>
                <w:bCs/>
                <w:sz w:val="20"/>
                <w:szCs w:val="20"/>
              </w:rPr>
              <w:t>±</w:t>
            </w:r>
            <w:r w:rsidRPr="006C3B7E">
              <w:rPr>
                <w:b/>
                <w:bCs/>
                <w:sz w:val="20"/>
                <w:szCs w:val="20"/>
              </w:rPr>
              <w:t>0.</w:t>
            </w:r>
            <w:r w:rsidR="005D70F8" w:rsidRPr="006C3B7E">
              <w:rPr>
                <w:b/>
                <w:bCs/>
                <w:sz w:val="20"/>
                <w:szCs w:val="20"/>
              </w:rPr>
              <w:t>21</w:t>
            </w:r>
          </w:p>
        </w:tc>
        <w:tc>
          <w:tcPr>
            <w:tcW w:w="1592" w:type="dxa"/>
            <w:vAlign w:val="center"/>
          </w:tcPr>
          <w:p w:rsidR="00F26BC6" w:rsidRPr="006C3B7E" w:rsidRDefault="001764E9" w:rsidP="005D70F8">
            <w:pPr>
              <w:ind w:right="-272"/>
              <w:jc w:val="center"/>
              <w:rPr>
                <w:b/>
                <w:bCs/>
                <w:sz w:val="20"/>
                <w:szCs w:val="20"/>
              </w:rPr>
            </w:pPr>
            <w:r w:rsidRPr="006C3B7E">
              <w:rPr>
                <w:b/>
                <w:bCs/>
                <w:sz w:val="20"/>
                <w:szCs w:val="20"/>
              </w:rPr>
              <w:t>8.7</w:t>
            </w:r>
            <w:r w:rsidR="00F26BC6" w:rsidRPr="006C3B7E">
              <w:rPr>
                <w:rFonts w:cstheme="minorHAnsi"/>
                <w:b/>
                <w:bCs/>
                <w:sz w:val="20"/>
                <w:szCs w:val="20"/>
              </w:rPr>
              <w:t>±</w:t>
            </w:r>
            <w:r w:rsidR="00F26BC6" w:rsidRPr="006C3B7E">
              <w:rPr>
                <w:b/>
                <w:bCs/>
                <w:sz w:val="20"/>
                <w:szCs w:val="20"/>
              </w:rPr>
              <w:t>0.</w:t>
            </w:r>
            <w:r w:rsidR="005D70F8" w:rsidRPr="006C3B7E">
              <w:rPr>
                <w:b/>
                <w:bCs/>
                <w:sz w:val="20"/>
                <w:szCs w:val="20"/>
              </w:rPr>
              <w:t>15</w:t>
            </w:r>
          </w:p>
        </w:tc>
        <w:tc>
          <w:tcPr>
            <w:tcW w:w="1553" w:type="dxa"/>
            <w:vAlign w:val="center"/>
          </w:tcPr>
          <w:p w:rsidR="00F26BC6" w:rsidRPr="006C3B7E" w:rsidRDefault="001764E9" w:rsidP="005D70F8">
            <w:pPr>
              <w:ind w:right="-272"/>
              <w:jc w:val="center"/>
              <w:rPr>
                <w:b/>
                <w:bCs/>
                <w:sz w:val="20"/>
                <w:szCs w:val="20"/>
              </w:rPr>
            </w:pPr>
            <w:r w:rsidRPr="006C3B7E">
              <w:rPr>
                <w:b/>
                <w:bCs/>
                <w:sz w:val="20"/>
                <w:szCs w:val="20"/>
              </w:rPr>
              <w:t>8.9</w:t>
            </w:r>
            <w:r w:rsidR="00F26BC6" w:rsidRPr="006C3B7E">
              <w:rPr>
                <w:rFonts w:cstheme="minorHAnsi"/>
                <w:b/>
                <w:bCs/>
                <w:sz w:val="20"/>
                <w:szCs w:val="20"/>
              </w:rPr>
              <w:t>±</w:t>
            </w:r>
            <w:r w:rsidR="00F26BC6" w:rsidRPr="006C3B7E">
              <w:rPr>
                <w:b/>
                <w:bCs/>
                <w:sz w:val="20"/>
                <w:szCs w:val="20"/>
              </w:rPr>
              <w:t>0.</w:t>
            </w:r>
            <w:r w:rsidR="005D70F8" w:rsidRPr="006C3B7E">
              <w:rPr>
                <w:b/>
                <w:bCs/>
                <w:sz w:val="20"/>
                <w:szCs w:val="20"/>
              </w:rPr>
              <w:t>12</w:t>
            </w:r>
          </w:p>
        </w:tc>
        <w:tc>
          <w:tcPr>
            <w:tcW w:w="1554" w:type="dxa"/>
            <w:vAlign w:val="center"/>
          </w:tcPr>
          <w:p w:rsidR="00F26BC6" w:rsidRPr="006C3B7E" w:rsidRDefault="00F26BC6" w:rsidP="001764E9">
            <w:pPr>
              <w:ind w:right="-272"/>
              <w:jc w:val="center"/>
              <w:rPr>
                <w:b/>
                <w:bCs/>
                <w:sz w:val="20"/>
                <w:szCs w:val="20"/>
              </w:rPr>
            </w:pPr>
            <w:r w:rsidRPr="006C3B7E">
              <w:rPr>
                <w:b/>
                <w:bCs/>
                <w:sz w:val="20"/>
                <w:szCs w:val="20"/>
              </w:rPr>
              <w:t>9.</w:t>
            </w:r>
            <w:r w:rsidR="001764E9" w:rsidRPr="006C3B7E">
              <w:rPr>
                <w:b/>
                <w:bCs/>
                <w:sz w:val="20"/>
                <w:szCs w:val="20"/>
              </w:rPr>
              <w:t>3</w:t>
            </w:r>
            <w:r w:rsidRPr="006C3B7E">
              <w:rPr>
                <w:rFonts w:cstheme="minorHAnsi"/>
                <w:b/>
                <w:bCs/>
                <w:sz w:val="20"/>
                <w:szCs w:val="20"/>
              </w:rPr>
              <w:t>±</w:t>
            </w:r>
            <w:r w:rsidRPr="006C3B7E">
              <w:rPr>
                <w:b/>
                <w:bCs/>
                <w:sz w:val="20"/>
                <w:szCs w:val="20"/>
              </w:rPr>
              <w:t>0.</w:t>
            </w:r>
            <w:r w:rsidR="005D70F8" w:rsidRPr="006C3B7E">
              <w:rPr>
                <w:b/>
                <w:bCs/>
                <w:sz w:val="20"/>
                <w:szCs w:val="20"/>
              </w:rPr>
              <w:t>25</w:t>
            </w:r>
          </w:p>
        </w:tc>
        <w:tc>
          <w:tcPr>
            <w:tcW w:w="1496" w:type="dxa"/>
            <w:vAlign w:val="center"/>
          </w:tcPr>
          <w:p w:rsidR="00F26BC6" w:rsidRPr="006C3B7E" w:rsidRDefault="00F26BC6" w:rsidP="001764E9">
            <w:pPr>
              <w:ind w:right="-272"/>
              <w:jc w:val="center"/>
              <w:rPr>
                <w:b/>
                <w:bCs/>
                <w:sz w:val="20"/>
                <w:szCs w:val="20"/>
              </w:rPr>
            </w:pPr>
            <w:r w:rsidRPr="006C3B7E">
              <w:rPr>
                <w:b/>
                <w:bCs/>
                <w:sz w:val="20"/>
                <w:szCs w:val="20"/>
              </w:rPr>
              <w:t>9.</w:t>
            </w:r>
            <w:r w:rsidR="001764E9" w:rsidRPr="006C3B7E">
              <w:rPr>
                <w:b/>
                <w:bCs/>
                <w:sz w:val="20"/>
                <w:szCs w:val="20"/>
              </w:rPr>
              <w:t>6</w:t>
            </w:r>
            <w:r w:rsidRPr="006C3B7E">
              <w:rPr>
                <w:rFonts w:cstheme="minorHAnsi"/>
                <w:b/>
                <w:bCs/>
                <w:sz w:val="20"/>
                <w:szCs w:val="20"/>
              </w:rPr>
              <w:t>±</w:t>
            </w:r>
            <w:r w:rsidRPr="006C3B7E">
              <w:rPr>
                <w:b/>
                <w:bCs/>
                <w:sz w:val="20"/>
                <w:szCs w:val="20"/>
              </w:rPr>
              <w:t>0.</w:t>
            </w:r>
            <w:r w:rsidR="005D70F8" w:rsidRPr="006C3B7E">
              <w:rPr>
                <w:b/>
                <w:bCs/>
                <w:sz w:val="20"/>
                <w:szCs w:val="20"/>
              </w:rPr>
              <w:t>09</w:t>
            </w:r>
          </w:p>
        </w:tc>
        <w:tc>
          <w:tcPr>
            <w:tcW w:w="1496" w:type="dxa"/>
            <w:vAlign w:val="center"/>
          </w:tcPr>
          <w:p w:rsidR="00F26BC6" w:rsidRPr="006C3B7E" w:rsidRDefault="00F26BC6" w:rsidP="001764E9">
            <w:pPr>
              <w:ind w:right="-272"/>
              <w:jc w:val="center"/>
              <w:rPr>
                <w:b/>
                <w:bCs/>
                <w:sz w:val="20"/>
                <w:szCs w:val="20"/>
              </w:rPr>
            </w:pPr>
            <w:r w:rsidRPr="006C3B7E">
              <w:rPr>
                <w:b/>
                <w:bCs/>
                <w:sz w:val="20"/>
                <w:szCs w:val="20"/>
              </w:rPr>
              <w:t>9.</w:t>
            </w:r>
            <w:r w:rsidR="001764E9" w:rsidRPr="006C3B7E">
              <w:rPr>
                <w:b/>
                <w:bCs/>
                <w:sz w:val="20"/>
                <w:szCs w:val="20"/>
              </w:rPr>
              <w:t>1</w:t>
            </w:r>
            <w:r w:rsidRPr="006C3B7E">
              <w:rPr>
                <w:rFonts w:cstheme="minorHAnsi"/>
                <w:b/>
                <w:bCs/>
                <w:sz w:val="20"/>
                <w:szCs w:val="20"/>
              </w:rPr>
              <w:t>±</w:t>
            </w:r>
            <w:r w:rsidRPr="006C3B7E">
              <w:rPr>
                <w:b/>
                <w:bCs/>
                <w:sz w:val="20"/>
                <w:szCs w:val="20"/>
              </w:rPr>
              <w:t>0.</w:t>
            </w:r>
            <w:r w:rsidR="005D70F8" w:rsidRPr="006C3B7E">
              <w:rPr>
                <w:b/>
                <w:bCs/>
                <w:sz w:val="20"/>
                <w:szCs w:val="20"/>
              </w:rPr>
              <w:t>09</w:t>
            </w:r>
          </w:p>
        </w:tc>
      </w:tr>
      <w:tr w:rsidR="00F26BC6" w:rsidRPr="006C3B7E" w:rsidTr="005D70F8">
        <w:tc>
          <w:tcPr>
            <w:tcW w:w="1669" w:type="dxa"/>
            <w:vAlign w:val="center"/>
          </w:tcPr>
          <w:p w:rsidR="00F26BC6" w:rsidRPr="006C3B7E" w:rsidRDefault="00707D66" w:rsidP="005D70F8">
            <w:pPr>
              <w:ind w:right="-272"/>
              <w:jc w:val="center"/>
              <w:rPr>
                <w:b/>
                <w:bCs/>
                <w:sz w:val="20"/>
                <w:szCs w:val="20"/>
              </w:rPr>
            </w:pPr>
            <w:r w:rsidRPr="006C3B7E">
              <w:rPr>
                <w:b/>
                <w:bCs/>
                <w:sz w:val="20"/>
                <w:szCs w:val="20"/>
              </w:rPr>
              <w:t>4</w:t>
            </w:r>
            <w:r w:rsidR="00F26BC6" w:rsidRPr="006C3B7E">
              <w:rPr>
                <w:b/>
                <w:bCs/>
                <w:sz w:val="20"/>
                <w:szCs w:val="20"/>
              </w:rPr>
              <w:t>%</w:t>
            </w:r>
          </w:p>
        </w:tc>
        <w:tc>
          <w:tcPr>
            <w:tcW w:w="1656" w:type="dxa"/>
            <w:vAlign w:val="center"/>
          </w:tcPr>
          <w:p w:rsidR="00F26BC6" w:rsidRPr="006C3B7E" w:rsidRDefault="00F26BC6" w:rsidP="00652149">
            <w:pPr>
              <w:ind w:right="-272"/>
              <w:jc w:val="center"/>
              <w:rPr>
                <w:b/>
                <w:bCs/>
                <w:sz w:val="20"/>
                <w:szCs w:val="20"/>
              </w:rPr>
            </w:pPr>
            <w:r w:rsidRPr="006C3B7E">
              <w:rPr>
                <w:b/>
                <w:bCs/>
                <w:sz w:val="20"/>
                <w:szCs w:val="20"/>
              </w:rPr>
              <w:t>9.</w:t>
            </w:r>
            <w:r w:rsidR="00652149" w:rsidRPr="006C3B7E">
              <w:rPr>
                <w:b/>
                <w:bCs/>
                <w:sz w:val="20"/>
                <w:szCs w:val="20"/>
              </w:rPr>
              <w:t>0</w:t>
            </w:r>
            <w:r w:rsidRPr="006C3B7E">
              <w:rPr>
                <w:rFonts w:cstheme="minorHAnsi"/>
                <w:b/>
                <w:bCs/>
                <w:sz w:val="20"/>
                <w:szCs w:val="20"/>
              </w:rPr>
              <w:t>±</w:t>
            </w:r>
            <w:r w:rsidRPr="006C3B7E">
              <w:rPr>
                <w:b/>
                <w:bCs/>
                <w:sz w:val="20"/>
                <w:szCs w:val="20"/>
              </w:rPr>
              <w:t>0.</w:t>
            </w:r>
            <w:r w:rsidR="005D70F8" w:rsidRPr="006C3B7E">
              <w:rPr>
                <w:b/>
                <w:bCs/>
                <w:sz w:val="20"/>
                <w:szCs w:val="20"/>
              </w:rPr>
              <w:t>15</w:t>
            </w:r>
          </w:p>
        </w:tc>
        <w:tc>
          <w:tcPr>
            <w:tcW w:w="1592" w:type="dxa"/>
            <w:vAlign w:val="center"/>
          </w:tcPr>
          <w:p w:rsidR="00F26BC6" w:rsidRPr="006C3B7E" w:rsidRDefault="001764E9" w:rsidP="005D70F8">
            <w:pPr>
              <w:ind w:right="-272"/>
              <w:jc w:val="center"/>
              <w:rPr>
                <w:b/>
                <w:bCs/>
                <w:sz w:val="20"/>
                <w:szCs w:val="20"/>
              </w:rPr>
            </w:pPr>
            <w:r w:rsidRPr="006C3B7E">
              <w:rPr>
                <w:b/>
                <w:bCs/>
                <w:sz w:val="20"/>
                <w:szCs w:val="20"/>
              </w:rPr>
              <w:t>8.6</w:t>
            </w:r>
            <w:r w:rsidR="00F26BC6" w:rsidRPr="006C3B7E">
              <w:rPr>
                <w:rFonts w:cstheme="minorHAnsi"/>
                <w:b/>
                <w:bCs/>
                <w:sz w:val="20"/>
                <w:szCs w:val="20"/>
              </w:rPr>
              <w:t>±</w:t>
            </w:r>
            <w:r w:rsidR="00F26BC6" w:rsidRPr="006C3B7E">
              <w:rPr>
                <w:b/>
                <w:bCs/>
                <w:sz w:val="20"/>
                <w:szCs w:val="20"/>
              </w:rPr>
              <w:t>0.</w:t>
            </w:r>
            <w:r w:rsidR="005D70F8" w:rsidRPr="006C3B7E">
              <w:rPr>
                <w:b/>
                <w:bCs/>
                <w:sz w:val="20"/>
                <w:szCs w:val="20"/>
              </w:rPr>
              <w:t>24</w:t>
            </w:r>
          </w:p>
        </w:tc>
        <w:tc>
          <w:tcPr>
            <w:tcW w:w="1553" w:type="dxa"/>
            <w:vAlign w:val="center"/>
          </w:tcPr>
          <w:p w:rsidR="00F26BC6" w:rsidRPr="006C3B7E" w:rsidRDefault="001764E9" w:rsidP="005D70F8">
            <w:pPr>
              <w:ind w:right="-272"/>
              <w:jc w:val="center"/>
              <w:rPr>
                <w:b/>
                <w:bCs/>
                <w:sz w:val="20"/>
                <w:szCs w:val="20"/>
              </w:rPr>
            </w:pPr>
            <w:r w:rsidRPr="006C3B7E">
              <w:rPr>
                <w:b/>
                <w:bCs/>
                <w:sz w:val="20"/>
                <w:szCs w:val="20"/>
              </w:rPr>
              <w:t>8.8</w:t>
            </w:r>
            <w:r w:rsidR="00F26BC6" w:rsidRPr="006C3B7E">
              <w:rPr>
                <w:rFonts w:cstheme="minorHAnsi"/>
                <w:b/>
                <w:bCs/>
                <w:sz w:val="20"/>
                <w:szCs w:val="20"/>
              </w:rPr>
              <w:t>±</w:t>
            </w:r>
            <w:r w:rsidR="00F26BC6" w:rsidRPr="006C3B7E">
              <w:rPr>
                <w:b/>
                <w:bCs/>
                <w:sz w:val="20"/>
                <w:szCs w:val="20"/>
              </w:rPr>
              <w:t>0.</w:t>
            </w:r>
            <w:r w:rsidR="005D70F8" w:rsidRPr="006C3B7E">
              <w:rPr>
                <w:b/>
                <w:bCs/>
                <w:sz w:val="20"/>
                <w:szCs w:val="20"/>
              </w:rPr>
              <w:t>13</w:t>
            </w:r>
          </w:p>
        </w:tc>
        <w:tc>
          <w:tcPr>
            <w:tcW w:w="1554" w:type="dxa"/>
            <w:vAlign w:val="center"/>
          </w:tcPr>
          <w:p w:rsidR="00F26BC6" w:rsidRPr="006C3B7E" w:rsidRDefault="00F26BC6" w:rsidP="001764E9">
            <w:pPr>
              <w:ind w:right="-272"/>
              <w:jc w:val="center"/>
              <w:rPr>
                <w:b/>
                <w:bCs/>
                <w:sz w:val="20"/>
                <w:szCs w:val="20"/>
              </w:rPr>
            </w:pPr>
            <w:r w:rsidRPr="006C3B7E">
              <w:rPr>
                <w:b/>
                <w:bCs/>
                <w:sz w:val="20"/>
                <w:szCs w:val="20"/>
              </w:rPr>
              <w:t>9.</w:t>
            </w:r>
            <w:r w:rsidR="001764E9" w:rsidRPr="006C3B7E">
              <w:rPr>
                <w:b/>
                <w:bCs/>
                <w:sz w:val="20"/>
                <w:szCs w:val="20"/>
              </w:rPr>
              <w:t>0</w:t>
            </w:r>
            <w:r w:rsidRPr="006C3B7E">
              <w:rPr>
                <w:rFonts w:cstheme="minorHAnsi"/>
                <w:b/>
                <w:bCs/>
                <w:sz w:val="20"/>
                <w:szCs w:val="20"/>
              </w:rPr>
              <w:t>±</w:t>
            </w:r>
            <w:r w:rsidRPr="006C3B7E">
              <w:rPr>
                <w:b/>
                <w:bCs/>
                <w:sz w:val="20"/>
                <w:szCs w:val="20"/>
              </w:rPr>
              <w:t>0.</w:t>
            </w:r>
            <w:r w:rsidR="005D70F8" w:rsidRPr="006C3B7E">
              <w:rPr>
                <w:b/>
                <w:bCs/>
                <w:sz w:val="20"/>
                <w:szCs w:val="20"/>
              </w:rPr>
              <w:t>17</w:t>
            </w:r>
          </w:p>
        </w:tc>
        <w:tc>
          <w:tcPr>
            <w:tcW w:w="1496" w:type="dxa"/>
            <w:vAlign w:val="center"/>
          </w:tcPr>
          <w:p w:rsidR="00F26BC6" w:rsidRPr="006C3B7E" w:rsidRDefault="00F26BC6" w:rsidP="001764E9">
            <w:pPr>
              <w:ind w:right="-272"/>
              <w:jc w:val="center"/>
              <w:rPr>
                <w:b/>
                <w:bCs/>
                <w:sz w:val="20"/>
                <w:szCs w:val="20"/>
              </w:rPr>
            </w:pPr>
            <w:r w:rsidRPr="006C3B7E">
              <w:rPr>
                <w:b/>
                <w:bCs/>
                <w:sz w:val="20"/>
                <w:szCs w:val="20"/>
              </w:rPr>
              <w:t>9.</w:t>
            </w:r>
            <w:r w:rsidR="001764E9" w:rsidRPr="006C3B7E">
              <w:rPr>
                <w:b/>
                <w:bCs/>
                <w:sz w:val="20"/>
                <w:szCs w:val="20"/>
              </w:rPr>
              <w:t>6</w:t>
            </w:r>
            <w:r w:rsidRPr="006C3B7E">
              <w:rPr>
                <w:rFonts w:cstheme="minorHAnsi"/>
                <w:b/>
                <w:bCs/>
                <w:sz w:val="20"/>
                <w:szCs w:val="20"/>
              </w:rPr>
              <w:t>±</w:t>
            </w:r>
            <w:r w:rsidRPr="006C3B7E">
              <w:rPr>
                <w:b/>
                <w:bCs/>
                <w:sz w:val="20"/>
                <w:szCs w:val="20"/>
              </w:rPr>
              <w:t>0.</w:t>
            </w:r>
            <w:r w:rsidR="005D70F8" w:rsidRPr="006C3B7E">
              <w:rPr>
                <w:b/>
                <w:bCs/>
                <w:sz w:val="20"/>
                <w:szCs w:val="20"/>
              </w:rPr>
              <w:t>12</w:t>
            </w:r>
          </w:p>
        </w:tc>
        <w:tc>
          <w:tcPr>
            <w:tcW w:w="1496" w:type="dxa"/>
            <w:vAlign w:val="center"/>
          </w:tcPr>
          <w:p w:rsidR="00F26BC6" w:rsidRPr="006C3B7E" w:rsidRDefault="00F26BC6" w:rsidP="001764E9">
            <w:pPr>
              <w:ind w:right="-272"/>
              <w:jc w:val="center"/>
              <w:rPr>
                <w:b/>
                <w:bCs/>
                <w:sz w:val="20"/>
                <w:szCs w:val="20"/>
              </w:rPr>
            </w:pPr>
            <w:r w:rsidRPr="006C3B7E">
              <w:rPr>
                <w:b/>
                <w:bCs/>
                <w:sz w:val="20"/>
                <w:szCs w:val="20"/>
              </w:rPr>
              <w:t>9.</w:t>
            </w:r>
            <w:r w:rsidR="001764E9" w:rsidRPr="006C3B7E">
              <w:rPr>
                <w:b/>
                <w:bCs/>
                <w:sz w:val="20"/>
                <w:szCs w:val="20"/>
              </w:rPr>
              <w:t>0</w:t>
            </w:r>
            <w:r w:rsidRPr="006C3B7E">
              <w:rPr>
                <w:rFonts w:cstheme="minorHAnsi"/>
                <w:b/>
                <w:bCs/>
                <w:sz w:val="20"/>
                <w:szCs w:val="20"/>
              </w:rPr>
              <w:t>±</w:t>
            </w:r>
            <w:r w:rsidRPr="006C3B7E">
              <w:rPr>
                <w:b/>
                <w:bCs/>
                <w:sz w:val="20"/>
                <w:szCs w:val="20"/>
              </w:rPr>
              <w:t>0.</w:t>
            </w:r>
            <w:r w:rsidR="005D70F8" w:rsidRPr="006C3B7E">
              <w:rPr>
                <w:b/>
                <w:bCs/>
                <w:sz w:val="20"/>
                <w:szCs w:val="20"/>
              </w:rPr>
              <w:t>08</w:t>
            </w:r>
          </w:p>
        </w:tc>
      </w:tr>
    </w:tbl>
    <w:p w:rsidR="00CA7751" w:rsidRPr="006C3B7E" w:rsidRDefault="00652149" w:rsidP="00CF6347">
      <w:pPr>
        <w:spacing w:after="0" w:line="240" w:lineRule="auto"/>
        <w:ind w:right="-272"/>
        <w:jc w:val="both"/>
        <w:rPr>
          <w:rStyle w:val="rynqvb"/>
          <w:rFonts w:asciiTheme="majorBidi" w:hAnsiTheme="majorBidi" w:cstheme="majorBidi"/>
          <w:sz w:val="24"/>
          <w:szCs w:val="24"/>
        </w:rPr>
      </w:pPr>
      <w:r w:rsidRPr="006C3B7E">
        <w:rPr>
          <w:rFonts w:asciiTheme="majorBidi" w:hAnsiTheme="majorBidi" w:cstheme="majorBidi"/>
          <w:sz w:val="24"/>
          <w:szCs w:val="24"/>
        </w:rPr>
        <w:t>Regarding sensory evaluation of cake after baking (at zero time) the results in Table, (6)</w:t>
      </w:r>
      <w:r w:rsidR="00526AD7" w:rsidRPr="006C3B7E">
        <w:rPr>
          <w:rFonts w:asciiTheme="majorBidi" w:hAnsiTheme="majorBidi" w:cstheme="majorBidi"/>
          <w:sz w:val="24"/>
          <w:szCs w:val="24"/>
        </w:rPr>
        <w:t xml:space="preserve"> declared that, </w:t>
      </w:r>
      <w:r w:rsidR="00CF6347" w:rsidRPr="006C3B7E">
        <w:rPr>
          <w:rFonts w:asciiTheme="majorBidi" w:hAnsiTheme="majorBidi" w:cstheme="majorBidi"/>
          <w:sz w:val="24"/>
          <w:szCs w:val="24"/>
        </w:rPr>
        <w:t xml:space="preserve">thyme quantity influences on all indicators, </w:t>
      </w:r>
      <w:r w:rsidR="00526AD7" w:rsidRPr="006C3B7E">
        <w:rPr>
          <w:rFonts w:asciiTheme="majorBidi" w:hAnsiTheme="majorBidi" w:cstheme="majorBidi"/>
          <w:sz w:val="24"/>
          <w:szCs w:val="24"/>
        </w:rPr>
        <w:t>color was gradu</w:t>
      </w:r>
      <w:r w:rsidRPr="006C3B7E">
        <w:rPr>
          <w:rFonts w:asciiTheme="majorBidi" w:hAnsiTheme="majorBidi" w:cstheme="majorBidi"/>
          <w:sz w:val="24"/>
          <w:szCs w:val="24"/>
        </w:rPr>
        <w:t>ally decreased. At the same time addition of thyme extraction to cake caused significant different in color compared to control. This finding may be relat</w:t>
      </w:r>
      <w:r w:rsidR="00CF6347" w:rsidRPr="006C3B7E">
        <w:rPr>
          <w:rFonts w:asciiTheme="majorBidi" w:hAnsiTheme="majorBidi" w:cstheme="majorBidi"/>
          <w:sz w:val="24"/>
          <w:szCs w:val="24"/>
        </w:rPr>
        <w:t xml:space="preserve">ed to thyme extraction is green, </w:t>
      </w:r>
      <w:r w:rsidR="00CF6347" w:rsidRPr="006C3B7E">
        <w:rPr>
          <w:rStyle w:val="rynqvb"/>
          <w:rFonts w:asciiTheme="majorBidi" w:hAnsiTheme="majorBidi" w:cstheme="majorBidi"/>
          <w:sz w:val="24"/>
          <w:szCs w:val="24"/>
          <w:lang w:val="en"/>
        </w:rPr>
        <w:t>As for the taste, it was found that the sensory acceptance of the samples enriched with thyme extract was higher than the control, The mouth feel for the thyme-infused samples remained pleasant to the consumer compared to the control and was higher at the concentration 2%,</w:t>
      </w:r>
    </w:p>
    <w:p w:rsidR="0064713C" w:rsidRPr="006C3B7E" w:rsidRDefault="0064713C" w:rsidP="0007409C">
      <w:pPr>
        <w:spacing w:after="0"/>
        <w:ind w:right="-272"/>
        <w:jc w:val="lowKashida"/>
        <w:rPr>
          <w:rFonts w:asciiTheme="majorBidi" w:hAnsiTheme="majorBidi" w:cstheme="majorBidi"/>
          <w:b/>
          <w:bCs/>
          <w:color w:val="000000"/>
          <w:sz w:val="24"/>
          <w:szCs w:val="24"/>
        </w:rPr>
      </w:pPr>
      <w:r w:rsidRPr="006C3B7E">
        <w:rPr>
          <w:rFonts w:asciiTheme="majorBidi" w:hAnsiTheme="majorBidi" w:cstheme="majorBidi"/>
          <w:b/>
          <w:bCs/>
          <w:color w:val="000000"/>
          <w:sz w:val="24"/>
          <w:szCs w:val="24"/>
        </w:rPr>
        <w:t>DISCUSSION:</w:t>
      </w:r>
    </w:p>
    <w:p w:rsidR="0064713C" w:rsidRPr="006C3B7E" w:rsidRDefault="0064713C" w:rsidP="0064713C">
      <w:pPr>
        <w:spacing w:after="0"/>
        <w:ind w:right="-272"/>
        <w:jc w:val="lowKashida"/>
        <w:rPr>
          <w:rFonts w:asciiTheme="majorBidi" w:hAnsiTheme="majorBidi" w:cstheme="majorBidi"/>
          <w:b/>
          <w:bCs/>
          <w:sz w:val="24"/>
          <w:szCs w:val="24"/>
        </w:rPr>
      </w:pPr>
      <w:r w:rsidRPr="006C3B7E">
        <w:rPr>
          <w:rFonts w:asciiTheme="majorBidi" w:hAnsiTheme="majorBidi" w:cstheme="majorBidi"/>
          <w:b/>
          <w:bCs/>
          <w:sz w:val="24"/>
          <w:szCs w:val="24"/>
        </w:rPr>
        <w:t>CONCLUSION</w:t>
      </w:r>
    </w:p>
    <w:p w:rsidR="0064713C" w:rsidRPr="006C3B7E" w:rsidRDefault="0064713C" w:rsidP="00E82996">
      <w:pPr>
        <w:spacing w:after="0" w:line="240" w:lineRule="auto"/>
        <w:ind w:right="-272"/>
        <w:jc w:val="both"/>
        <w:rPr>
          <w:rStyle w:val="rynqvb"/>
          <w:rFonts w:asciiTheme="majorBidi" w:hAnsiTheme="majorBidi" w:cstheme="majorBidi"/>
          <w:b/>
          <w:bCs/>
          <w:sz w:val="24"/>
          <w:szCs w:val="24"/>
        </w:rPr>
      </w:pPr>
      <w:r w:rsidRPr="006C3B7E">
        <w:rPr>
          <w:rStyle w:val="rynqvb"/>
          <w:rFonts w:asciiTheme="majorBidi" w:hAnsiTheme="majorBidi" w:cstheme="majorBidi"/>
          <w:sz w:val="24"/>
          <w:szCs w:val="24"/>
          <w:lang w:val="en"/>
        </w:rPr>
        <w:t>As a conclusion, It was observed in this study</w:t>
      </w:r>
      <w:r w:rsidR="00C53075" w:rsidRPr="006C3B7E">
        <w:rPr>
          <w:rStyle w:val="rynqvb"/>
          <w:rFonts w:asciiTheme="majorBidi" w:hAnsiTheme="majorBidi" w:cstheme="majorBidi"/>
          <w:sz w:val="24"/>
          <w:szCs w:val="24"/>
          <w:lang w:val="en"/>
        </w:rPr>
        <w:t xml:space="preserve"> </w:t>
      </w:r>
      <w:r w:rsidRPr="006C3B7E">
        <w:rPr>
          <w:rStyle w:val="rynqvb"/>
          <w:rFonts w:asciiTheme="majorBidi" w:hAnsiTheme="majorBidi" w:cstheme="majorBidi"/>
          <w:sz w:val="24"/>
          <w:szCs w:val="24"/>
          <w:lang w:val="en"/>
        </w:rPr>
        <w:t>that thyme was stable during baking and can be considered as efficient natural antioxidants in cupcake production during three months of storage</w:t>
      </w:r>
      <w:r w:rsidRPr="006C3B7E">
        <w:rPr>
          <w:rFonts w:asciiTheme="majorBidi" w:hAnsiTheme="majorBidi" w:cstheme="majorBidi"/>
          <w:b/>
          <w:bCs/>
          <w:sz w:val="24"/>
          <w:szCs w:val="24"/>
        </w:rPr>
        <w:t xml:space="preserve">. </w:t>
      </w:r>
      <w:r w:rsidRPr="006C3B7E">
        <w:rPr>
          <w:rStyle w:val="rynqvb"/>
          <w:rFonts w:asciiTheme="majorBidi" w:hAnsiTheme="majorBidi" w:cstheme="majorBidi"/>
          <w:sz w:val="24"/>
          <w:szCs w:val="24"/>
          <w:lang w:val="en"/>
        </w:rPr>
        <w:t>A significant increase in the total count of microorganisms, yeasts and fungi during the storage period for the control sample, and a significant decrease in the total count of microorganisms, yeasts and fungi for cupcake samples enriched with thyme with an increase in the percentage of the extract. In addition to a significant increase in the total phenolic content of the thyme-fortified samples.</w:t>
      </w:r>
    </w:p>
    <w:p w:rsidR="00035DA4" w:rsidRPr="006C3B7E" w:rsidRDefault="00035DA4" w:rsidP="00E82996">
      <w:pPr>
        <w:spacing w:after="0" w:line="240" w:lineRule="auto"/>
        <w:ind w:right="-272"/>
        <w:jc w:val="both"/>
        <w:rPr>
          <w:rStyle w:val="rynqvb"/>
          <w:rFonts w:asciiTheme="majorBidi" w:hAnsiTheme="majorBidi" w:cstheme="majorBidi"/>
          <w:sz w:val="24"/>
          <w:szCs w:val="24"/>
          <w:lang w:val="en"/>
        </w:rPr>
      </w:pPr>
    </w:p>
    <w:p w:rsidR="00035DA4" w:rsidRPr="006C3B7E" w:rsidRDefault="00035DA4" w:rsidP="0064713C">
      <w:pPr>
        <w:spacing w:after="0"/>
        <w:ind w:right="-272"/>
        <w:jc w:val="lowKashida"/>
        <w:rPr>
          <w:rStyle w:val="rynqvb"/>
          <w:rFonts w:asciiTheme="majorBidi" w:hAnsiTheme="majorBidi" w:cstheme="majorBidi"/>
          <w:sz w:val="24"/>
          <w:szCs w:val="24"/>
          <w:lang w:val="en"/>
        </w:rPr>
      </w:pPr>
    </w:p>
    <w:p w:rsidR="00035DA4" w:rsidRPr="006C3B7E" w:rsidRDefault="00035DA4" w:rsidP="0064713C">
      <w:pPr>
        <w:spacing w:after="0"/>
        <w:ind w:right="-272"/>
        <w:jc w:val="lowKashida"/>
        <w:rPr>
          <w:rStyle w:val="rynqvb"/>
          <w:rFonts w:asciiTheme="majorBidi" w:hAnsiTheme="majorBidi" w:cstheme="majorBidi"/>
          <w:sz w:val="24"/>
          <w:szCs w:val="24"/>
          <w:lang w:val="en"/>
        </w:rPr>
      </w:pPr>
    </w:p>
    <w:p w:rsidR="00035DA4" w:rsidRPr="006C3B7E" w:rsidRDefault="00035DA4" w:rsidP="0064713C">
      <w:pPr>
        <w:spacing w:after="0"/>
        <w:ind w:right="-272"/>
        <w:jc w:val="lowKashida"/>
        <w:rPr>
          <w:rStyle w:val="rynqvb"/>
          <w:rFonts w:asciiTheme="majorBidi" w:hAnsiTheme="majorBidi" w:cstheme="majorBidi"/>
          <w:sz w:val="24"/>
          <w:szCs w:val="24"/>
          <w:lang w:val="en"/>
        </w:rPr>
      </w:pPr>
    </w:p>
    <w:p w:rsidR="00035DA4" w:rsidRPr="006C3B7E" w:rsidRDefault="00035DA4" w:rsidP="0064713C">
      <w:pPr>
        <w:spacing w:after="0"/>
        <w:ind w:right="-272"/>
        <w:jc w:val="lowKashida"/>
        <w:rPr>
          <w:rStyle w:val="rynqvb"/>
          <w:rFonts w:asciiTheme="majorBidi" w:hAnsiTheme="majorBidi" w:cstheme="majorBidi"/>
          <w:sz w:val="24"/>
          <w:szCs w:val="24"/>
          <w:lang w:val="en"/>
        </w:rPr>
      </w:pPr>
    </w:p>
    <w:p w:rsidR="00035DA4" w:rsidRPr="006C3B7E" w:rsidRDefault="00035DA4" w:rsidP="0064713C">
      <w:pPr>
        <w:spacing w:after="0"/>
        <w:ind w:right="-272"/>
        <w:jc w:val="lowKashida"/>
        <w:rPr>
          <w:rStyle w:val="rynqvb"/>
          <w:rFonts w:asciiTheme="majorBidi" w:hAnsiTheme="majorBidi" w:cstheme="majorBidi"/>
          <w:sz w:val="24"/>
          <w:szCs w:val="24"/>
          <w:lang w:val="en"/>
        </w:rPr>
      </w:pPr>
    </w:p>
    <w:p w:rsidR="00035DA4" w:rsidRPr="006C3B7E" w:rsidRDefault="00035DA4" w:rsidP="0064713C">
      <w:pPr>
        <w:spacing w:after="0"/>
        <w:ind w:right="-272"/>
        <w:jc w:val="lowKashida"/>
        <w:rPr>
          <w:rStyle w:val="rynqvb"/>
          <w:rFonts w:asciiTheme="majorBidi" w:hAnsiTheme="majorBidi" w:cstheme="majorBidi"/>
          <w:sz w:val="24"/>
          <w:szCs w:val="24"/>
          <w:lang w:val="en"/>
        </w:rPr>
      </w:pPr>
    </w:p>
    <w:p w:rsidR="00035DA4" w:rsidRPr="006C3B7E" w:rsidRDefault="00035DA4" w:rsidP="0064713C">
      <w:pPr>
        <w:spacing w:after="0"/>
        <w:ind w:right="-272"/>
        <w:jc w:val="lowKashida"/>
        <w:rPr>
          <w:rStyle w:val="rynqvb"/>
          <w:rFonts w:asciiTheme="majorBidi" w:hAnsiTheme="majorBidi" w:cstheme="majorBidi"/>
          <w:sz w:val="24"/>
          <w:szCs w:val="24"/>
          <w:lang w:val="en"/>
        </w:rPr>
      </w:pPr>
    </w:p>
    <w:p w:rsidR="00035DA4" w:rsidRPr="006C3B7E" w:rsidRDefault="00035DA4" w:rsidP="0064713C">
      <w:pPr>
        <w:spacing w:after="0"/>
        <w:ind w:right="-272"/>
        <w:jc w:val="lowKashida"/>
        <w:rPr>
          <w:rStyle w:val="rynqvb"/>
          <w:rFonts w:asciiTheme="majorBidi" w:hAnsiTheme="majorBidi" w:cstheme="majorBidi"/>
          <w:sz w:val="24"/>
          <w:szCs w:val="24"/>
          <w:lang w:val="en"/>
        </w:rPr>
      </w:pPr>
    </w:p>
    <w:p w:rsidR="00035DA4" w:rsidRPr="006C3B7E" w:rsidRDefault="00035DA4" w:rsidP="0064713C">
      <w:pPr>
        <w:spacing w:after="0"/>
        <w:ind w:right="-272"/>
        <w:jc w:val="lowKashida"/>
        <w:rPr>
          <w:rStyle w:val="rynqvb"/>
          <w:rFonts w:asciiTheme="majorBidi" w:hAnsiTheme="majorBidi" w:cstheme="majorBidi"/>
          <w:sz w:val="24"/>
          <w:szCs w:val="24"/>
          <w:lang w:val="en"/>
        </w:rPr>
      </w:pPr>
    </w:p>
    <w:p w:rsidR="00035DA4" w:rsidRPr="006C3B7E" w:rsidRDefault="00035DA4" w:rsidP="0064713C">
      <w:pPr>
        <w:spacing w:after="0"/>
        <w:ind w:right="-272"/>
        <w:jc w:val="lowKashida"/>
        <w:rPr>
          <w:rStyle w:val="rynqvb"/>
          <w:rFonts w:asciiTheme="majorBidi" w:hAnsiTheme="majorBidi" w:cstheme="majorBidi"/>
          <w:sz w:val="24"/>
          <w:szCs w:val="24"/>
          <w:lang w:val="en"/>
        </w:rPr>
      </w:pPr>
    </w:p>
    <w:p w:rsidR="00035DA4" w:rsidRPr="006C3B7E" w:rsidRDefault="00035DA4" w:rsidP="0064713C">
      <w:pPr>
        <w:spacing w:after="0"/>
        <w:ind w:right="-272"/>
        <w:jc w:val="lowKashida"/>
        <w:rPr>
          <w:rStyle w:val="rynqvb"/>
          <w:rFonts w:asciiTheme="majorBidi" w:hAnsiTheme="majorBidi" w:cstheme="majorBidi"/>
          <w:sz w:val="24"/>
          <w:szCs w:val="24"/>
          <w:lang w:val="en"/>
        </w:rPr>
      </w:pPr>
    </w:p>
    <w:p w:rsidR="00035DA4" w:rsidRPr="006C3B7E" w:rsidRDefault="00035DA4" w:rsidP="0064713C">
      <w:pPr>
        <w:spacing w:after="0"/>
        <w:ind w:right="-272"/>
        <w:jc w:val="lowKashida"/>
        <w:rPr>
          <w:rStyle w:val="rynqvb"/>
          <w:rFonts w:asciiTheme="majorBidi" w:hAnsiTheme="majorBidi" w:cstheme="majorBidi"/>
          <w:sz w:val="24"/>
          <w:szCs w:val="24"/>
          <w:lang w:val="en"/>
        </w:rPr>
      </w:pPr>
    </w:p>
    <w:p w:rsidR="00035DA4" w:rsidRPr="006C3B7E" w:rsidRDefault="00035DA4" w:rsidP="0064713C">
      <w:pPr>
        <w:spacing w:after="0"/>
        <w:ind w:right="-272"/>
        <w:jc w:val="lowKashida"/>
        <w:rPr>
          <w:rStyle w:val="rynqvb"/>
          <w:rFonts w:asciiTheme="majorBidi" w:hAnsiTheme="majorBidi" w:cstheme="majorBidi"/>
          <w:sz w:val="24"/>
          <w:szCs w:val="24"/>
          <w:lang w:val="en"/>
        </w:rPr>
      </w:pPr>
    </w:p>
    <w:p w:rsidR="00035DA4" w:rsidRPr="006C3B7E" w:rsidRDefault="00035DA4" w:rsidP="0064713C">
      <w:pPr>
        <w:spacing w:after="0"/>
        <w:ind w:right="-272"/>
        <w:jc w:val="lowKashida"/>
        <w:rPr>
          <w:rStyle w:val="rynqvb"/>
          <w:rFonts w:asciiTheme="majorBidi" w:hAnsiTheme="majorBidi" w:cstheme="majorBidi"/>
          <w:sz w:val="24"/>
          <w:szCs w:val="24"/>
          <w:lang w:val="en"/>
        </w:rPr>
      </w:pPr>
    </w:p>
    <w:p w:rsidR="00035DA4" w:rsidRPr="006C3B7E" w:rsidRDefault="00035DA4" w:rsidP="0064713C">
      <w:pPr>
        <w:spacing w:after="0"/>
        <w:ind w:right="-272"/>
        <w:jc w:val="lowKashida"/>
        <w:rPr>
          <w:rStyle w:val="rynqvb"/>
          <w:rFonts w:asciiTheme="majorBidi" w:hAnsiTheme="majorBidi" w:cstheme="majorBidi"/>
          <w:sz w:val="24"/>
          <w:szCs w:val="24"/>
          <w:lang w:val="en"/>
        </w:rPr>
      </w:pPr>
    </w:p>
    <w:p w:rsidR="00C529DB" w:rsidRPr="006C3B7E" w:rsidRDefault="00C529DB" w:rsidP="0064713C">
      <w:pPr>
        <w:spacing w:after="0"/>
        <w:ind w:right="-272"/>
        <w:jc w:val="lowKashida"/>
        <w:rPr>
          <w:rFonts w:asciiTheme="majorBidi" w:hAnsiTheme="majorBidi" w:cstheme="majorBidi"/>
          <w:b/>
          <w:bCs/>
          <w:sz w:val="24"/>
          <w:szCs w:val="24"/>
        </w:rPr>
      </w:pPr>
    </w:p>
    <w:p w:rsidR="00C529DB" w:rsidRPr="006C3B7E" w:rsidRDefault="00C529DB" w:rsidP="0064713C">
      <w:pPr>
        <w:spacing w:after="0"/>
        <w:ind w:right="-272"/>
        <w:jc w:val="lowKashida"/>
        <w:rPr>
          <w:rFonts w:asciiTheme="majorBidi" w:hAnsiTheme="majorBidi" w:cstheme="majorBidi"/>
          <w:b/>
          <w:bCs/>
          <w:sz w:val="24"/>
          <w:szCs w:val="24"/>
        </w:rPr>
      </w:pPr>
    </w:p>
    <w:p w:rsidR="00C529DB" w:rsidRPr="006C3B7E" w:rsidRDefault="00C529DB" w:rsidP="0064713C">
      <w:pPr>
        <w:spacing w:after="0"/>
        <w:ind w:right="-272"/>
        <w:jc w:val="lowKashida"/>
        <w:rPr>
          <w:rFonts w:asciiTheme="majorBidi" w:hAnsiTheme="majorBidi" w:cstheme="majorBidi"/>
          <w:b/>
          <w:bCs/>
          <w:sz w:val="24"/>
          <w:szCs w:val="24"/>
        </w:rPr>
      </w:pPr>
    </w:p>
    <w:p w:rsidR="00C529DB" w:rsidRPr="006C3B7E" w:rsidRDefault="00C529DB" w:rsidP="0064713C">
      <w:pPr>
        <w:spacing w:after="0"/>
        <w:ind w:right="-272"/>
        <w:jc w:val="lowKashida"/>
        <w:rPr>
          <w:rFonts w:asciiTheme="majorBidi" w:hAnsiTheme="majorBidi" w:cstheme="majorBidi"/>
          <w:b/>
          <w:bCs/>
          <w:sz w:val="24"/>
          <w:szCs w:val="24"/>
        </w:rPr>
      </w:pPr>
    </w:p>
    <w:p w:rsidR="00C529DB" w:rsidRPr="006C3B7E" w:rsidRDefault="00C529DB" w:rsidP="0064713C">
      <w:pPr>
        <w:spacing w:after="0"/>
        <w:ind w:right="-272"/>
        <w:jc w:val="lowKashida"/>
        <w:rPr>
          <w:rFonts w:asciiTheme="majorBidi" w:hAnsiTheme="majorBidi" w:cstheme="majorBidi"/>
          <w:b/>
          <w:bCs/>
          <w:sz w:val="24"/>
          <w:szCs w:val="24"/>
        </w:rPr>
      </w:pPr>
    </w:p>
    <w:p w:rsidR="00C529DB" w:rsidRPr="006C3B7E" w:rsidRDefault="00C529DB" w:rsidP="0064713C">
      <w:pPr>
        <w:spacing w:after="0"/>
        <w:ind w:right="-272"/>
        <w:jc w:val="lowKashida"/>
        <w:rPr>
          <w:rFonts w:asciiTheme="majorBidi" w:hAnsiTheme="majorBidi" w:cstheme="majorBidi"/>
          <w:b/>
          <w:bCs/>
          <w:sz w:val="24"/>
          <w:szCs w:val="24"/>
        </w:rPr>
      </w:pPr>
    </w:p>
    <w:p w:rsidR="00C529DB" w:rsidRPr="006C3B7E" w:rsidRDefault="00C529DB" w:rsidP="0064713C">
      <w:pPr>
        <w:spacing w:after="0"/>
        <w:ind w:right="-272"/>
        <w:jc w:val="lowKashida"/>
        <w:rPr>
          <w:rFonts w:asciiTheme="majorBidi" w:hAnsiTheme="majorBidi" w:cstheme="majorBidi"/>
          <w:b/>
          <w:bCs/>
          <w:sz w:val="24"/>
          <w:szCs w:val="24"/>
        </w:rPr>
      </w:pPr>
    </w:p>
    <w:p w:rsidR="00C529DB" w:rsidRPr="006C3B7E" w:rsidRDefault="00C529DB" w:rsidP="0064713C">
      <w:pPr>
        <w:spacing w:after="0"/>
        <w:ind w:right="-272"/>
        <w:jc w:val="lowKashida"/>
        <w:rPr>
          <w:rFonts w:asciiTheme="majorBidi" w:hAnsiTheme="majorBidi" w:cstheme="majorBidi"/>
          <w:b/>
          <w:bCs/>
          <w:sz w:val="24"/>
          <w:szCs w:val="24"/>
        </w:rPr>
      </w:pPr>
    </w:p>
    <w:p w:rsidR="00C529DB" w:rsidRPr="006C3B7E" w:rsidRDefault="00C529DB" w:rsidP="0064713C">
      <w:pPr>
        <w:spacing w:after="0"/>
        <w:ind w:right="-272"/>
        <w:jc w:val="lowKashida"/>
        <w:rPr>
          <w:rFonts w:asciiTheme="majorBidi" w:hAnsiTheme="majorBidi" w:cstheme="majorBidi"/>
          <w:b/>
          <w:bCs/>
          <w:sz w:val="24"/>
          <w:szCs w:val="24"/>
        </w:rPr>
      </w:pPr>
    </w:p>
    <w:p w:rsidR="00C529DB" w:rsidRPr="006C3B7E" w:rsidRDefault="00C529DB" w:rsidP="0064713C">
      <w:pPr>
        <w:spacing w:after="0"/>
        <w:ind w:right="-272"/>
        <w:jc w:val="lowKashida"/>
        <w:rPr>
          <w:rFonts w:asciiTheme="majorBidi" w:hAnsiTheme="majorBidi" w:cstheme="majorBidi"/>
          <w:b/>
          <w:bCs/>
          <w:sz w:val="24"/>
          <w:szCs w:val="24"/>
        </w:rPr>
      </w:pPr>
    </w:p>
    <w:p w:rsidR="00C529DB" w:rsidRPr="006C3B7E" w:rsidRDefault="00C529DB" w:rsidP="0064713C">
      <w:pPr>
        <w:spacing w:after="0"/>
        <w:ind w:right="-272"/>
        <w:jc w:val="lowKashida"/>
        <w:rPr>
          <w:rFonts w:asciiTheme="majorBidi" w:hAnsiTheme="majorBidi" w:cstheme="majorBidi"/>
          <w:b/>
          <w:bCs/>
          <w:sz w:val="24"/>
          <w:szCs w:val="24"/>
        </w:rPr>
      </w:pPr>
    </w:p>
    <w:p w:rsidR="00C529DB" w:rsidRPr="006C3B7E" w:rsidRDefault="00C529DB" w:rsidP="0064713C">
      <w:pPr>
        <w:spacing w:after="0"/>
        <w:ind w:right="-272"/>
        <w:jc w:val="lowKashida"/>
        <w:rPr>
          <w:rFonts w:asciiTheme="majorBidi" w:hAnsiTheme="majorBidi" w:cstheme="majorBidi"/>
          <w:b/>
          <w:bCs/>
          <w:sz w:val="24"/>
          <w:szCs w:val="24"/>
        </w:rPr>
      </w:pPr>
    </w:p>
    <w:p w:rsidR="00C529DB" w:rsidRPr="006C3B7E" w:rsidRDefault="00C529DB" w:rsidP="0064713C">
      <w:pPr>
        <w:spacing w:after="0"/>
        <w:ind w:right="-272"/>
        <w:jc w:val="lowKashida"/>
        <w:rPr>
          <w:rFonts w:asciiTheme="majorBidi" w:hAnsiTheme="majorBidi" w:cstheme="majorBidi"/>
          <w:b/>
          <w:bCs/>
          <w:sz w:val="24"/>
          <w:szCs w:val="24"/>
        </w:rPr>
      </w:pPr>
    </w:p>
    <w:p w:rsidR="00C529DB" w:rsidRPr="006C3B7E" w:rsidRDefault="00C529DB" w:rsidP="0064713C">
      <w:pPr>
        <w:spacing w:after="0"/>
        <w:ind w:right="-272"/>
        <w:jc w:val="lowKashida"/>
        <w:rPr>
          <w:rFonts w:asciiTheme="majorBidi" w:hAnsiTheme="majorBidi" w:cstheme="majorBidi"/>
          <w:b/>
          <w:bCs/>
          <w:sz w:val="24"/>
          <w:szCs w:val="24"/>
        </w:rPr>
      </w:pPr>
    </w:p>
    <w:p w:rsidR="00C529DB" w:rsidRPr="006C3B7E" w:rsidRDefault="00C529DB" w:rsidP="0064713C">
      <w:pPr>
        <w:spacing w:after="0"/>
        <w:ind w:right="-272"/>
        <w:jc w:val="lowKashida"/>
        <w:rPr>
          <w:rFonts w:asciiTheme="majorBidi" w:hAnsiTheme="majorBidi" w:cstheme="majorBidi"/>
          <w:b/>
          <w:bCs/>
          <w:sz w:val="24"/>
          <w:szCs w:val="24"/>
        </w:rPr>
      </w:pPr>
    </w:p>
    <w:p w:rsidR="00E523DD" w:rsidRPr="006C3B7E" w:rsidRDefault="00E523DD" w:rsidP="0064713C">
      <w:pPr>
        <w:spacing w:after="0"/>
        <w:ind w:right="-272"/>
        <w:jc w:val="lowKashida"/>
        <w:rPr>
          <w:rFonts w:asciiTheme="majorBidi" w:hAnsiTheme="majorBidi" w:cstheme="majorBidi"/>
          <w:b/>
          <w:bCs/>
          <w:sz w:val="24"/>
          <w:szCs w:val="24"/>
        </w:rPr>
      </w:pPr>
    </w:p>
    <w:p w:rsidR="00E523DD" w:rsidRPr="006C3B7E" w:rsidRDefault="00E523DD" w:rsidP="0064713C">
      <w:pPr>
        <w:spacing w:after="0"/>
        <w:ind w:right="-272"/>
        <w:jc w:val="lowKashida"/>
        <w:rPr>
          <w:rFonts w:asciiTheme="majorBidi" w:hAnsiTheme="majorBidi" w:cstheme="majorBidi"/>
          <w:b/>
          <w:bCs/>
          <w:sz w:val="24"/>
          <w:szCs w:val="24"/>
        </w:rPr>
      </w:pPr>
    </w:p>
    <w:p w:rsidR="007F6A3E" w:rsidRPr="006C3B7E" w:rsidRDefault="007F6A3E" w:rsidP="0064713C">
      <w:pPr>
        <w:spacing w:after="0"/>
        <w:ind w:right="-272"/>
        <w:jc w:val="lowKashida"/>
        <w:rPr>
          <w:rFonts w:asciiTheme="majorBidi" w:hAnsiTheme="majorBidi" w:cstheme="majorBidi"/>
          <w:b/>
          <w:bCs/>
          <w:sz w:val="24"/>
          <w:szCs w:val="24"/>
        </w:rPr>
      </w:pPr>
    </w:p>
    <w:p w:rsidR="00035DA4" w:rsidRPr="006C3B7E" w:rsidRDefault="00035DA4" w:rsidP="0064713C">
      <w:pPr>
        <w:spacing w:after="0"/>
        <w:ind w:right="-272"/>
        <w:jc w:val="lowKashida"/>
        <w:rPr>
          <w:rFonts w:asciiTheme="majorBidi" w:hAnsiTheme="majorBidi" w:cstheme="majorBidi"/>
          <w:b/>
          <w:bCs/>
          <w:sz w:val="24"/>
          <w:szCs w:val="24"/>
        </w:rPr>
      </w:pPr>
      <w:r w:rsidRPr="006C3B7E">
        <w:rPr>
          <w:rFonts w:asciiTheme="majorBidi" w:hAnsiTheme="majorBidi" w:cstheme="majorBidi"/>
          <w:b/>
          <w:bCs/>
          <w:sz w:val="24"/>
          <w:szCs w:val="24"/>
        </w:rPr>
        <w:t>REFERENCES:</w:t>
      </w:r>
    </w:p>
    <w:p w:rsidR="00795A2B" w:rsidRPr="006C3B7E" w:rsidRDefault="00944926" w:rsidP="00795A2B">
      <w:pPr>
        <w:pStyle w:val="a3"/>
        <w:numPr>
          <w:ilvl w:val="0"/>
          <w:numId w:val="5"/>
        </w:numPr>
        <w:spacing w:after="0"/>
        <w:ind w:right="-272"/>
        <w:jc w:val="lowKashida"/>
        <w:rPr>
          <w:rFonts w:asciiTheme="majorBidi" w:hAnsiTheme="majorBidi" w:cstheme="majorBidi"/>
          <w:sz w:val="24"/>
          <w:szCs w:val="24"/>
        </w:rPr>
      </w:pPr>
      <w:proofErr w:type="spellStart"/>
      <w:r w:rsidRPr="006C3B7E">
        <w:rPr>
          <w:rFonts w:asciiTheme="majorBidi" w:hAnsiTheme="majorBidi" w:cstheme="majorBidi"/>
          <w:sz w:val="24"/>
          <w:szCs w:val="24"/>
        </w:rPr>
        <w:t>Aun</w:t>
      </w:r>
      <w:proofErr w:type="spellEnd"/>
      <w:r w:rsidRPr="006C3B7E">
        <w:rPr>
          <w:rFonts w:asciiTheme="majorBidi" w:hAnsiTheme="majorBidi" w:cstheme="majorBidi"/>
          <w:sz w:val="24"/>
          <w:szCs w:val="24"/>
        </w:rPr>
        <w:t xml:space="preserve">, M. V, </w:t>
      </w:r>
      <w:proofErr w:type="spellStart"/>
      <w:r w:rsidRPr="006C3B7E">
        <w:rPr>
          <w:rFonts w:asciiTheme="majorBidi" w:hAnsiTheme="majorBidi" w:cstheme="majorBidi"/>
          <w:sz w:val="24"/>
          <w:szCs w:val="24"/>
        </w:rPr>
        <w:t>Mafra</w:t>
      </w:r>
      <w:proofErr w:type="spellEnd"/>
      <w:r w:rsidRPr="006C3B7E">
        <w:rPr>
          <w:rFonts w:asciiTheme="majorBidi" w:hAnsiTheme="majorBidi" w:cstheme="majorBidi"/>
          <w:sz w:val="24"/>
          <w:szCs w:val="24"/>
        </w:rPr>
        <w:t xml:space="preserve">, C., Philippi, J. C., </w:t>
      </w:r>
      <w:proofErr w:type="spellStart"/>
      <w:r w:rsidRPr="006C3B7E">
        <w:rPr>
          <w:rFonts w:asciiTheme="majorBidi" w:hAnsiTheme="majorBidi" w:cstheme="majorBidi"/>
          <w:sz w:val="24"/>
          <w:szCs w:val="24"/>
        </w:rPr>
        <w:t>Kalil</w:t>
      </w:r>
      <w:proofErr w:type="spellEnd"/>
      <w:r w:rsidRPr="006C3B7E">
        <w:rPr>
          <w:rFonts w:asciiTheme="majorBidi" w:hAnsiTheme="majorBidi" w:cstheme="majorBidi"/>
          <w:sz w:val="24"/>
          <w:szCs w:val="24"/>
        </w:rPr>
        <w:t xml:space="preserve">, J., </w:t>
      </w:r>
      <w:proofErr w:type="spellStart"/>
      <w:r w:rsidRPr="006C3B7E">
        <w:rPr>
          <w:rFonts w:asciiTheme="majorBidi" w:hAnsiTheme="majorBidi" w:cstheme="majorBidi"/>
          <w:sz w:val="24"/>
          <w:szCs w:val="24"/>
        </w:rPr>
        <w:t>Agondi</w:t>
      </w:r>
      <w:proofErr w:type="spellEnd"/>
      <w:r w:rsidRPr="006C3B7E">
        <w:rPr>
          <w:rFonts w:asciiTheme="majorBidi" w:hAnsiTheme="majorBidi" w:cstheme="majorBidi"/>
          <w:sz w:val="24"/>
          <w:szCs w:val="24"/>
        </w:rPr>
        <w:t>, R. C., Motta, A. A.</w:t>
      </w:r>
      <w:r w:rsidR="00795A2B" w:rsidRPr="006C3B7E">
        <w:rPr>
          <w:rFonts w:asciiTheme="majorBidi" w:hAnsiTheme="majorBidi" w:cstheme="majorBidi"/>
          <w:sz w:val="24"/>
          <w:szCs w:val="24"/>
          <w:lang w:bidi="ar-SY"/>
        </w:rPr>
        <w:t xml:space="preserve"> </w:t>
      </w:r>
      <w:r w:rsidRPr="006C3B7E">
        <w:rPr>
          <w:rFonts w:asciiTheme="majorBidi" w:hAnsiTheme="majorBidi" w:cstheme="majorBidi"/>
          <w:sz w:val="24"/>
          <w:szCs w:val="24"/>
        </w:rPr>
        <w:t xml:space="preserve">(2011). </w:t>
      </w:r>
      <w:proofErr w:type="spellStart"/>
      <w:r w:rsidRPr="006C3B7E">
        <w:rPr>
          <w:rFonts w:asciiTheme="majorBidi" w:hAnsiTheme="majorBidi" w:cstheme="majorBidi"/>
          <w:sz w:val="24"/>
          <w:szCs w:val="24"/>
        </w:rPr>
        <w:t>Aditivos</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em</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alimentos</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i/>
          <w:iCs/>
          <w:sz w:val="24"/>
          <w:szCs w:val="24"/>
        </w:rPr>
        <w:t>Revista</w:t>
      </w:r>
      <w:proofErr w:type="spellEnd"/>
      <w:r w:rsidRPr="006C3B7E">
        <w:rPr>
          <w:rFonts w:asciiTheme="majorBidi" w:hAnsiTheme="majorBidi" w:cstheme="majorBidi"/>
          <w:i/>
          <w:iCs/>
          <w:sz w:val="24"/>
          <w:szCs w:val="24"/>
        </w:rPr>
        <w:t xml:space="preserve"> </w:t>
      </w:r>
      <w:proofErr w:type="spellStart"/>
      <w:r w:rsidRPr="006C3B7E">
        <w:rPr>
          <w:rFonts w:asciiTheme="majorBidi" w:hAnsiTheme="majorBidi" w:cstheme="majorBidi"/>
          <w:i/>
          <w:iCs/>
          <w:sz w:val="24"/>
          <w:szCs w:val="24"/>
        </w:rPr>
        <w:t>Brasileira</w:t>
      </w:r>
      <w:proofErr w:type="spellEnd"/>
      <w:r w:rsidRPr="006C3B7E">
        <w:rPr>
          <w:rFonts w:asciiTheme="majorBidi" w:hAnsiTheme="majorBidi" w:cstheme="majorBidi"/>
          <w:i/>
          <w:iCs/>
          <w:sz w:val="24"/>
          <w:szCs w:val="24"/>
        </w:rPr>
        <w:t xml:space="preserve"> de </w:t>
      </w:r>
      <w:proofErr w:type="spellStart"/>
      <w:r w:rsidRPr="006C3B7E">
        <w:rPr>
          <w:rFonts w:asciiTheme="majorBidi" w:hAnsiTheme="majorBidi" w:cstheme="majorBidi"/>
          <w:i/>
          <w:iCs/>
          <w:sz w:val="24"/>
          <w:szCs w:val="24"/>
        </w:rPr>
        <w:t>Alergia</w:t>
      </w:r>
      <w:proofErr w:type="spellEnd"/>
      <w:r w:rsidRPr="006C3B7E">
        <w:rPr>
          <w:rFonts w:asciiTheme="majorBidi" w:hAnsiTheme="majorBidi" w:cstheme="majorBidi"/>
          <w:i/>
          <w:iCs/>
          <w:sz w:val="24"/>
          <w:szCs w:val="24"/>
        </w:rPr>
        <w:t xml:space="preserve"> e </w:t>
      </w:r>
      <w:proofErr w:type="spellStart"/>
      <w:r w:rsidRPr="006C3B7E">
        <w:rPr>
          <w:rFonts w:asciiTheme="majorBidi" w:hAnsiTheme="majorBidi" w:cstheme="majorBidi"/>
          <w:i/>
          <w:iCs/>
          <w:sz w:val="24"/>
          <w:szCs w:val="24"/>
        </w:rPr>
        <w:t>Imunopatologia</w:t>
      </w:r>
      <w:proofErr w:type="spellEnd"/>
      <w:r w:rsidRPr="006C3B7E">
        <w:rPr>
          <w:rFonts w:asciiTheme="majorBidi" w:hAnsiTheme="majorBidi" w:cstheme="majorBidi"/>
          <w:sz w:val="24"/>
          <w:szCs w:val="24"/>
        </w:rPr>
        <w:t xml:space="preserve">, </w:t>
      </w:r>
      <w:r w:rsidRPr="006C3B7E">
        <w:rPr>
          <w:rFonts w:asciiTheme="majorBidi" w:hAnsiTheme="majorBidi" w:cstheme="majorBidi"/>
          <w:i/>
          <w:iCs/>
          <w:sz w:val="24"/>
          <w:szCs w:val="24"/>
        </w:rPr>
        <w:t>34</w:t>
      </w:r>
      <w:r w:rsidRPr="006C3B7E">
        <w:rPr>
          <w:rFonts w:asciiTheme="majorBidi" w:hAnsiTheme="majorBidi" w:cstheme="majorBidi"/>
          <w:sz w:val="24"/>
          <w:szCs w:val="24"/>
        </w:rPr>
        <w:t>(5), 177</w:t>
      </w:r>
      <w:r w:rsidRPr="006C3B7E">
        <w:rPr>
          <w:rFonts w:asciiTheme="majorBidi" w:eastAsia="TimesNewRoman" w:hAnsiTheme="majorBidi" w:cstheme="majorBidi"/>
          <w:sz w:val="24"/>
          <w:szCs w:val="24"/>
        </w:rPr>
        <w:t>–</w:t>
      </w:r>
      <w:r w:rsidRPr="006C3B7E">
        <w:rPr>
          <w:rFonts w:asciiTheme="majorBidi" w:hAnsiTheme="majorBidi" w:cstheme="majorBidi"/>
          <w:sz w:val="24"/>
          <w:szCs w:val="24"/>
        </w:rPr>
        <w:t>186.</w:t>
      </w:r>
    </w:p>
    <w:p w:rsidR="00795A2B" w:rsidRPr="006C3B7E" w:rsidRDefault="00076BAC" w:rsidP="00795A2B">
      <w:pPr>
        <w:pStyle w:val="a3"/>
        <w:numPr>
          <w:ilvl w:val="0"/>
          <w:numId w:val="5"/>
        </w:numPr>
        <w:spacing w:after="0"/>
        <w:ind w:right="-272"/>
        <w:jc w:val="lowKashida"/>
        <w:rPr>
          <w:rFonts w:asciiTheme="majorBidi" w:hAnsiTheme="majorBidi" w:cstheme="majorBidi"/>
          <w:sz w:val="24"/>
          <w:szCs w:val="24"/>
        </w:rPr>
      </w:pPr>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Calo</w:t>
      </w:r>
      <w:proofErr w:type="spellEnd"/>
      <w:r w:rsidRPr="006C3B7E">
        <w:rPr>
          <w:rFonts w:asciiTheme="majorBidi" w:hAnsiTheme="majorBidi" w:cstheme="majorBidi"/>
          <w:sz w:val="24"/>
          <w:szCs w:val="24"/>
        </w:rPr>
        <w:t xml:space="preserve">, J.R., P.G. Crandall, C.A. O'Bryan and S.C. </w:t>
      </w:r>
      <w:proofErr w:type="spellStart"/>
      <w:r w:rsidRPr="006C3B7E">
        <w:rPr>
          <w:rFonts w:asciiTheme="majorBidi" w:hAnsiTheme="majorBidi" w:cstheme="majorBidi"/>
          <w:sz w:val="24"/>
          <w:szCs w:val="24"/>
        </w:rPr>
        <w:t>Ricke</w:t>
      </w:r>
      <w:proofErr w:type="spellEnd"/>
      <w:r w:rsidRPr="006C3B7E">
        <w:rPr>
          <w:rFonts w:asciiTheme="majorBidi" w:hAnsiTheme="majorBidi" w:cstheme="majorBidi"/>
          <w:sz w:val="24"/>
          <w:szCs w:val="24"/>
        </w:rPr>
        <w:t>, 2015. Essential oils as antimicrobials in food</w:t>
      </w:r>
      <w:r w:rsidR="00063198" w:rsidRPr="006C3B7E">
        <w:rPr>
          <w:rFonts w:asciiTheme="majorBidi" w:hAnsiTheme="majorBidi" w:cstheme="majorBidi"/>
          <w:sz w:val="24"/>
          <w:szCs w:val="24"/>
        </w:rPr>
        <w:t xml:space="preserve"> </w:t>
      </w:r>
      <w:r w:rsidRPr="006C3B7E">
        <w:rPr>
          <w:rFonts w:asciiTheme="majorBidi" w:hAnsiTheme="majorBidi" w:cstheme="majorBidi"/>
          <w:sz w:val="24"/>
          <w:szCs w:val="24"/>
        </w:rPr>
        <w:t>systems–A review. Food Control, 54, 111-119.</w:t>
      </w:r>
    </w:p>
    <w:p w:rsidR="00795A2B" w:rsidRPr="006C3B7E" w:rsidRDefault="006011D5" w:rsidP="00795A2B">
      <w:pPr>
        <w:pStyle w:val="a3"/>
        <w:numPr>
          <w:ilvl w:val="0"/>
          <w:numId w:val="5"/>
        </w:numPr>
        <w:spacing w:after="0"/>
        <w:ind w:right="-272"/>
        <w:jc w:val="lowKashida"/>
        <w:rPr>
          <w:rFonts w:asciiTheme="majorBidi" w:hAnsiTheme="majorBidi" w:cstheme="majorBidi"/>
          <w:sz w:val="24"/>
          <w:szCs w:val="24"/>
        </w:rPr>
      </w:pPr>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Prakash</w:t>
      </w:r>
      <w:proofErr w:type="spellEnd"/>
      <w:r w:rsidRPr="006C3B7E">
        <w:rPr>
          <w:rFonts w:asciiTheme="majorBidi" w:hAnsiTheme="majorBidi" w:cstheme="majorBidi"/>
          <w:sz w:val="24"/>
          <w:szCs w:val="24"/>
        </w:rPr>
        <w:t xml:space="preserve">, B., A. Media, P.K. Mishra and N.K. </w:t>
      </w:r>
      <w:proofErr w:type="spellStart"/>
      <w:r w:rsidRPr="006C3B7E">
        <w:rPr>
          <w:rFonts w:asciiTheme="majorBidi" w:hAnsiTheme="majorBidi" w:cstheme="majorBidi"/>
          <w:sz w:val="24"/>
          <w:szCs w:val="24"/>
        </w:rPr>
        <w:t>Dubey</w:t>
      </w:r>
      <w:proofErr w:type="spellEnd"/>
      <w:r w:rsidRPr="006C3B7E">
        <w:rPr>
          <w:rFonts w:asciiTheme="majorBidi" w:hAnsiTheme="majorBidi" w:cstheme="majorBidi"/>
          <w:sz w:val="24"/>
          <w:szCs w:val="24"/>
        </w:rPr>
        <w:t>, 2015. Plant essential oils as food preservatives</w:t>
      </w:r>
      <w:r w:rsidR="00063198" w:rsidRPr="006C3B7E">
        <w:rPr>
          <w:rFonts w:asciiTheme="majorBidi" w:hAnsiTheme="majorBidi" w:cstheme="majorBidi"/>
          <w:sz w:val="24"/>
          <w:szCs w:val="24"/>
        </w:rPr>
        <w:t xml:space="preserve"> </w:t>
      </w:r>
      <w:r w:rsidRPr="006C3B7E">
        <w:rPr>
          <w:rFonts w:asciiTheme="majorBidi" w:hAnsiTheme="majorBidi" w:cstheme="majorBidi"/>
          <w:sz w:val="24"/>
          <w:szCs w:val="24"/>
        </w:rPr>
        <w:t xml:space="preserve">to control mold yeasts, </w:t>
      </w:r>
      <w:proofErr w:type="spellStart"/>
      <w:r w:rsidRPr="006C3B7E">
        <w:rPr>
          <w:rFonts w:asciiTheme="majorBidi" w:hAnsiTheme="majorBidi" w:cstheme="majorBidi"/>
          <w:sz w:val="24"/>
          <w:szCs w:val="24"/>
        </w:rPr>
        <w:t>mycotoxin</w:t>
      </w:r>
      <w:proofErr w:type="spellEnd"/>
      <w:r w:rsidRPr="006C3B7E">
        <w:rPr>
          <w:rFonts w:asciiTheme="majorBidi" w:hAnsiTheme="majorBidi" w:cstheme="majorBidi"/>
          <w:sz w:val="24"/>
          <w:szCs w:val="24"/>
        </w:rPr>
        <w:t xml:space="preserve"> contamination and oxidative deterioration of </w:t>
      </w:r>
      <w:proofErr w:type="spellStart"/>
      <w:r w:rsidRPr="006C3B7E">
        <w:rPr>
          <w:rFonts w:asciiTheme="majorBidi" w:hAnsiTheme="majorBidi" w:cstheme="majorBidi"/>
          <w:sz w:val="24"/>
          <w:szCs w:val="24"/>
        </w:rPr>
        <w:t>agri</w:t>
      </w:r>
      <w:proofErr w:type="spellEnd"/>
      <w:r w:rsidRPr="006C3B7E">
        <w:rPr>
          <w:rFonts w:asciiTheme="majorBidi" w:hAnsiTheme="majorBidi" w:cstheme="majorBidi"/>
          <w:sz w:val="24"/>
          <w:szCs w:val="24"/>
        </w:rPr>
        <w:t>-food</w:t>
      </w:r>
      <w:r w:rsidR="00063198" w:rsidRPr="006C3B7E">
        <w:rPr>
          <w:rFonts w:asciiTheme="majorBidi" w:hAnsiTheme="majorBidi" w:cstheme="majorBidi"/>
          <w:sz w:val="24"/>
          <w:szCs w:val="24"/>
        </w:rPr>
        <w:t xml:space="preserve"> </w:t>
      </w:r>
      <w:r w:rsidRPr="006C3B7E">
        <w:rPr>
          <w:rFonts w:asciiTheme="majorBidi" w:hAnsiTheme="majorBidi" w:cstheme="majorBidi"/>
          <w:sz w:val="24"/>
          <w:szCs w:val="24"/>
        </w:rPr>
        <w:t>commodities e potentials and challenges. Food Control, 47, 381-391.</w:t>
      </w:r>
    </w:p>
    <w:p w:rsidR="00795A2B" w:rsidRPr="006C3B7E" w:rsidRDefault="006011D5" w:rsidP="00795A2B">
      <w:pPr>
        <w:pStyle w:val="a3"/>
        <w:numPr>
          <w:ilvl w:val="0"/>
          <w:numId w:val="5"/>
        </w:numPr>
        <w:spacing w:after="0"/>
        <w:ind w:right="-272"/>
        <w:jc w:val="lowKashida"/>
        <w:rPr>
          <w:rFonts w:asciiTheme="majorBidi" w:hAnsiTheme="majorBidi" w:cstheme="majorBidi"/>
          <w:sz w:val="24"/>
          <w:szCs w:val="24"/>
        </w:rPr>
      </w:pPr>
      <w:proofErr w:type="spellStart"/>
      <w:r w:rsidRPr="006C3B7E">
        <w:rPr>
          <w:rFonts w:asciiTheme="majorBidi" w:eastAsia="TimesNewRoman" w:hAnsiTheme="majorBidi" w:cstheme="majorBidi"/>
          <w:sz w:val="24"/>
          <w:szCs w:val="24"/>
        </w:rPr>
        <w:t>Borugă</w:t>
      </w:r>
      <w:proofErr w:type="spellEnd"/>
      <w:r w:rsidRPr="006C3B7E">
        <w:rPr>
          <w:rFonts w:asciiTheme="majorBidi" w:eastAsia="TimesNewRoman" w:hAnsiTheme="majorBidi" w:cstheme="majorBidi"/>
          <w:sz w:val="24"/>
          <w:szCs w:val="24"/>
        </w:rPr>
        <w:t xml:space="preserve">, O., </w:t>
      </w:r>
      <w:proofErr w:type="spellStart"/>
      <w:r w:rsidRPr="006C3B7E">
        <w:rPr>
          <w:rFonts w:asciiTheme="majorBidi" w:eastAsia="TimesNewRoman" w:hAnsiTheme="majorBidi" w:cstheme="majorBidi"/>
          <w:sz w:val="24"/>
          <w:szCs w:val="24"/>
        </w:rPr>
        <w:t>Jianu</w:t>
      </w:r>
      <w:proofErr w:type="spellEnd"/>
      <w:r w:rsidRPr="006C3B7E">
        <w:rPr>
          <w:rFonts w:asciiTheme="majorBidi" w:eastAsia="TimesNewRoman" w:hAnsiTheme="majorBidi" w:cstheme="majorBidi"/>
          <w:sz w:val="24"/>
          <w:szCs w:val="24"/>
        </w:rPr>
        <w:t xml:space="preserve">, C., </w:t>
      </w:r>
      <w:proofErr w:type="spellStart"/>
      <w:r w:rsidRPr="006C3B7E">
        <w:rPr>
          <w:rFonts w:asciiTheme="majorBidi" w:eastAsia="TimesNewRoman" w:hAnsiTheme="majorBidi" w:cstheme="majorBidi"/>
          <w:sz w:val="24"/>
          <w:szCs w:val="24"/>
        </w:rPr>
        <w:t>Mişcă</w:t>
      </w:r>
      <w:proofErr w:type="spellEnd"/>
      <w:r w:rsidRPr="006C3B7E">
        <w:rPr>
          <w:rFonts w:asciiTheme="majorBidi" w:eastAsia="TimesNewRoman" w:hAnsiTheme="majorBidi" w:cstheme="majorBidi"/>
          <w:sz w:val="24"/>
          <w:szCs w:val="24"/>
        </w:rPr>
        <w:t xml:space="preserve">, C., </w:t>
      </w:r>
      <w:proofErr w:type="spellStart"/>
      <w:r w:rsidRPr="006C3B7E">
        <w:rPr>
          <w:rFonts w:asciiTheme="majorBidi" w:eastAsia="TimesNewRoman" w:hAnsiTheme="majorBidi" w:cstheme="majorBidi"/>
          <w:sz w:val="24"/>
          <w:szCs w:val="24"/>
        </w:rPr>
        <w:t>Goleţ</w:t>
      </w:r>
      <w:proofErr w:type="spellEnd"/>
      <w:r w:rsidRPr="006C3B7E">
        <w:rPr>
          <w:rFonts w:asciiTheme="majorBidi" w:eastAsia="TimesNewRoman" w:hAnsiTheme="majorBidi" w:cstheme="majorBidi"/>
          <w:sz w:val="24"/>
          <w:szCs w:val="24"/>
        </w:rPr>
        <w:t xml:space="preserve">, I., </w:t>
      </w:r>
      <w:proofErr w:type="spellStart"/>
      <w:r w:rsidRPr="006C3B7E">
        <w:rPr>
          <w:rFonts w:asciiTheme="majorBidi" w:eastAsia="TimesNewRoman" w:hAnsiTheme="majorBidi" w:cstheme="majorBidi"/>
          <w:sz w:val="24"/>
          <w:szCs w:val="24"/>
        </w:rPr>
        <w:t>Gruia</w:t>
      </w:r>
      <w:proofErr w:type="spellEnd"/>
      <w:r w:rsidRPr="006C3B7E">
        <w:rPr>
          <w:rFonts w:asciiTheme="majorBidi" w:eastAsia="TimesNewRoman" w:hAnsiTheme="majorBidi" w:cstheme="majorBidi"/>
          <w:sz w:val="24"/>
          <w:szCs w:val="24"/>
        </w:rPr>
        <w:t xml:space="preserve">, A. T., &amp; </w:t>
      </w:r>
      <w:proofErr w:type="spellStart"/>
      <w:r w:rsidRPr="006C3B7E">
        <w:rPr>
          <w:rFonts w:asciiTheme="majorBidi" w:eastAsia="TimesNewRoman" w:hAnsiTheme="majorBidi" w:cstheme="majorBidi"/>
          <w:sz w:val="24"/>
          <w:szCs w:val="24"/>
        </w:rPr>
        <w:t>Horhat</w:t>
      </w:r>
      <w:proofErr w:type="spellEnd"/>
      <w:r w:rsidRPr="006C3B7E">
        <w:rPr>
          <w:rFonts w:asciiTheme="majorBidi" w:eastAsia="TimesNewRoman" w:hAnsiTheme="majorBidi" w:cstheme="majorBidi"/>
          <w:sz w:val="24"/>
          <w:szCs w:val="24"/>
        </w:rPr>
        <w:t>, F. G. (2014).Thymus vulgaris essential oil: chemical composition and antimicrobial activity.</w:t>
      </w:r>
      <w:r w:rsidR="00063198" w:rsidRPr="006C3B7E">
        <w:rPr>
          <w:rFonts w:asciiTheme="majorBidi" w:eastAsia="TimesNewRoman" w:hAnsiTheme="majorBidi" w:cstheme="majorBidi"/>
          <w:sz w:val="24"/>
          <w:szCs w:val="24"/>
        </w:rPr>
        <w:t xml:space="preserve"> </w:t>
      </w:r>
      <w:r w:rsidRPr="006C3B7E">
        <w:rPr>
          <w:rFonts w:asciiTheme="majorBidi" w:eastAsia="TimesNewRoman" w:hAnsiTheme="majorBidi" w:cstheme="majorBidi"/>
          <w:i/>
          <w:iCs/>
          <w:sz w:val="24"/>
          <w:szCs w:val="24"/>
        </w:rPr>
        <w:t>Journal of Medicine and Life</w:t>
      </w:r>
      <w:r w:rsidRPr="006C3B7E">
        <w:rPr>
          <w:rFonts w:asciiTheme="majorBidi" w:eastAsia="TimesNewRoman" w:hAnsiTheme="majorBidi" w:cstheme="majorBidi"/>
          <w:sz w:val="24"/>
          <w:szCs w:val="24"/>
        </w:rPr>
        <w:t xml:space="preserve">, </w:t>
      </w:r>
      <w:r w:rsidRPr="006C3B7E">
        <w:rPr>
          <w:rFonts w:asciiTheme="majorBidi" w:eastAsia="TimesNewRoman" w:hAnsiTheme="majorBidi" w:cstheme="majorBidi"/>
          <w:i/>
          <w:iCs/>
          <w:sz w:val="24"/>
          <w:szCs w:val="24"/>
        </w:rPr>
        <w:t xml:space="preserve">7 </w:t>
      </w:r>
      <w:r w:rsidR="00795A2B" w:rsidRPr="006C3B7E">
        <w:rPr>
          <w:rFonts w:asciiTheme="majorBidi" w:eastAsia="TimesNewRoman" w:hAnsiTheme="majorBidi" w:cstheme="majorBidi"/>
          <w:sz w:val="24"/>
          <w:szCs w:val="24"/>
        </w:rPr>
        <w:t xml:space="preserve">(3), 56–60. </w:t>
      </w:r>
      <w:hyperlink r:id="rId9" w:history="1">
        <w:r w:rsidR="00795A2B" w:rsidRPr="006C3B7E">
          <w:rPr>
            <w:rStyle w:val="Hyperlink"/>
            <w:rFonts w:asciiTheme="majorBidi" w:eastAsia="TimesNewRoman" w:hAnsiTheme="majorBidi" w:cstheme="majorBidi"/>
            <w:color w:val="auto"/>
            <w:sz w:val="24"/>
            <w:szCs w:val="24"/>
            <w:u w:val="none"/>
          </w:rPr>
          <w:t>http://www.pubmedcentral.nih.gov/articlerender.fcgi?artid=4391421&amp;tool=pmcentrez&amp;rendertype=abstract</w:t>
        </w:r>
      </w:hyperlink>
    </w:p>
    <w:p w:rsidR="00795A2B" w:rsidRPr="006C3B7E" w:rsidRDefault="00621454" w:rsidP="00795A2B">
      <w:pPr>
        <w:pStyle w:val="a3"/>
        <w:numPr>
          <w:ilvl w:val="0"/>
          <w:numId w:val="5"/>
        </w:numPr>
        <w:spacing w:after="0"/>
        <w:ind w:right="-272"/>
        <w:jc w:val="lowKashida"/>
        <w:rPr>
          <w:rFonts w:asciiTheme="majorBidi" w:hAnsiTheme="majorBidi" w:cstheme="majorBidi"/>
          <w:sz w:val="24"/>
          <w:szCs w:val="24"/>
        </w:rPr>
      </w:pPr>
      <w:r w:rsidRPr="006C3B7E">
        <w:rPr>
          <w:rFonts w:asciiTheme="majorBidi" w:eastAsia="TimesNewRoman" w:hAnsiTheme="majorBidi" w:cstheme="majorBidi"/>
          <w:sz w:val="24"/>
          <w:szCs w:val="24"/>
        </w:rPr>
        <w:t xml:space="preserve"> </w:t>
      </w:r>
      <w:r w:rsidRPr="006C3B7E">
        <w:rPr>
          <w:rFonts w:asciiTheme="majorBidi" w:hAnsiTheme="majorBidi" w:cstheme="majorBidi"/>
          <w:sz w:val="24"/>
          <w:szCs w:val="24"/>
        </w:rPr>
        <w:t xml:space="preserve">R. </w:t>
      </w:r>
      <w:proofErr w:type="spellStart"/>
      <w:r w:rsidRPr="006C3B7E">
        <w:rPr>
          <w:rFonts w:asciiTheme="majorBidi" w:hAnsiTheme="majorBidi" w:cstheme="majorBidi"/>
          <w:sz w:val="24"/>
          <w:szCs w:val="24"/>
        </w:rPr>
        <w:t>Baranauskiene</w:t>
      </w:r>
      <w:proofErr w:type="spellEnd"/>
      <w:r w:rsidRPr="006C3B7E">
        <w:rPr>
          <w:rFonts w:asciiTheme="majorBidi" w:hAnsiTheme="majorBidi" w:cstheme="majorBidi"/>
          <w:sz w:val="24"/>
          <w:szCs w:val="24"/>
        </w:rPr>
        <w:t xml:space="preserve">, P. R. </w:t>
      </w:r>
      <w:proofErr w:type="spellStart"/>
      <w:r w:rsidRPr="006C3B7E">
        <w:rPr>
          <w:rFonts w:asciiTheme="majorBidi" w:hAnsiTheme="majorBidi" w:cstheme="majorBidi"/>
          <w:sz w:val="24"/>
          <w:szCs w:val="24"/>
        </w:rPr>
        <w:t>Venskutonis</w:t>
      </w:r>
      <w:proofErr w:type="spellEnd"/>
      <w:r w:rsidRPr="006C3B7E">
        <w:rPr>
          <w:rFonts w:asciiTheme="majorBidi" w:hAnsiTheme="majorBidi" w:cstheme="majorBidi"/>
          <w:sz w:val="24"/>
          <w:szCs w:val="24"/>
        </w:rPr>
        <w:t xml:space="preserve">, P. </w:t>
      </w:r>
      <w:proofErr w:type="spellStart"/>
      <w:r w:rsidRPr="006C3B7E">
        <w:rPr>
          <w:rFonts w:asciiTheme="majorBidi" w:hAnsiTheme="majorBidi" w:cstheme="majorBidi"/>
          <w:sz w:val="24"/>
          <w:szCs w:val="24"/>
        </w:rPr>
        <w:t>Viškelis</w:t>
      </w:r>
      <w:proofErr w:type="spellEnd"/>
      <w:r w:rsidRPr="006C3B7E">
        <w:rPr>
          <w:rFonts w:asciiTheme="majorBidi" w:hAnsiTheme="majorBidi" w:cstheme="majorBidi"/>
          <w:sz w:val="24"/>
          <w:szCs w:val="24"/>
        </w:rPr>
        <w:t xml:space="preserve">, and E. </w:t>
      </w:r>
      <w:proofErr w:type="spellStart"/>
      <w:r w:rsidRPr="006C3B7E">
        <w:rPr>
          <w:rFonts w:asciiTheme="majorBidi" w:hAnsiTheme="majorBidi" w:cstheme="majorBidi"/>
          <w:sz w:val="24"/>
          <w:szCs w:val="24"/>
        </w:rPr>
        <w:t>Dambrauskiene</w:t>
      </w:r>
      <w:proofErr w:type="spellEnd"/>
      <w:r w:rsidRPr="006C3B7E">
        <w:rPr>
          <w:rFonts w:asciiTheme="majorBidi" w:hAnsiTheme="majorBidi" w:cstheme="majorBidi"/>
          <w:sz w:val="24"/>
          <w:szCs w:val="24"/>
        </w:rPr>
        <w:t xml:space="preserve">, “Influence of nitrogen fertilizers on the yield and composition of thyme (Thymus vulgaris),” </w:t>
      </w:r>
      <w:r w:rsidRPr="006C3B7E">
        <w:rPr>
          <w:rFonts w:asciiTheme="majorBidi" w:hAnsiTheme="majorBidi" w:cstheme="majorBidi"/>
          <w:i/>
          <w:iCs/>
          <w:sz w:val="24"/>
          <w:szCs w:val="24"/>
        </w:rPr>
        <w:t>Journal of Agricultural and Food Chemistry</w:t>
      </w:r>
      <w:r w:rsidRPr="006C3B7E">
        <w:rPr>
          <w:rFonts w:asciiTheme="majorBidi" w:hAnsiTheme="majorBidi" w:cstheme="majorBidi"/>
          <w:sz w:val="24"/>
          <w:szCs w:val="24"/>
        </w:rPr>
        <w:t xml:space="preserve">, vol. 51, pp. 7751-7758, 2003. </w:t>
      </w:r>
    </w:p>
    <w:p w:rsidR="00795A2B" w:rsidRPr="006C3B7E" w:rsidRDefault="00621454" w:rsidP="00795A2B">
      <w:pPr>
        <w:pStyle w:val="a3"/>
        <w:numPr>
          <w:ilvl w:val="0"/>
          <w:numId w:val="5"/>
        </w:numPr>
        <w:spacing w:after="0"/>
        <w:ind w:right="-272"/>
        <w:jc w:val="lowKashida"/>
        <w:rPr>
          <w:rFonts w:asciiTheme="majorBidi" w:hAnsiTheme="majorBidi" w:cstheme="majorBidi"/>
          <w:sz w:val="24"/>
          <w:szCs w:val="24"/>
        </w:rPr>
      </w:pPr>
      <w:r w:rsidRPr="006C3B7E">
        <w:rPr>
          <w:rFonts w:asciiTheme="majorBidi" w:hAnsiTheme="majorBidi" w:cstheme="majorBidi"/>
          <w:sz w:val="24"/>
          <w:szCs w:val="24"/>
        </w:rPr>
        <w:t xml:space="preserve">C. Y. </w:t>
      </w:r>
      <w:proofErr w:type="spellStart"/>
      <w:r w:rsidRPr="006C3B7E">
        <w:rPr>
          <w:rFonts w:asciiTheme="majorBidi" w:hAnsiTheme="majorBidi" w:cstheme="majorBidi"/>
          <w:sz w:val="24"/>
          <w:szCs w:val="24"/>
        </w:rPr>
        <w:t>Kohiyama</w:t>
      </w:r>
      <w:proofErr w:type="spellEnd"/>
      <w:r w:rsidRPr="006C3B7E">
        <w:rPr>
          <w:rFonts w:asciiTheme="majorBidi" w:hAnsiTheme="majorBidi" w:cstheme="majorBidi"/>
          <w:sz w:val="24"/>
          <w:szCs w:val="24"/>
        </w:rPr>
        <w:t xml:space="preserve">, M. M. Y. </w:t>
      </w:r>
      <w:proofErr w:type="spellStart"/>
      <w:r w:rsidRPr="006C3B7E">
        <w:rPr>
          <w:rFonts w:asciiTheme="majorBidi" w:hAnsiTheme="majorBidi" w:cstheme="majorBidi"/>
          <w:sz w:val="24"/>
          <w:szCs w:val="24"/>
        </w:rPr>
        <w:t>Ribeiro</w:t>
      </w:r>
      <w:proofErr w:type="spellEnd"/>
      <w:r w:rsidRPr="006C3B7E">
        <w:rPr>
          <w:rFonts w:asciiTheme="majorBidi" w:hAnsiTheme="majorBidi" w:cstheme="majorBidi"/>
          <w:sz w:val="24"/>
          <w:szCs w:val="24"/>
        </w:rPr>
        <w:t xml:space="preserve">, </w:t>
      </w:r>
      <w:r w:rsidRPr="006C3B7E">
        <w:rPr>
          <w:rFonts w:asciiTheme="majorBidi" w:hAnsiTheme="majorBidi" w:cstheme="majorBidi"/>
          <w:i/>
          <w:iCs/>
          <w:sz w:val="24"/>
          <w:szCs w:val="24"/>
        </w:rPr>
        <w:t>et al.</w:t>
      </w:r>
      <w:r w:rsidRPr="006C3B7E">
        <w:rPr>
          <w:rFonts w:asciiTheme="majorBidi" w:hAnsiTheme="majorBidi" w:cstheme="majorBidi"/>
          <w:sz w:val="24"/>
          <w:szCs w:val="24"/>
        </w:rPr>
        <w:t xml:space="preserve">, “Antifungal properties and inhibitory effects upon </w:t>
      </w:r>
      <w:proofErr w:type="spellStart"/>
      <w:r w:rsidRPr="006C3B7E">
        <w:rPr>
          <w:rFonts w:asciiTheme="majorBidi" w:hAnsiTheme="majorBidi" w:cstheme="majorBidi"/>
          <w:sz w:val="24"/>
          <w:szCs w:val="24"/>
        </w:rPr>
        <w:t>aflatoxin</w:t>
      </w:r>
      <w:proofErr w:type="spellEnd"/>
      <w:r w:rsidRPr="006C3B7E">
        <w:rPr>
          <w:rFonts w:asciiTheme="majorBidi" w:hAnsiTheme="majorBidi" w:cstheme="majorBidi"/>
          <w:sz w:val="24"/>
          <w:szCs w:val="24"/>
        </w:rPr>
        <w:t xml:space="preserve"> production of Thymus vulgaris L. by </w:t>
      </w:r>
      <w:proofErr w:type="spellStart"/>
      <w:r w:rsidRPr="006C3B7E">
        <w:rPr>
          <w:rFonts w:asciiTheme="majorBidi" w:hAnsiTheme="majorBidi" w:cstheme="majorBidi"/>
          <w:sz w:val="24"/>
          <w:szCs w:val="24"/>
        </w:rPr>
        <w:t>Aspergillus</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flavus</w:t>
      </w:r>
      <w:proofErr w:type="spellEnd"/>
      <w:r w:rsidRPr="006C3B7E">
        <w:rPr>
          <w:rFonts w:asciiTheme="majorBidi" w:hAnsiTheme="majorBidi" w:cstheme="majorBidi"/>
          <w:sz w:val="24"/>
          <w:szCs w:val="24"/>
        </w:rPr>
        <w:t xml:space="preserve"> link,” </w:t>
      </w:r>
      <w:r w:rsidRPr="006C3B7E">
        <w:rPr>
          <w:rFonts w:asciiTheme="majorBidi" w:hAnsiTheme="majorBidi" w:cstheme="majorBidi"/>
          <w:i/>
          <w:iCs/>
          <w:sz w:val="24"/>
          <w:szCs w:val="24"/>
        </w:rPr>
        <w:t>Food Chemistry</w:t>
      </w:r>
      <w:r w:rsidRPr="006C3B7E">
        <w:rPr>
          <w:rFonts w:asciiTheme="majorBidi" w:hAnsiTheme="majorBidi" w:cstheme="majorBidi"/>
          <w:sz w:val="24"/>
          <w:szCs w:val="24"/>
        </w:rPr>
        <w:t xml:space="preserve">, vol. 173, pp. 1006-1010, 2015. </w:t>
      </w:r>
    </w:p>
    <w:p w:rsidR="00795A2B" w:rsidRPr="006C3B7E" w:rsidRDefault="00F54FFD" w:rsidP="00795A2B">
      <w:pPr>
        <w:pStyle w:val="a3"/>
        <w:numPr>
          <w:ilvl w:val="0"/>
          <w:numId w:val="5"/>
        </w:numPr>
        <w:spacing w:after="0"/>
        <w:ind w:right="-272"/>
        <w:jc w:val="lowKashida"/>
        <w:rPr>
          <w:rFonts w:asciiTheme="majorBidi" w:hAnsiTheme="majorBidi" w:cstheme="majorBidi"/>
          <w:sz w:val="24"/>
          <w:szCs w:val="24"/>
        </w:rPr>
      </w:pPr>
      <w:r w:rsidRPr="006C3B7E">
        <w:rPr>
          <w:rFonts w:asciiTheme="majorBidi" w:hAnsiTheme="majorBidi" w:cstheme="majorBidi"/>
          <w:sz w:val="24"/>
          <w:szCs w:val="24"/>
        </w:rPr>
        <w:t xml:space="preserve">- M. </w:t>
      </w:r>
      <w:proofErr w:type="spellStart"/>
      <w:r w:rsidRPr="006C3B7E">
        <w:rPr>
          <w:rFonts w:asciiTheme="majorBidi" w:hAnsiTheme="majorBidi" w:cstheme="majorBidi"/>
          <w:sz w:val="24"/>
          <w:szCs w:val="24"/>
        </w:rPr>
        <w:t>Nikolić</w:t>
      </w:r>
      <w:proofErr w:type="spellEnd"/>
      <w:r w:rsidRPr="006C3B7E">
        <w:rPr>
          <w:rFonts w:asciiTheme="majorBidi" w:hAnsiTheme="majorBidi" w:cstheme="majorBidi"/>
          <w:sz w:val="24"/>
          <w:szCs w:val="24"/>
        </w:rPr>
        <w:t xml:space="preserve">, J. </w:t>
      </w:r>
      <w:proofErr w:type="spellStart"/>
      <w:r w:rsidRPr="006C3B7E">
        <w:rPr>
          <w:rFonts w:asciiTheme="majorBidi" w:hAnsiTheme="majorBidi" w:cstheme="majorBidi"/>
          <w:sz w:val="24"/>
          <w:szCs w:val="24"/>
        </w:rPr>
        <w:t>Glamočlija</w:t>
      </w:r>
      <w:proofErr w:type="spellEnd"/>
      <w:r w:rsidRPr="006C3B7E">
        <w:rPr>
          <w:rFonts w:asciiTheme="majorBidi" w:hAnsiTheme="majorBidi" w:cstheme="majorBidi"/>
          <w:sz w:val="24"/>
          <w:szCs w:val="24"/>
        </w:rPr>
        <w:t xml:space="preserve">, </w:t>
      </w:r>
      <w:r w:rsidRPr="006C3B7E">
        <w:rPr>
          <w:rFonts w:asciiTheme="majorBidi" w:hAnsiTheme="majorBidi" w:cstheme="majorBidi"/>
          <w:i/>
          <w:iCs/>
          <w:sz w:val="24"/>
          <w:szCs w:val="24"/>
        </w:rPr>
        <w:t>et al.</w:t>
      </w:r>
      <w:r w:rsidRPr="006C3B7E">
        <w:rPr>
          <w:rFonts w:asciiTheme="majorBidi" w:hAnsiTheme="majorBidi" w:cstheme="majorBidi"/>
          <w:sz w:val="24"/>
          <w:szCs w:val="24"/>
        </w:rPr>
        <w:t xml:space="preserve">, “Chemical composition, antimicrobial, antioxidant and antitumor activity of Thymus </w:t>
      </w:r>
      <w:proofErr w:type="spellStart"/>
      <w:r w:rsidRPr="006C3B7E">
        <w:rPr>
          <w:rFonts w:asciiTheme="majorBidi" w:hAnsiTheme="majorBidi" w:cstheme="majorBidi"/>
          <w:sz w:val="24"/>
          <w:szCs w:val="24"/>
        </w:rPr>
        <w:t>serpyllum</w:t>
      </w:r>
      <w:proofErr w:type="spellEnd"/>
      <w:r w:rsidRPr="006C3B7E">
        <w:rPr>
          <w:rFonts w:asciiTheme="majorBidi" w:hAnsiTheme="majorBidi" w:cstheme="majorBidi"/>
          <w:sz w:val="24"/>
          <w:szCs w:val="24"/>
        </w:rPr>
        <w:t xml:space="preserve"> L., Thymus </w:t>
      </w:r>
      <w:proofErr w:type="spellStart"/>
      <w:r w:rsidRPr="006C3B7E">
        <w:rPr>
          <w:rFonts w:asciiTheme="majorBidi" w:hAnsiTheme="majorBidi" w:cstheme="majorBidi"/>
          <w:sz w:val="24"/>
          <w:szCs w:val="24"/>
        </w:rPr>
        <w:t>algeriensis</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Boiss</w:t>
      </w:r>
      <w:proofErr w:type="spellEnd"/>
      <w:r w:rsidRPr="006C3B7E">
        <w:rPr>
          <w:rFonts w:asciiTheme="majorBidi" w:hAnsiTheme="majorBidi" w:cstheme="majorBidi"/>
          <w:sz w:val="24"/>
          <w:szCs w:val="24"/>
        </w:rPr>
        <w:t xml:space="preserve"> and </w:t>
      </w:r>
      <w:proofErr w:type="spellStart"/>
      <w:r w:rsidRPr="006C3B7E">
        <w:rPr>
          <w:rFonts w:asciiTheme="majorBidi" w:hAnsiTheme="majorBidi" w:cstheme="majorBidi"/>
          <w:sz w:val="24"/>
          <w:szCs w:val="24"/>
        </w:rPr>
        <w:t>Reut</w:t>
      </w:r>
      <w:proofErr w:type="spellEnd"/>
      <w:r w:rsidRPr="006C3B7E">
        <w:rPr>
          <w:rFonts w:asciiTheme="majorBidi" w:hAnsiTheme="majorBidi" w:cstheme="majorBidi"/>
          <w:sz w:val="24"/>
          <w:szCs w:val="24"/>
        </w:rPr>
        <w:t xml:space="preserve"> and Thymus vulgaris L. essential oils,” </w:t>
      </w:r>
      <w:r w:rsidRPr="006C3B7E">
        <w:rPr>
          <w:rFonts w:asciiTheme="majorBidi" w:hAnsiTheme="majorBidi" w:cstheme="majorBidi"/>
          <w:i/>
          <w:iCs/>
          <w:sz w:val="24"/>
          <w:szCs w:val="24"/>
        </w:rPr>
        <w:t>Industrial Crops and Products</w:t>
      </w:r>
      <w:r w:rsidRPr="006C3B7E">
        <w:rPr>
          <w:rFonts w:asciiTheme="majorBidi" w:hAnsiTheme="majorBidi" w:cstheme="majorBidi"/>
          <w:sz w:val="24"/>
          <w:szCs w:val="24"/>
        </w:rPr>
        <w:t xml:space="preserve">, vol. 52, pp. 183-190, 2014. </w:t>
      </w:r>
    </w:p>
    <w:p w:rsidR="00795A2B" w:rsidRPr="006C3B7E" w:rsidRDefault="00063198" w:rsidP="00795A2B">
      <w:pPr>
        <w:pStyle w:val="a3"/>
        <w:numPr>
          <w:ilvl w:val="0"/>
          <w:numId w:val="5"/>
        </w:numPr>
        <w:spacing w:after="0"/>
        <w:ind w:right="-272"/>
        <w:jc w:val="lowKashida"/>
        <w:rPr>
          <w:rFonts w:asciiTheme="majorBidi" w:hAnsiTheme="majorBidi" w:cstheme="majorBidi"/>
          <w:sz w:val="24"/>
          <w:szCs w:val="24"/>
        </w:rPr>
      </w:pPr>
      <w:proofErr w:type="spellStart"/>
      <w:r w:rsidRPr="006C3B7E">
        <w:rPr>
          <w:rFonts w:asciiTheme="majorBidi" w:hAnsiTheme="majorBidi" w:cstheme="majorBidi"/>
          <w:sz w:val="24"/>
          <w:szCs w:val="24"/>
        </w:rPr>
        <w:t>Sabetsarvestani</w:t>
      </w:r>
      <w:proofErr w:type="spellEnd"/>
      <w:r w:rsidRPr="006C3B7E">
        <w:rPr>
          <w:rFonts w:asciiTheme="majorBidi" w:hAnsiTheme="majorBidi" w:cstheme="majorBidi"/>
          <w:sz w:val="24"/>
          <w:szCs w:val="24"/>
        </w:rPr>
        <w:t xml:space="preserve">, M.M.; </w:t>
      </w:r>
      <w:proofErr w:type="spellStart"/>
      <w:r w:rsidRPr="006C3B7E">
        <w:rPr>
          <w:rFonts w:asciiTheme="majorBidi" w:hAnsiTheme="majorBidi" w:cstheme="majorBidi"/>
          <w:sz w:val="24"/>
          <w:szCs w:val="24"/>
        </w:rPr>
        <w:t>Sharafzadeh</w:t>
      </w:r>
      <w:proofErr w:type="spellEnd"/>
      <w:r w:rsidRPr="006C3B7E">
        <w:rPr>
          <w:rFonts w:asciiTheme="majorBidi" w:hAnsiTheme="majorBidi" w:cstheme="majorBidi"/>
          <w:sz w:val="24"/>
          <w:szCs w:val="24"/>
        </w:rPr>
        <w:t xml:space="preserve">, S.; </w:t>
      </w:r>
      <w:proofErr w:type="spellStart"/>
      <w:r w:rsidRPr="006C3B7E">
        <w:rPr>
          <w:rFonts w:asciiTheme="majorBidi" w:hAnsiTheme="majorBidi" w:cstheme="majorBidi"/>
          <w:sz w:val="24"/>
          <w:szCs w:val="24"/>
        </w:rPr>
        <w:t>Alizadeh</w:t>
      </w:r>
      <w:proofErr w:type="spellEnd"/>
      <w:r w:rsidRPr="006C3B7E">
        <w:rPr>
          <w:rFonts w:asciiTheme="majorBidi" w:hAnsiTheme="majorBidi" w:cstheme="majorBidi"/>
          <w:sz w:val="24"/>
          <w:szCs w:val="24"/>
        </w:rPr>
        <w:t xml:space="preserve">, A.; </w:t>
      </w:r>
      <w:proofErr w:type="spellStart"/>
      <w:r w:rsidRPr="006C3B7E">
        <w:rPr>
          <w:rFonts w:asciiTheme="majorBidi" w:hAnsiTheme="majorBidi" w:cstheme="majorBidi"/>
          <w:sz w:val="24"/>
          <w:szCs w:val="24"/>
        </w:rPr>
        <w:t>Rezaeian</w:t>
      </w:r>
      <w:proofErr w:type="spellEnd"/>
      <w:r w:rsidRPr="006C3B7E">
        <w:rPr>
          <w:rFonts w:asciiTheme="majorBidi" w:hAnsiTheme="majorBidi" w:cstheme="majorBidi"/>
          <w:sz w:val="24"/>
          <w:szCs w:val="24"/>
        </w:rPr>
        <w:t>, A.A. Total Phenolic Content, Antioxidant Activity and Antifungal Property in Two Parts of Garden Thyme Shoot. Int. J. Farm. Allied Sci. 2013, 2, 1017–1022.</w:t>
      </w:r>
    </w:p>
    <w:p w:rsidR="00795A2B" w:rsidRPr="006C3B7E" w:rsidRDefault="00A63F18" w:rsidP="00795A2B">
      <w:pPr>
        <w:pStyle w:val="a3"/>
        <w:numPr>
          <w:ilvl w:val="0"/>
          <w:numId w:val="5"/>
        </w:numPr>
        <w:spacing w:after="0"/>
        <w:ind w:right="-272"/>
        <w:jc w:val="lowKashida"/>
        <w:rPr>
          <w:rFonts w:asciiTheme="majorBidi" w:hAnsiTheme="majorBidi" w:cstheme="majorBidi"/>
          <w:sz w:val="24"/>
          <w:szCs w:val="24"/>
        </w:rPr>
      </w:pPr>
      <w:proofErr w:type="spellStart"/>
      <w:r w:rsidRPr="006C3B7E">
        <w:rPr>
          <w:rFonts w:asciiTheme="majorBidi" w:hAnsiTheme="majorBidi" w:cstheme="majorBidi"/>
          <w:sz w:val="24"/>
          <w:szCs w:val="24"/>
        </w:rPr>
        <w:t>Tabari</w:t>
      </w:r>
      <w:proofErr w:type="spellEnd"/>
      <w:r w:rsidRPr="006C3B7E">
        <w:rPr>
          <w:rFonts w:asciiTheme="majorBidi" w:hAnsiTheme="majorBidi" w:cstheme="majorBidi"/>
          <w:sz w:val="24"/>
          <w:szCs w:val="24"/>
        </w:rPr>
        <w:t xml:space="preserve">, M.A., </w:t>
      </w:r>
      <w:proofErr w:type="spellStart"/>
      <w:r w:rsidRPr="006C3B7E">
        <w:rPr>
          <w:rFonts w:asciiTheme="majorBidi" w:hAnsiTheme="majorBidi" w:cstheme="majorBidi"/>
          <w:sz w:val="24"/>
          <w:szCs w:val="24"/>
        </w:rPr>
        <w:t>Youssefi</w:t>
      </w:r>
      <w:proofErr w:type="spellEnd"/>
      <w:r w:rsidRPr="006C3B7E">
        <w:rPr>
          <w:rFonts w:asciiTheme="majorBidi" w:hAnsiTheme="majorBidi" w:cstheme="majorBidi"/>
          <w:sz w:val="24"/>
          <w:szCs w:val="24"/>
        </w:rPr>
        <w:t xml:space="preserve">, M.R., Maggi, F., </w:t>
      </w:r>
      <w:proofErr w:type="spellStart"/>
      <w:r w:rsidRPr="006C3B7E">
        <w:rPr>
          <w:rFonts w:asciiTheme="majorBidi" w:hAnsiTheme="majorBidi" w:cstheme="majorBidi"/>
          <w:sz w:val="24"/>
          <w:szCs w:val="24"/>
        </w:rPr>
        <w:t>Benelli</w:t>
      </w:r>
      <w:proofErr w:type="spellEnd"/>
      <w:r w:rsidRPr="006C3B7E">
        <w:rPr>
          <w:rFonts w:asciiTheme="majorBidi" w:hAnsiTheme="majorBidi" w:cstheme="majorBidi"/>
          <w:sz w:val="24"/>
          <w:szCs w:val="24"/>
        </w:rPr>
        <w:t xml:space="preserve">, G., 2017. Toxic and repellent activity of selected </w:t>
      </w:r>
      <w:proofErr w:type="spellStart"/>
      <w:r w:rsidRPr="006C3B7E">
        <w:rPr>
          <w:rFonts w:asciiTheme="majorBidi" w:hAnsiTheme="majorBidi" w:cstheme="majorBidi"/>
          <w:sz w:val="24"/>
          <w:szCs w:val="24"/>
        </w:rPr>
        <w:t>monoterpenoids</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thymol</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carvacrol</w:t>
      </w:r>
      <w:proofErr w:type="spellEnd"/>
      <w:r w:rsidRPr="006C3B7E">
        <w:rPr>
          <w:rFonts w:asciiTheme="majorBidi" w:hAnsiTheme="majorBidi" w:cstheme="majorBidi"/>
          <w:sz w:val="24"/>
          <w:szCs w:val="24"/>
        </w:rPr>
        <w:t xml:space="preserve"> and linalool) against the castor bean tick, </w:t>
      </w:r>
      <w:proofErr w:type="spellStart"/>
      <w:r w:rsidRPr="006C3B7E">
        <w:rPr>
          <w:rFonts w:asciiTheme="majorBidi" w:hAnsiTheme="majorBidi" w:cstheme="majorBidi"/>
          <w:sz w:val="24"/>
          <w:szCs w:val="24"/>
        </w:rPr>
        <w:t>Ixodes</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ricinus</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Acari</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ixodidae</w:t>
      </w:r>
      <w:proofErr w:type="spellEnd"/>
      <w:r w:rsidRPr="006C3B7E">
        <w:rPr>
          <w:rFonts w:asciiTheme="majorBidi" w:hAnsiTheme="majorBidi" w:cstheme="majorBidi"/>
          <w:sz w:val="24"/>
          <w:szCs w:val="24"/>
        </w:rPr>
        <w:t xml:space="preserve">). Vet. </w:t>
      </w:r>
      <w:proofErr w:type="spellStart"/>
      <w:r w:rsidRPr="006C3B7E">
        <w:rPr>
          <w:rFonts w:asciiTheme="majorBidi" w:hAnsiTheme="majorBidi" w:cstheme="majorBidi"/>
          <w:sz w:val="24"/>
          <w:szCs w:val="24"/>
        </w:rPr>
        <w:t>Parasitol</w:t>
      </w:r>
      <w:proofErr w:type="spellEnd"/>
      <w:r w:rsidRPr="006C3B7E">
        <w:rPr>
          <w:rFonts w:asciiTheme="majorBidi" w:hAnsiTheme="majorBidi" w:cstheme="majorBidi"/>
          <w:sz w:val="24"/>
          <w:szCs w:val="24"/>
        </w:rPr>
        <w:t>. 245, 86–91.</w:t>
      </w:r>
    </w:p>
    <w:p w:rsidR="00795A2B" w:rsidRPr="006C3B7E" w:rsidRDefault="008A38EA" w:rsidP="00795A2B">
      <w:pPr>
        <w:pStyle w:val="a3"/>
        <w:numPr>
          <w:ilvl w:val="0"/>
          <w:numId w:val="5"/>
        </w:numPr>
        <w:spacing w:after="0"/>
        <w:ind w:right="-272"/>
        <w:jc w:val="lowKashida"/>
        <w:rPr>
          <w:rFonts w:asciiTheme="majorBidi" w:hAnsiTheme="majorBidi" w:cstheme="majorBidi"/>
          <w:sz w:val="24"/>
          <w:szCs w:val="24"/>
        </w:rPr>
      </w:pPr>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Turan</w:t>
      </w:r>
      <w:proofErr w:type="spellEnd"/>
      <w:r w:rsidRPr="006C3B7E">
        <w:rPr>
          <w:rFonts w:asciiTheme="majorBidi" w:hAnsiTheme="majorBidi" w:cstheme="majorBidi"/>
          <w:sz w:val="24"/>
          <w:szCs w:val="24"/>
        </w:rPr>
        <w:t xml:space="preserve">, F., </w:t>
      </w:r>
      <w:proofErr w:type="spellStart"/>
      <w:r w:rsidRPr="006C3B7E">
        <w:rPr>
          <w:rFonts w:asciiTheme="majorBidi" w:hAnsiTheme="majorBidi" w:cstheme="majorBidi"/>
          <w:sz w:val="24"/>
          <w:szCs w:val="24"/>
        </w:rPr>
        <w:t>Gürağaç</w:t>
      </w:r>
      <w:proofErr w:type="spellEnd"/>
      <w:r w:rsidRPr="006C3B7E">
        <w:rPr>
          <w:rFonts w:asciiTheme="majorBidi" w:hAnsiTheme="majorBidi" w:cstheme="majorBidi"/>
          <w:sz w:val="24"/>
          <w:szCs w:val="24"/>
        </w:rPr>
        <w:t xml:space="preserve">, R., </w:t>
      </w:r>
      <w:proofErr w:type="spellStart"/>
      <w:r w:rsidRPr="006C3B7E">
        <w:rPr>
          <w:rFonts w:asciiTheme="majorBidi" w:hAnsiTheme="majorBidi" w:cstheme="majorBidi"/>
          <w:sz w:val="24"/>
          <w:szCs w:val="24"/>
        </w:rPr>
        <w:t>Sayın</w:t>
      </w:r>
      <w:proofErr w:type="spellEnd"/>
      <w:r w:rsidRPr="006C3B7E">
        <w:rPr>
          <w:rFonts w:asciiTheme="majorBidi" w:hAnsiTheme="majorBidi" w:cstheme="majorBidi"/>
          <w:sz w:val="24"/>
          <w:szCs w:val="24"/>
        </w:rPr>
        <w:t xml:space="preserve">, S. (2012). Su </w:t>
      </w:r>
      <w:proofErr w:type="spellStart"/>
      <w:r w:rsidRPr="006C3B7E">
        <w:rPr>
          <w:rFonts w:asciiTheme="majorBidi" w:hAnsiTheme="majorBidi" w:cstheme="majorBidi"/>
          <w:sz w:val="24"/>
          <w:szCs w:val="24"/>
        </w:rPr>
        <w:t>ürünleri</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yetistiriciliğinde</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esansiyel</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yağlar</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Türk</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Bilimsel</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Derlemeler</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Dergisi</w:t>
      </w:r>
      <w:proofErr w:type="spellEnd"/>
      <w:r w:rsidRPr="006C3B7E">
        <w:rPr>
          <w:rFonts w:asciiTheme="majorBidi" w:hAnsiTheme="majorBidi" w:cstheme="majorBidi"/>
          <w:sz w:val="24"/>
          <w:szCs w:val="24"/>
        </w:rPr>
        <w:t>, 5 (1):35-40.</w:t>
      </w:r>
    </w:p>
    <w:p w:rsidR="00795A2B" w:rsidRPr="006C3B7E" w:rsidRDefault="00597689" w:rsidP="00795A2B">
      <w:pPr>
        <w:pStyle w:val="a3"/>
        <w:numPr>
          <w:ilvl w:val="0"/>
          <w:numId w:val="5"/>
        </w:numPr>
        <w:spacing w:after="0"/>
        <w:ind w:right="-272"/>
        <w:jc w:val="lowKashida"/>
        <w:rPr>
          <w:rFonts w:asciiTheme="majorBidi" w:hAnsiTheme="majorBidi" w:cstheme="majorBidi"/>
          <w:sz w:val="24"/>
          <w:szCs w:val="24"/>
        </w:rPr>
      </w:pPr>
      <w:proofErr w:type="spellStart"/>
      <w:r w:rsidRPr="006C3B7E">
        <w:rPr>
          <w:rFonts w:asciiTheme="majorBidi" w:hAnsiTheme="majorBidi" w:cstheme="majorBidi"/>
          <w:sz w:val="24"/>
          <w:szCs w:val="24"/>
        </w:rPr>
        <w:t>Karpinska</w:t>
      </w:r>
      <w:proofErr w:type="spellEnd"/>
      <w:r w:rsidRPr="006C3B7E">
        <w:rPr>
          <w:rFonts w:asciiTheme="majorBidi" w:hAnsiTheme="majorBidi" w:cstheme="majorBidi"/>
          <w:sz w:val="24"/>
          <w:szCs w:val="24"/>
        </w:rPr>
        <w:t xml:space="preserve">, M., </w:t>
      </w:r>
      <w:proofErr w:type="spellStart"/>
      <w:r w:rsidRPr="006C3B7E">
        <w:rPr>
          <w:rFonts w:asciiTheme="majorBidi" w:hAnsiTheme="majorBidi" w:cstheme="majorBidi"/>
          <w:sz w:val="24"/>
          <w:szCs w:val="24"/>
        </w:rPr>
        <w:t>Borowski</w:t>
      </w:r>
      <w:proofErr w:type="spellEnd"/>
      <w:r w:rsidRPr="006C3B7E">
        <w:rPr>
          <w:rFonts w:asciiTheme="majorBidi" w:hAnsiTheme="majorBidi" w:cstheme="majorBidi"/>
          <w:sz w:val="24"/>
          <w:szCs w:val="24"/>
        </w:rPr>
        <w:t xml:space="preserve">, J., </w:t>
      </w:r>
      <w:proofErr w:type="spellStart"/>
      <w:r w:rsidRPr="006C3B7E">
        <w:rPr>
          <w:rFonts w:asciiTheme="majorBidi" w:hAnsiTheme="majorBidi" w:cstheme="majorBidi"/>
          <w:sz w:val="24"/>
          <w:szCs w:val="24"/>
        </w:rPr>
        <w:t>Danowska-Oziewicz</w:t>
      </w:r>
      <w:proofErr w:type="spellEnd"/>
      <w:r w:rsidRPr="006C3B7E">
        <w:rPr>
          <w:rFonts w:asciiTheme="majorBidi" w:hAnsiTheme="majorBidi" w:cstheme="majorBidi"/>
          <w:sz w:val="24"/>
          <w:szCs w:val="24"/>
        </w:rPr>
        <w:t xml:space="preserve">, M. (2001). The use of natural antioxidants in </w:t>
      </w:r>
      <w:proofErr w:type="spellStart"/>
      <w:r w:rsidRPr="006C3B7E">
        <w:rPr>
          <w:rFonts w:asciiTheme="majorBidi" w:hAnsiTheme="majorBidi" w:cstheme="majorBidi"/>
          <w:sz w:val="24"/>
          <w:szCs w:val="24"/>
        </w:rPr>
        <w:t>readyto</w:t>
      </w:r>
      <w:proofErr w:type="spellEnd"/>
      <w:r w:rsidRPr="006C3B7E">
        <w:rPr>
          <w:rFonts w:asciiTheme="majorBidi" w:hAnsiTheme="majorBidi" w:cstheme="majorBidi"/>
          <w:sz w:val="24"/>
          <w:szCs w:val="24"/>
        </w:rPr>
        <w:t>-serve food. Food Chemistry, 72 (1):5-9.</w:t>
      </w:r>
    </w:p>
    <w:p w:rsidR="00795A2B" w:rsidRPr="006C3B7E" w:rsidRDefault="00253EC8" w:rsidP="00795A2B">
      <w:pPr>
        <w:pStyle w:val="a3"/>
        <w:numPr>
          <w:ilvl w:val="0"/>
          <w:numId w:val="5"/>
        </w:numPr>
        <w:spacing w:after="0"/>
        <w:ind w:right="-272"/>
        <w:jc w:val="lowKashida"/>
        <w:rPr>
          <w:rFonts w:asciiTheme="majorBidi" w:hAnsiTheme="majorBidi" w:cstheme="majorBidi"/>
          <w:sz w:val="24"/>
          <w:szCs w:val="24"/>
        </w:rPr>
      </w:pPr>
      <w:r w:rsidRPr="006C3B7E">
        <w:rPr>
          <w:rFonts w:asciiTheme="majorBidi" w:hAnsiTheme="majorBidi" w:cstheme="majorBidi"/>
          <w:sz w:val="24"/>
          <w:szCs w:val="24"/>
        </w:rPr>
        <w:t xml:space="preserve"> </w:t>
      </w:r>
      <w:proofErr w:type="spellStart"/>
      <w:r w:rsidRPr="006C3B7E">
        <w:rPr>
          <w:rStyle w:val="rynqvb"/>
          <w:rFonts w:asciiTheme="majorBidi" w:hAnsiTheme="majorBidi" w:cstheme="majorBidi"/>
          <w:sz w:val="24"/>
          <w:szCs w:val="24"/>
          <w:lang w:val="en"/>
        </w:rPr>
        <w:t>Ayman.E.M</w:t>
      </w:r>
      <w:proofErr w:type="spellEnd"/>
      <w:r w:rsidRPr="006C3B7E">
        <w:rPr>
          <w:rStyle w:val="rynqvb"/>
          <w:rFonts w:asciiTheme="majorBidi" w:hAnsiTheme="majorBidi" w:cstheme="majorBidi"/>
          <w:sz w:val="24"/>
          <w:szCs w:val="24"/>
          <w:lang w:val="en"/>
        </w:rPr>
        <w:t>&amp;</w:t>
      </w:r>
      <w:r w:rsidRPr="006C3B7E">
        <w:rPr>
          <w:rFonts w:asciiTheme="majorBidi" w:hAnsiTheme="majorBidi" w:cstheme="majorBidi"/>
          <w:sz w:val="24"/>
          <w:szCs w:val="24"/>
        </w:rPr>
        <w:t xml:space="preserve"> </w:t>
      </w:r>
      <w:proofErr w:type="spellStart"/>
      <w:r w:rsidRPr="006C3B7E">
        <w:rPr>
          <w:rStyle w:val="rynqvb"/>
          <w:rFonts w:asciiTheme="majorBidi" w:hAnsiTheme="majorBidi" w:cstheme="majorBidi"/>
          <w:sz w:val="24"/>
          <w:szCs w:val="24"/>
          <w:lang w:val="en"/>
        </w:rPr>
        <w:t>Abd</w:t>
      </w:r>
      <w:proofErr w:type="spellEnd"/>
      <w:r w:rsidRPr="006C3B7E">
        <w:rPr>
          <w:rStyle w:val="rynqvb"/>
          <w:rFonts w:asciiTheme="majorBidi" w:hAnsiTheme="majorBidi" w:cstheme="majorBidi"/>
          <w:sz w:val="24"/>
          <w:szCs w:val="24"/>
          <w:lang w:val="en"/>
        </w:rPr>
        <w:t xml:space="preserve"> El-Motaleb</w:t>
      </w:r>
      <w:r w:rsidR="003F2AA8" w:rsidRPr="006C3B7E">
        <w:rPr>
          <w:rStyle w:val="rynqvb"/>
          <w:rFonts w:asciiTheme="majorBidi" w:hAnsiTheme="majorBidi" w:cstheme="majorBidi"/>
          <w:sz w:val="24"/>
          <w:szCs w:val="24"/>
          <w:lang w:val="en"/>
        </w:rPr>
        <w:t>.N.M.2005.</w:t>
      </w:r>
      <w:r w:rsidR="003F2AA8" w:rsidRPr="006C3B7E">
        <w:rPr>
          <w:rFonts w:asciiTheme="majorBidi" w:hAnsiTheme="majorBidi" w:cstheme="majorBidi"/>
          <w:sz w:val="24"/>
          <w:szCs w:val="24"/>
        </w:rPr>
        <w:t xml:space="preserve">EFFECT OF NATURAL ANTIOXIDANT OF CAKE QUALITY DURING STORAGE.  Arab Univ. J. Agric. Sci., </w:t>
      </w:r>
      <w:proofErr w:type="spellStart"/>
      <w:r w:rsidR="003F2AA8" w:rsidRPr="006C3B7E">
        <w:rPr>
          <w:rFonts w:asciiTheme="majorBidi" w:hAnsiTheme="majorBidi" w:cstheme="majorBidi"/>
          <w:sz w:val="24"/>
          <w:szCs w:val="24"/>
        </w:rPr>
        <w:t>Ain</w:t>
      </w:r>
      <w:proofErr w:type="spellEnd"/>
      <w:r w:rsidR="003F2AA8" w:rsidRPr="006C3B7E">
        <w:rPr>
          <w:rFonts w:asciiTheme="majorBidi" w:hAnsiTheme="majorBidi" w:cstheme="majorBidi"/>
          <w:sz w:val="24"/>
          <w:szCs w:val="24"/>
        </w:rPr>
        <w:t xml:space="preserve"> Shams Univ., Cairo, 13(2), 341 – 350.</w:t>
      </w:r>
    </w:p>
    <w:p w:rsidR="00D53246" w:rsidRPr="006C3B7E" w:rsidRDefault="003F2AA8" w:rsidP="00D53246">
      <w:pPr>
        <w:pStyle w:val="a3"/>
        <w:numPr>
          <w:ilvl w:val="0"/>
          <w:numId w:val="5"/>
        </w:numPr>
        <w:spacing w:after="0"/>
        <w:ind w:right="-272"/>
        <w:jc w:val="lowKashida"/>
        <w:rPr>
          <w:rFonts w:asciiTheme="majorBidi" w:hAnsiTheme="majorBidi" w:cstheme="majorBidi"/>
          <w:sz w:val="24"/>
          <w:szCs w:val="24"/>
        </w:rPr>
      </w:pPr>
      <w:r w:rsidRPr="006C3B7E">
        <w:rPr>
          <w:rFonts w:asciiTheme="majorBidi" w:hAnsiTheme="majorBidi" w:cstheme="majorBidi"/>
          <w:sz w:val="24"/>
          <w:szCs w:val="24"/>
        </w:rPr>
        <w:t xml:space="preserve">- </w:t>
      </w:r>
      <w:proofErr w:type="spellStart"/>
      <w:r w:rsidR="001D59E3" w:rsidRPr="006C3B7E">
        <w:rPr>
          <w:rFonts w:asciiTheme="majorBidi" w:eastAsia="TimesNewRoman" w:hAnsiTheme="majorBidi" w:cstheme="majorBidi"/>
          <w:sz w:val="24"/>
          <w:szCs w:val="24"/>
        </w:rPr>
        <w:t>Gonçalves.N.D</w:t>
      </w:r>
      <w:proofErr w:type="spellEnd"/>
      <w:r w:rsidR="001D59E3" w:rsidRPr="006C3B7E">
        <w:rPr>
          <w:rFonts w:asciiTheme="majorBidi" w:eastAsia="TimesNewRoman" w:hAnsiTheme="majorBidi" w:cstheme="majorBidi"/>
          <w:sz w:val="24"/>
          <w:szCs w:val="24"/>
        </w:rPr>
        <w:t xml:space="preserve">, </w:t>
      </w:r>
      <w:proofErr w:type="spellStart"/>
      <w:r w:rsidR="001D59E3" w:rsidRPr="006C3B7E">
        <w:rPr>
          <w:rFonts w:asciiTheme="majorBidi" w:eastAsia="TimesNewRoman" w:hAnsiTheme="majorBidi" w:cstheme="majorBidi"/>
          <w:sz w:val="24"/>
          <w:szCs w:val="24"/>
        </w:rPr>
        <w:t>Pena.F.L</w:t>
      </w:r>
      <w:proofErr w:type="spellEnd"/>
      <w:r w:rsidR="001D59E3" w:rsidRPr="006C3B7E">
        <w:rPr>
          <w:rFonts w:asciiTheme="majorBidi" w:eastAsia="TimesNewRoman" w:hAnsiTheme="majorBidi" w:cstheme="majorBidi"/>
          <w:sz w:val="24"/>
          <w:szCs w:val="24"/>
        </w:rPr>
        <w:t xml:space="preserve">, </w:t>
      </w:r>
      <w:proofErr w:type="spellStart"/>
      <w:r w:rsidR="001D59E3" w:rsidRPr="006C3B7E">
        <w:rPr>
          <w:rFonts w:asciiTheme="majorBidi" w:eastAsia="TimesNewRoman" w:hAnsiTheme="majorBidi" w:cstheme="majorBidi"/>
          <w:sz w:val="24"/>
          <w:szCs w:val="24"/>
        </w:rPr>
        <w:t>Sartoratto.A</w:t>
      </w:r>
      <w:proofErr w:type="spellEnd"/>
      <w:r w:rsidR="001D59E3" w:rsidRPr="006C3B7E">
        <w:rPr>
          <w:rFonts w:asciiTheme="majorBidi" w:eastAsia="TimesNewRoman" w:hAnsiTheme="majorBidi" w:cstheme="majorBidi"/>
          <w:sz w:val="24"/>
          <w:szCs w:val="24"/>
        </w:rPr>
        <w:t xml:space="preserve">, </w:t>
      </w:r>
      <w:proofErr w:type="spellStart"/>
      <w:r w:rsidR="001D59E3" w:rsidRPr="006C3B7E">
        <w:rPr>
          <w:rFonts w:asciiTheme="majorBidi" w:eastAsia="TimesNewRoman" w:hAnsiTheme="majorBidi" w:cstheme="majorBidi"/>
          <w:sz w:val="24"/>
          <w:szCs w:val="24"/>
        </w:rPr>
        <w:t>Derlamelina.C</w:t>
      </w:r>
      <w:proofErr w:type="spellEnd"/>
      <w:r w:rsidR="001D59E3" w:rsidRPr="006C3B7E">
        <w:rPr>
          <w:rFonts w:asciiTheme="majorBidi" w:eastAsia="TimesNewRoman" w:hAnsiTheme="majorBidi" w:cstheme="majorBidi"/>
          <w:sz w:val="24"/>
          <w:szCs w:val="24"/>
        </w:rPr>
        <w:t xml:space="preserve">, </w:t>
      </w:r>
      <w:proofErr w:type="spellStart"/>
      <w:r w:rsidR="001D59E3" w:rsidRPr="006C3B7E">
        <w:rPr>
          <w:rFonts w:asciiTheme="majorBidi" w:eastAsia="TimesNewRoman" w:hAnsiTheme="majorBidi" w:cstheme="majorBidi"/>
          <w:sz w:val="24"/>
          <w:szCs w:val="24"/>
        </w:rPr>
        <w:t>Duarte.M.C.T</w:t>
      </w:r>
      <w:proofErr w:type="spellEnd"/>
      <w:r w:rsidR="001D59E3" w:rsidRPr="006C3B7E">
        <w:rPr>
          <w:rFonts w:asciiTheme="majorBidi" w:eastAsia="TimesNewRoman" w:hAnsiTheme="majorBidi" w:cstheme="majorBidi"/>
          <w:sz w:val="24"/>
          <w:szCs w:val="24"/>
        </w:rPr>
        <w:t>,</w:t>
      </w:r>
      <w:r w:rsidR="00D53246" w:rsidRPr="006C3B7E">
        <w:rPr>
          <w:rFonts w:asciiTheme="majorBidi" w:eastAsia="TimesNewRoman" w:hAnsiTheme="majorBidi" w:cstheme="majorBidi"/>
          <w:sz w:val="24"/>
          <w:szCs w:val="24"/>
        </w:rPr>
        <w:t xml:space="preserve"> </w:t>
      </w:r>
      <w:r w:rsidR="001D59E3" w:rsidRPr="006C3B7E">
        <w:rPr>
          <w:rFonts w:asciiTheme="majorBidi" w:eastAsia="TimesNewRoman" w:hAnsiTheme="majorBidi" w:cstheme="majorBidi"/>
          <w:sz w:val="24"/>
          <w:szCs w:val="24"/>
        </w:rPr>
        <w:t>Antunes.A.E.C,Prata.A.S.2017.</w:t>
      </w:r>
      <w:r w:rsidR="00676487" w:rsidRPr="006C3B7E">
        <w:rPr>
          <w:rFonts w:asciiTheme="majorBidi" w:hAnsiTheme="majorBidi" w:cstheme="majorBidi"/>
          <w:sz w:val="24"/>
          <w:szCs w:val="24"/>
        </w:rPr>
        <w:t xml:space="preserve"> Encapsulated thyme (</w:t>
      </w:r>
      <w:r w:rsidR="00676487" w:rsidRPr="006C3B7E">
        <w:rPr>
          <w:rFonts w:asciiTheme="majorBidi" w:hAnsiTheme="majorBidi" w:cstheme="majorBidi"/>
          <w:i/>
          <w:iCs/>
          <w:sz w:val="24"/>
          <w:szCs w:val="24"/>
        </w:rPr>
        <w:t>Thymus vulgaris</w:t>
      </w:r>
      <w:r w:rsidR="00676487" w:rsidRPr="006C3B7E">
        <w:rPr>
          <w:rFonts w:asciiTheme="majorBidi" w:hAnsiTheme="majorBidi" w:cstheme="majorBidi"/>
          <w:sz w:val="24"/>
          <w:szCs w:val="24"/>
        </w:rPr>
        <w:t xml:space="preserve">) essential oil used as a natural preservative in bakery product. </w:t>
      </w:r>
      <w:r w:rsidR="00676487" w:rsidRPr="006C3B7E">
        <w:rPr>
          <w:rFonts w:asciiTheme="majorBidi" w:hAnsiTheme="majorBidi" w:cstheme="majorBidi"/>
          <w:i/>
          <w:iCs/>
          <w:sz w:val="24"/>
          <w:szCs w:val="24"/>
        </w:rPr>
        <w:t>Food Research International.</w:t>
      </w:r>
      <w:r w:rsidR="00676487" w:rsidRPr="006C3B7E">
        <w:rPr>
          <w:rFonts w:asciiTheme="majorBidi" w:eastAsia="TimesNewRoman" w:hAnsiTheme="majorBidi" w:cstheme="majorBidi"/>
          <w:sz w:val="24"/>
          <w:szCs w:val="24"/>
        </w:rPr>
        <w:t xml:space="preserve"> .</w:t>
      </w:r>
      <w:proofErr w:type="spellStart"/>
      <w:r w:rsidR="00676487" w:rsidRPr="006C3B7E">
        <w:rPr>
          <w:rFonts w:asciiTheme="majorBidi" w:eastAsia="TimesNewRoman" w:hAnsiTheme="majorBidi" w:cstheme="majorBidi"/>
          <w:sz w:val="24"/>
          <w:szCs w:val="24"/>
        </w:rPr>
        <w:t>doi</w:t>
      </w:r>
      <w:proofErr w:type="spellEnd"/>
      <w:r w:rsidR="00676487" w:rsidRPr="006C3B7E">
        <w:rPr>
          <w:rFonts w:asciiTheme="majorBidi" w:eastAsia="TimesNewRoman" w:hAnsiTheme="majorBidi" w:cstheme="majorBidi"/>
          <w:sz w:val="24"/>
          <w:szCs w:val="24"/>
        </w:rPr>
        <w:t>: 10.1016/j.foodres.2017.03.006</w:t>
      </w:r>
    </w:p>
    <w:p w:rsidR="00D53246" w:rsidRPr="006C3B7E" w:rsidRDefault="001F1849" w:rsidP="00D53246">
      <w:pPr>
        <w:pStyle w:val="a3"/>
        <w:numPr>
          <w:ilvl w:val="0"/>
          <w:numId w:val="5"/>
        </w:numPr>
        <w:spacing w:after="0"/>
        <w:ind w:right="-272"/>
        <w:jc w:val="lowKashida"/>
        <w:rPr>
          <w:rFonts w:asciiTheme="majorBidi" w:hAnsiTheme="majorBidi" w:cstheme="majorBidi"/>
          <w:sz w:val="24"/>
          <w:szCs w:val="24"/>
        </w:rPr>
      </w:pPr>
      <w:r w:rsidRPr="006C3B7E">
        <w:rPr>
          <w:rFonts w:asciiTheme="majorBidi" w:eastAsia="TimesNewRoman" w:hAnsiTheme="majorBidi" w:cstheme="majorBidi"/>
          <w:sz w:val="24"/>
          <w:szCs w:val="24"/>
        </w:rPr>
        <w:t xml:space="preserve"> </w:t>
      </w:r>
      <w:proofErr w:type="spellStart"/>
      <w:r w:rsidRPr="006C3B7E">
        <w:rPr>
          <w:rFonts w:asciiTheme="majorBidi" w:eastAsia="TimesNewRoman" w:hAnsiTheme="majorBidi" w:cstheme="majorBidi"/>
          <w:sz w:val="24"/>
          <w:szCs w:val="24"/>
        </w:rPr>
        <w:t>Chochkov.R</w:t>
      </w:r>
      <w:proofErr w:type="spellEnd"/>
      <w:r w:rsidRPr="006C3B7E">
        <w:rPr>
          <w:rFonts w:asciiTheme="majorBidi" w:eastAsia="TimesNewRoman" w:hAnsiTheme="majorBidi" w:cstheme="majorBidi"/>
          <w:sz w:val="24"/>
          <w:szCs w:val="24"/>
        </w:rPr>
        <w:t>&amp; Gercheva.G.2017.</w:t>
      </w:r>
      <w:r w:rsidRPr="006C3B7E">
        <w:rPr>
          <w:rFonts w:asciiTheme="majorBidi" w:hAnsiTheme="majorBidi" w:cstheme="majorBidi"/>
          <w:sz w:val="24"/>
          <w:szCs w:val="24"/>
        </w:rPr>
        <w:t xml:space="preserve"> </w:t>
      </w:r>
      <w:r w:rsidRPr="006C3B7E">
        <w:rPr>
          <w:rFonts w:asciiTheme="majorBidi" w:eastAsia="TimesNewRoman" w:hAnsiTheme="majorBidi" w:cstheme="majorBidi"/>
          <w:sz w:val="24"/>
          <w:szCs w:val="24"/>
        </w:rPr>
        <w:t xml:space="preserve">Sensory evaluation of pastry biscuits with </w:t>
      </w:r>
      <w:proofErr w:type="spellStart"/>
      <w:r w:rsidRPr="006C3B7E">
        <w:rPr>
          <w:rFonts w:asciiTheme="majorBidi" w:eastAsia="TimesNewRoman" w:hAnsiTheme="majorBidi" w:cstheme="majorBidi"/>
          <w:sz w:val="24"/>
          <w:szCs w:val="24"/>
        </w:rPr>
        <w:t>thyme,oregano</w:t>
      </w:r>
      <w:proofErr w:type="spellEnd"/>
      <w:r w:rsidRPr="006C3B7E">
        <w:rPr>
          <w:rFonts w:asciiTheme="majorBidi" w:eastAsia="TimesNewRoman" w:hAnsiTheme="majorBidi" w:cstheme="majorBidi"/>
          <w:sz w:val="24"/>
          <w:szCs w:val="24"/>
        </w:rPr>
        <w:t xml:space="preserve"> and sage.</w:t>
      </w:r>
      <w:r w:rsidRPr="006C3B7E">
        <w:rPr>
          <w:rFonts w:asciiTheme="majorBidi" w:hAnsiTheme="majorBidi" w:cstheme="majorBidi"/>
          <w:sz w:val="24"/>
          <w:szCs w:val="24"/>
        </w:rPr>
        <w:t xml:space="preserve"> </w:t>
      </w:r>
      <w:r w:rsidRPr="006C3B7E">
        <w:rPr>
          <w:rFonts w:asciiTheme="majorBidi" w:eastAsia="TimesNewRoman" w:hAnsiTheme="majorBidi" w:cstheme="majorBidi"/>
          <w:sz w:val="24"/>
          <w:szCs w:val="24"/>
        </w:rPr>
        <w:t>International Journal of Scientific &amp; Engineering Research, 8(1):430-433.</w:t>
      </w:r>
    </w:p>
    <w:p w:rsidR="00D53246" w:rsidRPr="006C3B7E" w:rsidRDefault="00A314FE" w:rsidP="00D53246">
      <w:pPr>
        <w:pStyle w:val="a3"/>
        <w:numPr>
          <w:ilvl w:val="0"/>
          <w:numId w:val="5"/>
        </w:numPr>
        <w:spacing w:after="0"/>
        <w:ind w:right="-272"/>
        <w:jc w:val="lowKashida"/>
        <w:rPr>
          <w:rFonts w:asciiTheme="majorBidi" w:hAnsiTheme="majorBidi" w:cstheme="majorBidi"/>
          <w:sz w:val="24"/>
          <w:szCs w:val="24"/>
        </w:rPr>
      </w:pPr>
      <w:proofErr w:type="spellStart"/>
      <w:r w:rsidRPr="006C3B7E">
        <w:rPr>
          <w:rFonts w:asciiTheme="majorBidi" w:hAnsiTheme="majorBidi" w:cstheme="majorBidi"/>
          <w:sz w:val="24"/>
          <w:szCs w:val="24"/>
        </w:rPr>
        <w:t>Alrefaie.S</w:t>
      </w:r>
      <w:proofErr w:type="spellEnd"/>
      <w:r w:rsidRPr="006C3B7E">
        <w:rPr>
          <w:rFonts w:asciiTheme="majorBidi" w:hAnsiTheme="majorBidi" w:cstheme="majorBidi"/>
          <w:sz w:val="24"/>
          <w:szCs w:val="24"/>
        </w:rPr>
        <w:t xml:space="preserve">&amp; Bostan.K.2017.  </w:t>
      </w:r>
      <w:r w:rsidRPr="006C3B7E">
        <w:rPr>
          <w:rFonts w:asciiTheme="majorBidi" w:hAnsiTheme="majorBidi" w:cstheme="majorBidi"/>
          <w:i/>
          <w:iCs/>
          <w:sz w:val="24"/>
          <w:szCs w:val="24"/>
        </w:rPr>
        <w:t>Effect of Clove and Lemongrass Essential Oils as Natural Antioxidants on Cake Shelf Life</w:t>
      </w:r>
      <w:r w:rsidRPr="006C3B7E">
        <w:rPr>
          <w:rFonts w:asciiTheme="majorBidi" w:hAnsiTheme="majorBidi" w:cstheme="majorBidi"/>
          <w:sz w:val="24"/>
          <w:szCs w:val="24"/>
        </w:rPr>
        <w:t>. AYDIN GASTRONOMY, 1 (2):1-15.</w:t>
      </w:r>
    </w:p>
    <w:p w:rsidR="00D53246" w:rsidRPr="006C3B7E" w:rsidRDefault="008D6FF7" w:rsidP="00D53246">
      <w:pPr>
        <w:pStyle w:val="a3"/>
        <w:numPr>
          <w:ilvl w:val="0"/>
          <w:numId w:val="5"/>
        </w:numPr>
        <w:spacing w:after="0"/>
        <w:ind w:right="-272"/>
        <w:jc w:val="lowKashida"/>
        <w:rPr>
          <w:rFonts w:asciiTheme="majorBidi" w:hAnsiTheme="majorBidi" w:cstheme="majorBidi"/>
          <w:sz w:val="24"/>
          <w:szCs w:val="24"/>
        </w:rPr>
      </w:pPr>
      <w:r w:rsidRPr="006C3B7E">
        <w:rPr>
          <w:rFonts w:asciiTheme="majorBidi" w:hAnsiTheme="majorBidi" w:cstheme="majorBidi"/>
          <w:sz w:val="24"/>
          <w:szCs w:val="24"/>
        </w:rPr>
        <w:t>AOAC (1994). Official Methods of Analysis 935.39. Baked products. Hydrogen-Ion Activity</w:t>
      </w:r>
      <w:r w:rsidR="00D53246" w:rsidRPr="006C3B7E">
        <w:rPr>
          <w:rFonts w:asciiTheme="majorBidi" w:hAnsiTheme="majorBidi" w:cstheme="majorBidi"/>
          <w:sz w:val="24"/>
          <w:szCs w:val="24"/>
        </w:rPr>
        <w:t xml:space="preserve"> </w:t>
      </w:r>
      <w:r w:rsidRPr="006C3B7E">
        <w:rPr>
          <w:rFonts w:asciiTheme="majorBidi" w:hAnsiTheme="majorBidi" w:cstheme="majorBidi"/>
          <w:sz w:val="24"/>
          <w:szCs w:val="24"/>
        </w:rPr>
        <w:t>(pH).</w:t>
      </w:r>
    </w:p>
    <w:p w:rsidR="00D53246" w:rsidRPr="006C3B7E" w:rsidRDefault="008D6FF7" w:rsidP="00D53246">
      <w:pPr>
        <w:pStyle w:val="a3"/>
        <w:numPr>
          <w:ilvl w:val="0"/>
          <w:numId w:val="5"/>
        </w:numPr>
        <w:spacing w:after="0"/>
        <w:ind w:right="-272"/>
        <w:jc w:val="lowKashida"/>
        <w:rPr>
          <w:rFonts w:asciiTheme="majorBidi" w:hAnsiTheme="majorBidi" w:cstheme="majorBidi"/>
          <w:sz w:val="24"/>
          <w:szCs w:val="24"/>
        </w:rPr>
      </w:pPr>
      <w:r w:rsidRPr="006C3B7E">
        <w:rPr>
          <w:rFonts w:asciiTheme="majorBidi" w:hAnsiTheme="majorBidi" w:cstheme="majorBidi"/>
          <w:sz w:val="24"/>
          <w:szCs w:val="24"/>
        </w:rPr>
        <w:t>AOAC (2012). Official Methods of Analysis 925.45 (A). Total solids and Moisture.</w:t>
      </w:r>
    </w:p>
    <w:p w:rsidR="00D53246" w:rsidRPr="006C3B7E" w:rsidRDefault="00F4630B" w:rsidP="00D53246">
      <w:pPr>
        <w:pStyle w:val="a3"/>
        <w:numPr>
          <w:ilvl w:val="0"/>
          <w:numId w:val="5"/>
        </w:numPr>
        <w:spacing w:after="0"/>
        <w:ind w:right="-272"/>
        <w:jc w:val="lowKashida"/>
        <w:rPr>
          <w:rFonts w:asciiTheme="majorBidi" w:hAnsiTheme="majorBidi" w:cstheme="majorBidi"/>
          <w:sz w:val="24"/>
          <w:szCs w:val="24"/>
        </w:rPr>
      </w:pPr>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Asami</w:t>
      </w:r>
      <w:proofErr w:type="spellEnd"/>
      <w:r w:rsidRPr="006C3B7E">
        <w:rPr>
          <w:rFonts w:asciiTheme="majorBidi" w:hAnsiTheme="majorBidi" w:cstheme="majorBidi"/>
          <w:sz w:val="24"/>
          <w:szCs w:val="24"/>
        </w:rPr>
        <w:t>, D.K., Hong, Y.J., Barrett, D. and Mitchell, A.E. (2003). Comparison of the total</w:t>
      </w:r>
      <w:r w:rsidR="00D53246" w:rsidRPr="006C3B7E">
        <w:rPr>
          <w:rFonts w:asciiTheme="majorBidi" w:hAnsiTheme="majorBidi" w:cstheme="majorBidi"/>
          <w:sz w:val="24"/>
          <w:szCs w:val="24"/>
        </w:rPr>
        <w:t xml:space="preserve"> </w:t>
      </w:r>
      <w:r w:rsidRPr="006C3B7E">
        <w:rPr>
          <w:rFonts w:asciiTheme="majorBidi" w:hAnsiTheme="majorBidi" w:cstheme="majorBidi"/>
          <w:sz w:val="24"/>
          <w:szCs w:val="24"/>
        </w:rPr>
        <w:t xml:space="preserve">phenolic and ascorbic acid content of freeze dried and </w:t>
      </w:r>
      <w:proofErr w:type="spellStart"/>
      <w:r w:rsidRPr="006C3B7E">
        <w:rPr>
          <w:rFonts w:asciiTheme="majorBidi" w:hAnsiTheme="majorBidi" w:cstheme="majorBidi"/>
          <w:sz w:val="24"/>
          <w:szCs w:val="24"/>
        </w:rPr>
        <w:t>airdried</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marionberry</w:t>
      </w:r>
      <w:proofErr w:type="spellEnd"/>
      <w:r w:rsidRPr="006C3B7E">
        <w:rPr>
          <w:rFonts w:asciiTheme="majorBidi" w:hAnsiTheme="majorBidi" w:cstheme="majorBidi"/>
          <w:sz w:val="24"/>
          <w:szCs w:val="24"/>
        </w:rPr>
        <w:t>, strawberry,</w:t>
      </w:r>
      <w:r w:rsidR="00D53246" w:rsidRPr="006C3B7E">
        <w:rPr>
          <w:rFonts w:asciiTheme="majorBidi" w:hAnsiTheme="majorBidi" w:cstheme="majorBidi"/>
          <w:sz w:val="24"/>
          <w:szCs w:val="24"/>
        </w:rPr>
        <w:t xml:space="preserve"> </w:t>
      </w:r>
      <w:r w:rsidRPr="006C3B7E">
        <w:rPr>
          <w:rFonts w:asciiTheme="majorBidi" w:hAnsiTheme="majorBidi" w:cstheme="majorBidi"/>
          <w:sz w:val="24"/>
          <w:szCs w:val="24"/>
        </w:rPr>
        <w:t xml:space="preserve">and corn grown using conventional, organic, and sustainable agricultural practices. J. </w:t>
      </w:r>
      <w:proofErr w:type="spellStart"/>
      <w:r w:rsidRPr="006C3B7E">
        <w:rPr>
          <w:rFonts w:asciiTheme="majorBidi" w:hAnsiTheme="majorBidi" w:cstheme="majorBidi"/>
          <w:sz w:val="24"/>
          <w:szCs w:val="24"/>
        </w:rPr>
        <w:t>Agric.Food</w:t>
      </w:r>
      <w:proofErr w:type="spellEnd"/>
      <w:r w:rsidRPr="006C3B7E">
        <w:rPr>
          <w:rFonts w:asciiTheme="majorBidi" w:hAnsiTheme="majorBidi" w:cstheme="majorBidi"/>
          <w:sz w:val="24"/>
          <w:szCs w:val="24"/>
        </w:rPr>
        <w:t xml:space="preserve"> Chem., 51: 1237-1241.</w:t>
      </w:r>
    </w:p>
    <w:p w:rsidR="00D53246" w:rsidRPr="006C3B7E" w:rsidRDefault="00F4630B" w:rsidP="00D53246">
      <w:pPr>
        <w:pStyle w:val="a3"/>
        <w:numPr>
          <w:ilvl w:val="0"/>
          <w:numId w:val="5"/>
        </w:numPr>
        <w:spacing w:after="0"/>
        <w:ind w:right="-272"/>
        <w:jc w:val="lowKashida"/>
        <w:rPr>
          <w:rFonts w:asciiTheme="majorBidi" w:hAnsiTheme="majorBidi" w:cstheme="majorBidi"/>
          <w:sz w:val="24"/>
          <w:szCs w:val="24"/>
        </w:rPr>
      </w:pPr>
      <w:r w:rsidRPr="006C3B7E">
        <w:rPr>
          <w:rFonts w:asciiTheme="majorBidi" w:hAnsiTheme="majorBidi" w:cstheme="majorBidi"/>
          <w:sz w:val="24"/>
          <w:szCs w:val="24"/>
        </w:rPr>
        <w:t xml:space="preserve"> Wada, L. and </w:t>
      </w:r>
      <w:proofErr w:type="spellStart"/>
      <w:r w:rsidRPr="006C3B7E">
        <w:rPr>
          <w:rFonts w:asciiTheme="majorBidi" w:hAnsiTheme="majorBidi" w:cstheme="majorBidi"/>
          <w:sz w:val="24"/>
          <w:szCs w:val="24"/>
        </w:rPr>
        <w:t>Ou</w:t>
      </w:r>
      <w:proofErr w:type="spellEnd"/>
      <w:r w:rsidRPr="006C3B7E">
        <w:rPr>
          <w:rFonts w:asciiTheme="majorBidi" w:hAnsiTheme="majorBidi" w:cstheme="majorBidi"/>
          <w:sz w:val="24"/>
          <w:szCs w:val="24"/>
        </w:rPr>
        <w:t>, B. (2002). Antioxidant activity and phenolic content of Oregon</w:t>
      </w:r>
      <w:r w:rsidR="00D53246"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caneberries</w:t>
      </w:r>
      <w:proofErr w:type="spellEnd"/>
      <w:r w:rsidRPr="006C3B7E">
        <w:rPr>
          <w:rFonts w:asciiTheme="majorBidi" w:hAnsiTheme="majorBidi" w:cstheme="majorBidi"/>
          <w:sz w:val="24"/>
          <w:szCs w:val="24"/>
        </w:rPr>
        <w:t>. Journal of Agricultural and Food Chemistry, 50: 3495-3500.</w:t>
      </w:r>
      <w:r w:rsidR="00165E6E" w:rsidRPr="006C3B7E">
        <w:rPr>
          <w:rFonts w:asciiTheme="majorBidi" w:hAnsiTheme="majorBidi" w:cstheme="majorBidi"/>
          <w:sz w:val="24"/>
          <w:szCs w:val="24"/>
        </w:rPr>
        <w:t xml:space="preserve"> </w:t>
      </w:r>
    </w:p>
    <w:p w:rsidR="00D53246" w:rsidRPr="006C3B7E" w:rsidRDefault="00165E6E" w:rsidP="00D53246">
      <w:pPr>
        <w:pStyle w:val="a3"/>
        <w:numPr>
          <w:ilvl w:val="0"/>
          <w:numId w:val="5"/>
        </w:numPr>
        <w:spacing w:after="0"/>
        <w:ind w:right="-272"/>
        <w:jc w:val="lowKashida"/>
        <w:rPr>
          <w:rFonts w:asciiTheme="majorBidi" w:hAnsiTheme="majorBidi" w:cstheme="majorBidi"/>
          <w:sz w:val="24"/>
          <w:szCs w:val="24"/>
        </w:rPr>
      </w:pPr>
      <w:r w:rsidRPr="006C3B7E">
        <w:rPr>
          <w:rFonts w:asciiTheme="majorBidi" w:hAnsiTheme="majorBidi" w:cstheme="majorBidi"/>
          <w:sz w:val="24"/>
          <w:szCs w:val="24"/>
        </w:rPr>
        <w:t>El-</w:t>
      </w:r>
      <w:proofErr w:type="spellStart"/>
      <w:r w:rsidRPr="006C3B7E">
        <w:rPr>
          <w:rFonts w:asciiTheme="majorBidi" w:hAnsiTheme="majorBidi" w:cstheme="majorBidi"/>
          <w:sz w:val="24"/>
          <w:szCs w:val="24"/>
        </w:rPr>
        <w:t>Zainy</w:t>
      </w:r>
      <w:proofErr w:type="spellEnd"/>
      <w:r w:rsidRPr="006C3B7E">
        <w:rPr>
          <w:rFonts w:asciiTheme="majorBidi" w:hAnsiTheme="majorBidi" w:cstheme="majorBidi"/>
          <w:sz w:val="24"/>
          <w:szCs w:val="24"/>
          <w:rtl/>
        </w:rPr>
        <w:t>،</w:t>
      </w:r>
      <w:r w:rsidRPr="006C3B7E">
        <w:rPr>
          <w:rFonts w:asciiTheme="majorBidi" w:hAnsiTheme="majorBidi" w:cstheme="majorBidi"/>
          <w:sz w:val="24"/>
          <w:szCs w:val="24"/>
        </w:rPr>
        <w:t xml:space="preserve"> A.R.M.</w:t>
      </w:r>
      <w:r w:rsidRPr="006C3B7E">
        <w:rPr>
          <w:rFonts w:asciiTheme="majorBidi" w:hAnsiTheme="majorBidi" w:cstheme="majorBidi"/>
          <w:sz w:val="24"/>
          <w:szCs w:val="24"/>
          <w:rtl/>
        </w:rPr>
        <w:t>،</w:t>
      </w:r>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Shalaby</w:t>
      </w:r>
      <w:proofErr w:type="spellEnd"/>
      <w:r w:rsidRPr="006C3B7E">
        <w:rPr>
          <w:rFonts w:asciiTheme="majorBidi" w:hAnsiTheme="majorBidi" w:cstheme="majorBidi"/>
          <w:sz w:val="24"/>
          <w:szCs w:val="24"/>
          <w:rtl/>
        </w:rPr>
        <w:t>،</w:t>
      </w:r>
      <w:r w:rsidRPr="006C3B7E">
        <w:rPr>
          <w:rFonts w:asciiTheme="majorBidi" w:hAnsiTheme="majorBidi" w:cstheme="majorBidi"/>
          <w:sz w:val="24"/>
          <w:szCs w:val="24"/>
        </w:rPr>
        <w:t xml:space="preserve"> A.O.</w:t>
      </w:r>
      <w:r w:rsidRPr="006C3B7E">
        <w:rPr>
          <w:rFonts w:asciiTheme="majorBidi" w:hAnsiTheme="majorBidi" w:cstheme="majorBidi"/>
          <w:sz w:val="24"/>
          <w:szCs w:val="24"/>
          <w:rtl/>
        </w:rPr>
        <w:t>،</w:t>
      </w:r>
      <w:r w:rsidRPr="006C3B7E">
        <w:rPr>
          <w:rFonts w:asciiTheme="majorBidi" w:hAnsiTheme="majorBidi" w:cstheme="majorBidi"/>
          <w:sz w:val="24"/>
          <w:szCs w:val="24"/>
        </w:rPr>
        <w:t xml:space="preserve"> El-</w:t>
      </w:r>
      <w:proofErr w:type="spellStart"/>
      <w:r w:rsidRPr="006C3B7E">
        <w:rPr>
          <w:rFonts w:asciiTheme="majorBidi" w:hAnsiTheme="majorBidi" w:cstheme="majorBidi"/>
          <w:sz w:val="24"/>
          <w:szCs w:val="24"/>
        </w:rPr>
        <w:t>Zamzamy</w:t>
      </w:r>
      <w:proofErr w:type="spellEnd"/>
      <w:r w:rsidRPr="006C3B7E">
        <w:rPr>
          <w:rFonts w:asciiTheme="majorBidi" w:hAnsiTheme="majorBidi" w:cstheme="majorBidi"/>
          <w:sz w:val="24"/>
          <w:szCs w:val="24"/>
          <w:rtl/>
        </w:rPr>
        <w:t>،</w:t>
      </w:r>
      <w:r w:rsidRPr="006C3B7E">
        <w:rPr>
          <w:rFonts w:asciiTheme="majorBidi" w:hAnsiTheme="majorBidi" w:cstheme="majorBidi"/>
          <w:sz w:val="24"/>
          <w:szCs w:val="24"/>
        </w:rPr>
        <w:t xml:space="preserve"> F.M. and </w:t>
      </w:r>
      <w:proofErr w:type="spellStart"/>
      <w:r w:rsidRPr="006C3B7E">
        <w:rPr>
          <w:rFonts w:asciiTheme="majorBidi" w:hAnsiTheme="majorBidi" w:cstheme="majorBidi"/>
          <w:sz w:val="24"/>
          <w:szCs w:val="24"/>
        </w:rPr>
        <w:t>Mostafa</w:t>
      </w:r>
      <w:proofErr w:type="spellEnd"/>
      <w:r w:rsidRPr="006C3B7E">
        <w:rPr>
          <w:rFonts w:asciiTheme="majorBidi" w:hAnsiTheme="majorBidi" w:cstheme="majorBidi"/>
          <w:sz w:val="24"/>
          <w:szCs w:val="24"/>
          <w:rtl/>
        </w:rPr>
        <w:t>،</w:t>
      </w:r>
      <w:r w:rsidRPr="006C3B7E">
        <w:rPr>
          <w:rFonts w:asciiTheme="majorBidi" w:hAnsiTheme="majorBidi" w:cstheme="majorBidi"/>
          <w:sz w:val="24"/>
          <w:szCs w:val="24"/>
        </w:rPr>
        <w:t xml:space="preserve"> M.Y.A. (2016),Effect of Chamomile</w:t>
      </w:r>
      <w:r w:rsidRPr="006C3B7E">
        <w:rPr>
          <w:rFonts w:asciiTheme="majorBidi" w:hAnsiTheme="majorBidi" w:cstheme="majorBidi"/>
          <w:sz w:val="24"/>
          <w:szCs w:val="24"/>
          <w:rtl/>
        </w:rPr>
        <w:t>،</w:t>
      </w:r>
      <w:r w:rsidRPr="006C3B7E">
        <w:rPr>
          <w:rFonts w:asciiTheme="majorBidi" w:hAnsiTheme="majorBidi" w:cstheme="majorBidi"/>
          <w:sz w:val="24"/>
          <w:szCs w:val="24"/>
        </w:rPr>
        <w:t xml:space="preserve"> Marjoram and their Oils Incorporation on Properties of Oat Biscuits . Middle East Journal of Applied Sciences .volume: (6)</w:t>
      </w:r>
      <w:r w:rsidRPr="006C3B7E">
        <w:rPr>
          <w:rFonts w:asciiTheme="majorBidi" w:hAnsiTheme="majorBidi" w:cstheme="majorBidi"/>
          <w:sz w:val="24"/>
          <w:szCs w:val="24"/>
          <w:rtl/>
        </w:rPr>
        <w:t>،</w:t>
      </w:r>
      <w:r w:rsidRPr="006C3B7E">
        <w:rPr>
          <w:rFonts w:asciiTheme="majorBidi" w:hAnsiTheme="majorBidi" w:cstheme="majorBidi"/>
          <w:sz w:val="24"/>
          <w:szCs w:val="24"/>
        </w:rPr>
        <w:t xml:space="preserve"> issue(1).</w:t>
      </w:r>
    </w:p>
    <w:p w:rsidR="00D53246" w:rsidRPr="006C3B7E" w:rsidRDefault="00CB2206" w:rsidP="00D53246">
      <w:pPr>
        <w:pStyle w:val="a3"/>
        <w:numPr>
          <w:ilvl w:val="0"/>
          <w:numId w:val="5"/>
        </w:numPr>
        <w:spacing w:after="0"/>
        <w:ind w:right="-272"/>
        <w:jc w:val="lowKashida"/>
        <w:rPr>
          <w:rFonts w:asciiTheme="majorBidi" w:hAnsiTheme="majorBidi" w:cstheme="majorBidi"/>
          <w:sz w:val="24"/>
          <w:szCs w:val="24"/>
        </w:rPr>
      </w:pPr>
      <w:r w:rsidRPr="006C3B7E">
        <w:rPr>
          <w:rFonts w:asciiTheme="majorBidi" w:hAnsiTheme="majorBidi" w:cstheme="majorBidi"/>
          <w:sz w:val="24"/>
          <w:szCs w:val="24"/>
        </w:rPr>
        <w:t xml:space="preserve">ALmoqdad1.H, </w:t>
      </w:r>
      <w:proofErr w:type="spellStart"/>
      <w:r w:rsidRPr="006C3B7E">
        <w:rPr>
          <w:rFonts w:asciiTheme="majorBidi" w:hAnsiTheme="majorBidi" w:cstheme="majorBidi"/>
          <w:sz w:val="24"/>
          <w:szCs w:val="24"/>
        </w:rPr>
        <w:t>TLay.R</w:t>
      </w:r>
      <w:proofErr w:type="spellEnd"/>
      <w:r w:rsidRPr="006C3B7E">
        <w:rPr>
          <w:rFonts w:asciiTheme="majorBidi" w:hAnsiTheme="majorBidi" w:cstheme="majorBidi"/>
          <w:sz w:val="24"/>
          <w:szCs w:val="24"/>
        </w:rPr>
        <w:t xml:space="preserve">, Mohmad.M.2023. The effect of </w:t>
      </w:r>
      <w:proofErr w:type="spellStart"/>
      <w:r w:rsidRPr="006C3B7E">
        <w:rPr>
          <w:rFonts w:asciiTheme="majorBidi" w:hAnsiTheme="majorBidi" w:cstheme="majorBidi"/>
          <w:sz w:val="24"/>
          <w:szCs w:val="24"/>
        </w:rPr>
        <w:t>chamomaile</w:t>
      </w:r>
      <w:proofErr w:type="spellEnd"/>
      <w:r w:rsidRPr="006C3B7E">
        <w:rPr>
          <w:rFonts w:asciiTheme="majorBidi" w:hAnsiTheme="majorBidi" w:cstheme="majorBidi"/>
          <w:sz w:val="24"/>
          <w:szCs w:val="24"/>
        </w:rPr>
        <w:t xml:space="preserve"> extract addition on the chemical and microbial properties of cupcake product. Damascus University Journal of Agricultural Sciences.39(2):163-174.</w:t>
      </w:r>
      <w:r w:rsidR="008D6FF7" w:rsidRPr="006C3B7E">
        <w:rPr>
          <w:rFonts w:asciiTheme="majorBidi" w:hAnsiTheme="majorBidi" w:cstheme="majorBidi"/>
          <w:sz w:val="24"/>
          <w:szCs w:val="24"/>
        </w:rPr>
        <w:t xml:space="preserve"> </w:t>
      </w:r>
    </w:p>
    <w:p w:rsidR="00D53246" w:rsidRPr="006C3B7E" w:rsidRDefault="00954E77" w:rsidP="00D53246">
      <w:pPr>
        <w:pStyle w:val="a3"/>
        <w:numPr>
          <w:ilvl w:val="0"/>
          <w:numId w:val="5"/>
        </w:numPr>
        <w:spacing w:after="0"/>
        <w:ind w:right="-272"/>
        <w:jc w:val="lowKashida"/>
        <w:rPr>
          <w:rFonts w:asciiTheme="majorBidi" w:hAnsiTheme="majorBidi" w:cstheme="majorBidi"/>
          <w:sz w:val="24"/>
          <w:szCs w:val="24"/>
        </w:rPr>
      </w:pPr>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Soković</w:t>
      </w:r>
      <w:proofErr w:type="spellEnd"/>
      <w:r w:rsidRPr="006C3B7E">
        <w:rPr>
          <w:rFonts w:asciiTheme="majorBidi" w:hAnsiTheme="majorBidi" w:cstheme="majorBidi"/>
          <w:sz w:val="24"/>
          <w:szCs w:val="24"/>
        </w:rPr>
        <w:t xml:space="preserve">, M., </w:t>
      </w:r>
      <w:proofErr w:type="spellStart"/>
      <w:r w:rsidRPr="006C3B7E">
        <w:rPr>
          <w:rFonts w:asciiTheme="majorBidi" w:hAnsiTheme="majorBidi" w:cstheme="majorBidi"/>
          <w:sz w:val="24"/>
          <w:szCs w:val="24"/>
        </w:rPr>
        <w:t>Vukojević</w:t>
      </w:r>
      <w:proofErr w:type="spellEnd"/>
      <w:r w:rsidRPr="006C3B7E">
        <w:rPr>
          <w:rFonts w:asciiTheme="majorBidi" w:hAnsiTheme="majorBidi" w:cstheme="majorBidi"/>
          <w:sz w:val="24"/>
          <w:szCs w:val="24"/>
        </w:rPr>
        <w:t xml:space="preserve">, J., Marin, P.D. </w:t>
      </w:r>
      <w:proofErr w:type="spellStart"/>
      <w:r w:rsidRPr="006C3B7E">
        <w:rPr>
          <w:rFonts w:asciiTheme="majorBidi" w:hAnsiTheme="majorBidi" w:cstheme="majorBidi"/>
          <w:sz w:val="24"/>
          <w:szCs w:val="24"/>
        </w:rPr>
        <w:t>Brkić</w:t>
      </w:r>
      <w:proofErr w:type="spellEnd"/>
      <w:r w:rsidRPr="006C3B7E">
        <w:rPr>
          <w:rFonts w:asciiTheme="majorBidi" w:hAnsiTheme="majorBidi" w:cstheme="majorBidi"/>
          <w:sz w:val="24"/>
          <w:szCs w:val="24"/>
        </w:rPr>
        <w:t xml:space="preserve">, D.D., </w:t>
      </w:r>
      <w:proofErr w:type="spellStart"/>
      <w:r w:rsidRPr="006C3B7E">
        <w:rPr>
          <w:rFonts w:asciiTheme="majorBidi" w:hAnsiTheme="majorBidi" w:cstheme="majorBidi"/>
          <w:sz w:val="24"/>
          <w:szCs w:val="24"/>
        </w:rPr>
        <w:t>Vajs</w:t>
      </w:r>
      <w:proofErr w:type="spellEnd"/>
      <w:r w:rsidRPr="006C3B7E">
        <w:rPr>
          <w:rFonts w:asciiTheme="majorBidi" w:hAnsiTheme="majorBidi" w:cstheme="majorBidi"/>
          <w:sz w:val="24"/>
          <w:szCs w:val="24"/>
        </w:rPr>
        <w:t xml:space="preserve">, V., van </w:t>
      </w:r>
      <w:proofErr w:type="spellStart"/>
      <w:r w:rsidRPr="006C3B7E">
        <w:rPr>
          <w:rFonts w:asciiTheme="majorBidi" w:hAnsiTheme="majorBidi" w:cstheme="majorBidi"/>
          <w:sz w:val="24"/>
          <w:szCs w:val="24"/>
        </w:rPr>
        <w:t>Griensven</w:t>
      </w:r>
      <w:proofErr w:type="spellEnd"/>
      <w:r w:rsidRPr="006C3B7E">
        <w:rPr>
          <w:rFonts w:asciiTheme="majorBidi" w:hAnsiTheme="majorBidi" w:cstheme="majorBidi"/>
          <w:sz w:val="24"/>
          <w:szCs w:val="24"/>
        </w:rPr>
        <w:t xml:space="preserve"> L.J.L.D.</w:t>
      </w:r>
      <w:r w:rsidR="00D53246" w:rsidRPr="006C3B7E">
        <w:rPr>
          <w:rFonts w:asciiTheme="majorBidi" w:hAnsiTheme="majorBidi" w:cstheme="majorBidi"/>
          <w:sz w:val="24"/>
          <w:szCs w:val="24"/>
        </w:rPr>
        <w:t xml:space="preserve"> </w:t>
      </w:r>
      <w:r w:rsidRPr="006C3B7E">
        <w:rPr>
          <w:rFonts w:asciiTheme="majorBidi" w:hAnsiTheme="majorBidi" w:cstheme="majorBidi"/>
          <w:sz w:val="24"/>
          <w:szCs w:val="24"/>
        </w:rPr>
        <w:t xml:space="preserve">2009. Chemical Composition of Essential Oils of </w:t>
      </w:r>
      <w:r w:rsidRPr="006C3B7E">
        <w:rPr>
          <w:rFonts w:asciiTheme="majorBidi" w:hAnsiTheme="majorBidi" w:cstheme="majorBidi"/>
          <w:i/>
          <w:iCs/>
          <w:sz w:val="24"/>
          <w:szCs w:val="24"/>
        </w:rPr>
        <w:t xml:space="preserve">Thymus </w:t>
      </w:r>
      <w:r w:rsidRPr="006C3B7E">
        <w:rPr>
          <w:rFonts w:asciiTheme="majorBidi" w:hAnsiTheme="majorBidi" w:cstheme="majorBidi"/>
          <w:sz w:val="24"/>
          <w:szCs w:val="24"/>
        </w:rPr>
        <w:t xml:space="preserve">and </w:t>
      </w:r>
      <w:proofErr w:type="spellStart"/>
      <w:r w:rsidRPr="006C3B7E">
        <w:rPr>
          <w:rFonts w:asciiTheme="majorBidi" w:hAnsiTheme="majorBidi" w:cstheme="majorBidi"/>
          <w:i/>
          <w:iCs/>
          <w:sz w:val="24"/>
          <w:szCs w:val="24"/>
        </w:rPr>
        <w:t>Mentha</w:t>
      </w:r>
      <w:proofErr w:type="spellEnd"/>
      <w:r w:rsidRPr="006C3B7E">
        <w:rPr>
          <w:rFonts w:asciiTheme="majorBidi" w:hAnsiTheme="majorBidi" w:cstheme="majorBidi"/>
          <w:i/>
          <w:iCs/>
          <w:sz w:val="24"/>
          <w:szCs w:val="24"/>
        </w:rPr>
        <w:t xml:space="preserve"> </w:t>
      </w:r>
      <w:r w:rsidRPr="006C3B7E">
        <w:rPr>
          <w:rFonts w:asciiTheme="majorBidi" w:hAnsiTheme="majorBidi" w:cstheme="majorBidi"/>
          <w:sz w:val="24"/>
          <w:szCs w:val="24"/>
        </w:rPr>
        <w:t>Species and Their</w:t>
      </w:r>
      <w:r w:rsidR="00D53246" w:rsidRPr="006C3B7E">
        <w:rPr>
          <w:rFonts w:asciiTheme="majorBidi" w:hAnsiTheme="majorBidi" w:cstheme="majorBidi"/>
          <w:sz w:val="24"/>
          <w:szCs w:val="24"/>
        </w:rPr>
        <w:t xml:space="preserve"> </w:t>
      </w:r>
      <w:r w:rsidRPr="006C3B7E">
        <w:rPr>
          <w:rFonts w:asciiTheme="majorBidi" w:hAnsiTheme="majorBidi" w:cstheme="majorBidi"/>
          <w:sz w:val="24"/>
          <w:szCs w:val="24"/>
        </w:rPr>
        <w:t xml:space="preserve">Antifungal Activities, </w:t>
      </w:r>
      <w:r w:rsidRPr="006C3B7E">
        <w:rPr>
          <w:rFonts w:asciiTheme="majorBidi" w:hAnsiTheme="majorBidi" w:cstheme="majorBidi"/>
          <w:i/>
          <w:iCs/>
          <w:sz w:val="24"/>
          <w:szCs w:val="24"/>
        </w:rPr>
        <w:t xml:space="preserve">Molecules, </w:t>
      </w:r>
      <w:r w:rsidRPr="006C3B7E">
        <w:rPr>
          <w:rFonts w:asciiTheme="majorBidi" w:hAnsiTheme="majorBidi" w:cstheme="majorBidi"/>
          <w:sz w:val="24"/>
          <w:szCs w:val="24"/>
        </w:rPr>
        <w:t>14, (1), 238-249.</w:t>
      </w:r>
      <w:r w:rsidR="00A314FE" w:rsidRPr="006C3B7E">
        <w:rPr>
          <w:rFonts w:asciiTheme="majorBidi" w:hAnsiTheme="majorBidi" w:cstheme="majorBidi"/>
          <w:sz w:val="24"/>
          <w:szCs w:val="24"/>
        </w:rPr>
        <w:t xml:space="preserve"> </w:t>
      </w:r>
    </w:p>
    <w:p w:rsidR="00D53246" w:rsidRPr="006C3B7E" w:rsidRDefault="001B0E05" w:rsidP="00D53246">
      <w:pPr>
        <w:pStyle w:val="a3"/>
        <w:numPr>
          <w:ilvl w:val="0"/>
          <w:numId w:val="5"/>
        </w:numPr>
        <w:spacing w:after="0"/>
        <w:ind w:right="-272"/>
        <w:jc w:val="lowKashida"/>
        <w:rPr>
          <w:rFonts w:asciiTheme="majorBidi" w:hAnsiTheme="majorBidi" w:cstheme="majorBidi"/>
          <w:sz w:val="24"/>
          <w:szCs w:val="24"/>
        </w:rPr>
      </w:pPr>
      <w:proofErr w:type="spellStart"/>
      <w:r w:rsidRPr="006C3B7E">
        <w:rPr>
          <w:rFonts w:asciiTheme="majorBidi" w:hAnsiTheme="majorBidi" w:cstheme="majorBidi"/>
          <w:sz w:val="24"/>
          <w:szCs w:val="24"/>
        </w:rPr>
        <w:t>Sabouri.Z</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Barzegar.M</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Sahari.M.A</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Naghdi</w:t>
      </w:r>
      <w:proofErr w:type="spellEnd"/>
      <w:r w:rsidRPr="006C3B7E">
        <w:rPr>
          <w:rFonts w:asciiTheme="majorBidi" w:hAnsiTheme="majorBidi" w:cstheme="majorBidi"/>
          <w:sz w:val="24"/>
          <w:szCs w:val="24"/>
        </w:rPr>
        <w:t xml:space="preserve"> Badi.H.2012. Antioxidant and Antimicrobial Potential of </w:t>
      </w:r>
      <w:r w:rsidRPr="006C3B7E">
        <w:rPr>
          <w:rFonts w:asciiTheme="majorBidi" w:hAnsiTheme="majorBidi" w:cstheme="majorBidi"/>
          <w:i/>
          <w:iCs/>
          <w:sz w:val="24"/>
          <w:szCs w:val="24"/>
        </w:rPr>
        <w:t xml:space="preserve">Echinacea </w:t>
      </w:r>
      <w:proofErr w:type="spellStart"/>
      <w:r w:rsidRPr="006C3B7E">
        <w:rPr>
          <w:rFonts w:asciiTheme="majorBidi" w:hAnsiTheme="majorBidi" w:cstheme="majorBidi"/>
          <w:i/>
          <w:iCs/>
          <w:sz w:val="24"/>
          <w:szCs w:val="24"/>
        </w:rPr>
        <w:t>purpurea</w:t>
      </w:r>
      <w:proofErr w:type="spellEnd"/>
      <w:r w:rsidRPr="006C3B7E">
        <w:rPr>
          <w:rFonts w:asciiTheme="majorBidi" w:hAnsiTheme="majorBidi" w:cstheme="majorBidi"/>
          <w:i/>
          <w:iCs/>
          <w:sz w:val="24"/>
          <w:szCs w:val="24"/>
        </w:rPr>
        <w:t xml:space="preserve"> </w:t>
      </w:r>
      <w:r w:rsidRPr="006C3B7E">
        <w:rPr>
          <w:rFonts w:asciiTheme="majorBidi" w:hAnsiTheme="majorBidi" w:cstheme="majorBidi"/>
          <w:sz w:val="24"/>
          <w:szCs w:val="24"/>
        </w:rPr>
        <w:t>Extract and Its Effect on Extension of Cake Shelf Life. Journal of Medicinal Plants. 11( 43):28-40.</w:t>
      </w:r>
    </w:p>
    <w:p w:rsidR="00D53246" w:rsidRPr="006C3B7E" w:rsidRDefault="00FA04FB" w:rsidP="00D53246">
      <w:pPr>
        <w:pStyle w:val="a3"/>
        <w:numPr>
          <w:ilvl w:val="0"/>
          <w:numId w:val="5"/>
        </w:numPr>
        <w:spacing w:after="0"/>
        <w:ind w:right="-272"/>
        <w:jc w:val="lowKashida"/>
        <w:rPr>
          <w:rFonts w:asciiTheme="majorBidi" w:hAnsiTheme="majorBidi" w:cstheme="majorBidi"/>
          <w:sz w:val="24"/>
          <w:szCs w:val="24"/>
        </w:rPr>
      </w:pPr>
      <w:r w:rsidRPr="006C3B7E">
        <w:rPr>
          <w:rStyle w:val="aa"/>
          <w:rFonts w:asciiTheme="majorBidi" w:hAnsiTheme="majorBidi" w:cstheme="majorBidi"/>
          <w:b w:val="0"/>
          <w:bCs w:val="0"/>
          <w:sz w:val="24"/>
          <w:szCs w:val="24"/>
        </w:rPr>
        <w:t>Al-Shawi.S.GH,</w:t>
      </w:r>
      <w:r w:rsidRPr="006C3B7E">
        <w:rPr>
          <w:rStyle w:val="rynqvb"/>
          <w:rFonts w:asciiTheme="majorBidi" w:hAnsiTheme="majorBidi" w:cstheme="majorBidi"/>
          <w:sz w:val="24"/>
          <w:szCs w:val="24"/>
        </w:rPr>
        <w:t xml:space="preserve"> </w:t>
      </w:r>
      <w:proofErr w:type="spellStart"/>
      <w:r w:rsidRPr="006C3B7E">
        <w:rPr>
          <w:rStyle w:val="aa"/>
          <w:rFonts w:asciiTheme="majorBidi" w:hAnsiTheme="majorBidi" w:cstheme="majorBidi"/>
          <w:b w:val="0"/>
          <w:bCs w:val="0"/>
          <w:sz w:val="24"/>
          <w:szCs w:val="24"/>
        </w:rPr>
        <w:t>Ali</w:t>
      </w:r>
      <w:r w:rsidRPr="006C3B7E">
        <w:rPr>
          <w:rFonts w:asciiTheme="majorBidi" w:hAnsiTheme="majorBidi" w:cstheme="majorBidi"/>
          <w:noProof/>
          <w:sz w:val="24"/>
          <w:szCs w:val="24"/>
        </w:rPr>
        <w:t>.</w:t>
      </w:r>
      <w:r w:rsidRPr="006C3B7E">
        <w:rPr>
          <w:rStyle w:val="aa"/>
          <w:rFonts w:asciiTheme="majorBidi" w:hAnsiTheme="majorBidi" w:cstheme="majorBidi"/>
          <w:b w:val="0"/>
          <w:bCs w:val="0"/>
          <w:sz w:val="24"/>
          <w:szCs w:val="24"/>
        </w:rPr>
        <w:t>H.I</w:t>
      </w:r>
      <w:proofErr w:type="spellEnd"/>
      <w:r w:rsidRPr="006C3B7E">
        <w:rPr>
          <w:rStyle w:val="aa"/>
          <w:rFonts w:asciiTheme="majorBidi" w:hAnsiTheme="majorBidi" w:cstheme="majorBidi"/>
          <w:b w:val="0"/>
          <w:bCs w:val="0"/>
          <w:sz w:val="24"/>
          <w:szCs w:val="24"/>
        </w:rPr>
        <w:t>,</w:t>
      </w:r>
      <w:r w:rsidRPr="006C3B7E">
        <w:rPr>
          <w:rStyle w:val="rynqvb"/>
          <w:rFonts w:asciiTheme="majorBidi" w:hAnsiTheme="majorBidi" w:cstheme="majorBidi"/>
          <w:sz w:val="24"/>
          <w:szCs w:val="24"/>
        </w:rPr>
        <w:t xml:space="preserve"> </w:t>
      </w:r>
      <w:r w:rsidRPr="006C3B7E">
        <w:rPr>
          <w:rStyle w:val="aa"/>
          <w:rFonts w:asciiTheme="majorBidi" w:hAnsiTheme="majorBidi" w:cstheme="majorBidi"/>
          <w:b w:val="0"/>
          <w:bCs w:val="0"/>
          <w:sz w:val="24"/>
          <w:szCs w:val="24"/>
        </w:rPr>
        <w:t>Al-Younis.Z.K.2020.</w:t>
      </w:r>
      <w:r w:rsidRPr="006C3B7E">
        <w:rPr>
          <w:rFonts w:asciiTheme="majorBidi" w:hAnsiTheme="majorBidi" w:cstheme="majorBidi"/>
          <w:sz w:val="24"/>
          <w:szCs w:val="24"/>
        </w:rPr>
        <w:t xml:space="preserve"> </w:t>
      </w:r>
      <w:hyperlink r:id="rId10" w:history="1">
        <w:r w:rsidRPr="006C3B7E">
          <w:rPr>
            <w:rStyle w:val="Hyperlink"/>
            <w:rFonts w:asciiTheme="majorBidi" w:hAnsiTheme="majorBidi" w:cstheme="majorBidi"/>
            <w:color w:val="auto"/>
            <w:sz w:val="24"/>
            <w:szCs w:val="24"/>
            <w:u w:val="none"/>
          </w:rPr>
          <w:t>The Effect of Adding Thyme Extracts on Microbiological, Chemical and Sensory Characteristics of Yogurt</w:t>
        </w:r>
      </w:hyperlink>
      <w:r w:rsidRPr="006C3B7E">
        <w:rPr>
          <w:rFonts w:asciiTheme="majorBidi" w:hAnsiTheme="majorBidi" w:cstheme="majorBidi"/>
          <w:sz w:val="24"/>
          <w:szCs w:val="24"/>
        </w:rPr>
        <w:t>. JOURNAL of P</w:t>
      </w:r>
      <w:r w:rsidR="0058577C" w:rsidRPr="006C3B7E">
        <w:rPr>
          <w:rFonts w:asciiTheme="majorBidi" w:hAnsiTheme="majorBidi" w:cstheme="majorBidi"/>
          <w:sz w:val="24"/>
          <w:szCs w:val="24"/>
        </w:rPr>
        <w:t>ure and</w:t>
      </w:r>
      <w:r w:rsidRPr="006C3B7E">
        <w:rPr>
          <w:rFonts w:asciiTheme="majorBidi" w:hAnsiTheme="majorBidi" w:cstheme="majorBidi"/>
          <w:sz w:val="24"/>
          <w:szCs w:val="24"/>
        </w:rPr>
        <w:t xml:space="preserve"> A</w:t>
      </w:r>
      <w:r w:rsidR="0058577C" w:rsidRPr="006C3B7E">
        <w:rPr>
          <w:rFonts w:asciiTheme="majorBidi" w:hAnsiTheme="majorBidi" w:cstheme="majorBidi"/>
          <w:sz w:val="24"/>
          <w:szCs w:val="24"/>
        </w:rPr>
        <w:t>pplied</w:t>
      </w:r>
      <w:r w:rsidRPr="006C3B7E">
        <w:rPr>
          <w:rFonts w:asciiTheme="majorBidi" w:hAnsiTheme="majorBidi" w:cstheme="majorBidi"/>
          <w:sz w:val="24"/>
          <w:szCs w:val="24"/>
        </w:rPr>
        <w:t xml:space="preserve"> M</w:t>
      </w:r>
      <w:r w:rsidR="0058577C" w:rsidRPr="006C3B7E">
        <w:rPr>
          <w:rFonts w:asciiTheme="majorBidi" w:hAnsiTheme="majorBidi" w:cstheme="majorBidi"/>
          <w:sz w:val="24"/>
          <w:szCs w:val="24"/>
        </w:rPr>
        <w:t>icrobiology</w:t>
      </w:r>
      <w:r w:rsidRPr="006C3B7E">
        <w:rPr>
          <w:rFonts w:asciiTheme="majorBidi" w:hAnsiTheme="majorBidi" w:cstheme="majorBidi"/>
          <w:sz w:val="24"/>
          <w:szCs w:val="24"/>
        </w:rPr>
        <w:t>.14(2):1367-1376.</w:t>
      </w:r>
    </w:p>
    <w:p w:rsidR="00D53246" w:rsidRPr="006C3B7E" w:rsidRDefault="0086240C" w:rsidP="00D53246">
      <w:pPr>
        <w:pStyle w:val="a3"/>
        <w:numPr>
          <w:ilvl w:val="0"/>
          <w:numId w:val="5"/>
        </w:numPr>
        <w:spacing w:after="0"/>
        <w:ind w:right="-272"/>
        <w:jc w:val="lowKashida"/>
        <w:rPr>
          <w:rFonts w:asciiTheme="majorBidi" w:hAnsiTheme="majorBidi" w:cstheme="majorBidi"/>
          <w:sz w:val="24"/>
          <w:szCs w:val="24"/>
        </w:rPr>
      </w:pPr>
      <w:proofErr w:type="spellStart"/>
      <w:r w:rsidRPr="006C3B7E">
        <w:rPr>
          <w:rFonts w:asciiTheme="majorBidi" w:hAnsiTheme="majorBidi" w:cstheme="majorBidi"/>
          <w:sz w:val="24"/>
          <w:szCs w:val="24"/>
        </w:rPr>
        <w:t>Aly.A.A,E</w:t>
      </w:r>
      <w:proofErr w:type="spellEnd"/>
      <w:r w:rsidRPr="006C3B7E">
        <w:rPr>
          <w:rFonts w:asciiTheme="majorBidi" w:hAnsiTheme="majorBidi" w:cstheme="majorBidi"/>
          <w:sz w:val="24"/>
          <w:szCs w:val="24"/>
        </w:rPr>
        <w:t xml:space="preserve">. A. </w:t>
      </w:r>
      <w:proofErr w:type="spellStart"/>
      <w:r w:rsidRPr="006C3B7E">
        <w:rPr>
          <w:rFonts w:asciiTheme="majorBidi" w:hAnsiTheme="majorBidi" w:cstheme="majorBidi"/>
          <w:sz w:val="24"/>
          <w:szCs w:val="24"/>
        </w:rPr>
        <w:t>Zaky</w:t>
      </w:r>
      <w:proofErr w:type="spellEnd"/>
      <w:r w:rsidRPr="006C3B7E">
        <w:rPr>
          <w:rFonts w:asciiTheme="majorBidi" w:hAnsiTheme="majorBidi" w:cstheme="majorBidi"/>
          <w:sz w:val="24"/>
          <w:szCs w:val="24"/>
        </w:rPr>
        <w:t xml:space="preserve"> , B. S. </w:t>
      </w:r>
      <w:proofErr w:type="spellStart"/>
      <w:r w:rsidRPr="006C3B7E">
        <w:rPr>
          <w:rFonts w:asciiTheme="majorBidi" w:hAnsiTheme="majorBidi" w:cstheme="majorBidi"/>
          <w:sz w:val="24"/>
          <w:szCs w:val="24"/>
        </w:rPr>
        <w:t>Elhabeby</w:t>
      </w:r>
      <w:proofErr w:type="spellEnd"/>
      <w:r w:rsidRPr="006C3B7E">
        <w:rPr>
          <w:rFonts w:asciiTheme="majorBidi" w:hAnsiTheme="majorBidi" w:cstheme="majorBidi"/>
          <w:sz w:val="24"/>
          <w:szCs w:val="24"/>
        </w:rPr>
        <w:t xml:space="preserve"> ,H. </w:t>
      </w:r>
      <w:proofErr w:type="spellStart"/>
      <w:r w:rsidRPr="006C3B7E">
        <w:rPr>
          <w:rFonts w:asciiTheme="majorBidi" w:hAnsiTheme="majorBidi" w:cstheme="majorBidi"/>
          <w:sz w:val="24"/>
          <w:szCs w:val="24"/>
        </w:rPr>
        <w:t>Alessa,A.M</w:t>
      </w:r>
      <w:proofErr w:type="spellEnd"/>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Hameed</w:t>
      </w:r>
      <w:proofErr w:type="spellEnd"/>
      <w:r w:rsidRPr="006C3B7E">
        <w:rPr>
          <w:rFonts w:asciiTheme="majorBidi" w:hAnsiTheme="majorBidi" w:cstheme="majorBidi"/>
          <w:sz w:val="24"/>
          <w:szCs w:val="24"/>
        </w:rPr>
        <w:t xml:space="preserve"> ,M. </w:t>
      </w:r>
      <w:proofErr w:type="spellStart"/>
      <w:r w:rsidRPr="006C3B7E">
        <w:rPr>
          <w:rFonts w:asciiTheme="majorBidi" w:hAnsiTheme="majorBidi" w:cstheme="majorBidi"/>
          <w:sz w:val="24"/>
          <w:szCs w:val="24"/>
        </w:rPr>
        <w:t>Aljohani</w:t>
      </w:r>
      <w:proofErr w:type="spellEnd"/>
      <w:r w:rsidRPr="006C3B7E">
        <w:rPr>
          <w:rFonts w:asciiTheme="majorBidi" w:hAnsiTheme="majorBidi" w:cstheme="majorBidi"/>
          <w:sz w:val="24"/>
          <w:szCs w:val="24"/>
        </w:rPr>
        <w:t xml:space="preserve"> , M. A. </w:t>
      </w:r>
      <w:proofErr w:type="spellStart"/>
      <w:r w:rsidRPr="006C3B7E">
        <w:rPr>
          <w:rFonts w:asciiTheme="majorBidi" w:hAnsiTheme="majorBidi" w:cstheme="majorBidi"/>
          <w:sz w:val="24"/>
          <w:szCs w:val="24"/>
        </w:rPr>
        <w:t>Nassan</w:t>
      </w:r>
      <w:proofErr w:type="spellEnd"/>
      <w:r w:rsidRPr="006C3B7E">
        <w:rPr>
          <w:rFonts w:asciiTheme="majorBidi" w:hAnsiTheme="majorBidi" w:cstheme="majorBidi"/>
          <w:sz w:val="24"/>
          <w:szCs w:val="24"/>
        </w:rPr>
        <w:t xml:space="preserve"> ,S. </w:t>
      </w:r>
      <w:proofErr w:type="spellStart"/>
      <w:r w:rsidRPr="006C3B7E">
        <w:rPr>
          <w:rFonts w:asciiTheme="majorBidi" w:hAnsiTheme="majorBidi" w:cstheme="majorBidi"/>
          <w:sz w:val="24"/>
          <w:szCs w:val="24"/>
        </w:rPr>
        <w:t>Kadasah</w:t>
      </w:r>
      <w:proofErr w:type="spellEnd"/>
      <w:r w:rsidRPr="006C3B7E">
        <w:rPr>
          <w:rFonts w:asciiTheme="majorBidi" w:hAnsiTheme="majorBidi" w:cstheme="majorBidi"/>
          <w:sz w:val="24"/>
          <w:szCs w:val="24"/>
        </w:rPr>
        <w:t xml:space="preserve"> , E. S. Mohamed , A. A.A. Alghamdi.2021. Effect of Thyme Addition on some Chemical and Biological Properties of Sunflower Oil. Arabian Journal of Chemistry.14:103411</w:t>
      </w:r>
      <w:r w:rsidR="00BA2295" w:rsidRPr="006C3B7E">
        <w:rPr>
          <w:rFonts w:asciiTheme="majorBidi" w:hAnsiTheme="majorBidi" w:cstheme="majorBidi"/>
          <w:sz w:val="24"/>
          <w:szCs w:val="24"/>
        </w:rPr>
        <w:t>.</w:t>
      </w:r>
    </w:p>
    <w:p w:rsidR="00D53246" w:rsidRPr="006C3B7E" w:rsidRDefault="00BA2295" w:rsidP="00D53246">
      <w:pPr>
        <w:pStyle w:val="a3"/>
        <w:numPr>
          <w:ilvl w:val="0"/>
          <w:numId w:val="5"/>
        </w:numPr>
        <w:spacing w:after="0"/>
        <w:ind w:right="-272"/>
        <w:jc w:val="lowKashida"/>
        <w:rPr>
          <w:rFonts w:asciiTheme="majorBidi" w:hAnsiTheme="majorBidi" w:cstheme="majorBidi"/>
          <w:sz w:val="24"/>
          <w:szCs w:val="24"/>
        </w:rPr>
      </w:pPr>
      <w:r w:rsidRPr="006C3B7E">
        <w:rPr>
          <w:rFonts w:asciiTheme="majorBidi" w:hAnsiTheme="majorBidi" w:cstheme="majorBidi"/>
          <w:sz w:val="24"/>
          <w:szCs w:val="24"/>
        </w:rPr>
        <w:t xml:space="preserve"> </w:t>
      </w:r>
      <w:proofErr w:type="spellStart"/>
      <w:r w:rsidRPr="006C3B7E">
        <w:rPr>
          <w:rFonts w:asciiTheme="majorBidi" w:hAnsiTheme="majorBidi" w:cstheme="majorBidi"/>
          <w:sz w:val="24"/>
          <w:szCs w:val="24"/>
        </w:rPr>
        <w:t>Bergo</w:t>
      </w:r>
      <w:proofErr w:type="spellEnd"/>
      <w:r w:rsidRPr="006C3B7E">
        <w:rPr>
          <w:rFonts w:asciiTheme="majorBidi" w:hAnsiTheme="majorBidi" w:cstheme="majorBidi"/>
          <w:sz w:val="24"/>
          <w:szCs w:val="24"/>
        </w:rPr>
        <w:t xml:space="preserve">, P.V.A., </w:t>
      </w:r>
      <w:proofErr w:type="spellStart"/>
      <w:r w:rsidRPr="006C3B7E">
        <w:rPr>
          <w:rFonts w:asciiTheme="majorBidi" w:hAnsiTheme="majorBidi" w:cstheme="majorBidi"/>
          <w:sz w:val="24"/>
          <w:szCs w:val="24"/>
        </w:rPr>
        <w:t>Carvalho</w:t>
      </w:r>
      <w:proofErr w:type="spellEnd"/>
      <w:r w:rsidRPr="006C3B7E">
        <w:rPr>
          <w:rFonts w:asciiTheme="majorBidi" w:hAnsiTheme="majorBidi" w:cstheme="majorBidi"/>
          <w:sz w:val="24"/>
          <w:szCs w:val="24"/>
        </w:rPr>
        <w:t xml:space="preserve">, R.A., </w:t>
      </w:r>
      <w:proofErr w:type="spellStart"/>
      <w:r w:rsidRPr="006C3B7E">
        <w:rPr>
          <w:rFonts w:asciiTheme="majorBidi" w:hAnsiTheme="majorBidi" w:cstheme="majorBidi"/>
          <w:sz w:val="24"/>
          <w:szCs w:val="24"/>
        </w:rPr>
        <w:t>Sobral</w:t>
      </w:r>
      <w:proofErr w:type="spellEnd"/>
      <w:r w:rsidRPr="006C3B7E">
        <w:rPr>
          <w:rFonts w:asciiTheme="majorBidi" w:hAnsiTheme="majorBidi" w:cstheme="majorBidi"/>
          <w:sz w:val="24"/>
          <w:szCs w:val="24"/>
        </w:rPr>
        <w:t xml:space="preserve">, P.J.A., dos Santos, R.M.C., da Silva, F.B.R., Prison, J.M., </w:t>
      </w:r>
      <w:proofErr w:type="spellStart"/>
      <w:r w:rsidRPr="006C3B7E">
        <w:rPr>
          <w:rFonts w:asciiTheme="majorBidi" w:hAnsiTheme="majorBidi" w:cstheme="majorBidi"/>
          <w:sz w:val="24"/>
          <w:szCs w:val="24"/>
        </w:rPr>
        <w:t>Solorza</w:t>
      </w:r>
      <w:proofErr w:type="spellEnd"/>
      <w:r w:rsidRPr="006C3B7E">
        <w:rPr>
          <w:rFonts w:asciiTheme="majorBidi" w:hAnsiTheme="majorBidi" w:cstheme="majorBidi"/>
          <w:sz w:val="24"/>
          <w:szCs w:val="24"/>
        </w:rPr>
        <w:t xml:space="preserve">-Feria, J., </w:t>
      </w:r>
      <w:proofErr w:type="spellStart"/>
      <w:r w:rsidRPr="006C3B7E">
        <w:rPr>
          <w:rFonts w:asciiTheme="majorBidi" w:hAnsiTheme="majorBidi" w:cstheme="majorBidi"/>
          <w:sz w:val="24"/>
          <w:szCs w:val="24"/>
        </w:rPr>
        <w:t>Habitante</w:t>
      </w:r>
      <w:proofErr w:type="spellEnd"/>
      <w:r w:rsidRPr="006C3B7E">
        <w:rPr>
          <w:rFonts w:asciiTheme="majorBidi" w:hAnsiTheme="majorBidi" w:cstheme="majorBidi"/>
          <w:sz w:val="24"/>
          <w:szCs w:val="24"/>
        </w:rPr>
        <w:t xml:space="preserve">, A.M.Q. B., 2008. Physical properties of edible films based on cassava starch as affected by the plasticizer concentration. </w:t>
      </w:r>
      <w:proofErr w:type="spellStart"/>
      <w:r w:rsidRPr="006C3B7E">
        <w:rPr>
          <w:rFonts w:asciiTheme="majorBidi" w:hAnsiTheme="majorBidi" w:cstheme="majorBidi"/>
          <w:sz w:val="24"/>
          <w:szCs w:val="24"/>
        </w:rPr>
        <w:t>Packag</w:t>
      </w:r>
      <w:proofErr w:type="spellEnd"/>
      <w:r w:rsidRPr="006C3B7E">
        <w:rPr>
          <w:rFonts w:asciiTheme="majorBidi" w:hAnsiTheme="majorBidi" w:cstheme="majorBidi"/>
          <w:sz w:val="24"/>
          <w:szCs w:val="24"/>
        </w:rPr>
        <w:t xml:space="preserve">. Technol. Sci. 21 (2), 85–89. </w:t>
      </w:r>
      <w:hyperlink r:id="rId11" w:history="1">
        <w:r w:rsidR="0065065E" w:rsidRPr="006C3B7E">
          <w:rPr>
            <w:rStyle w:val="Hyperlink"/>
            <w:rFonts w:asciiTheme="majorBidi" w:hAnsiTheme="majorBidi" w:cstheme="majorBidi"/>
            <w:color w:val="auto"/>
            <w:sz w:val="24"/>
            <w:szCs w:val="24"/>
            <w:u w:val="none"/>
          </w:rPr>
          <w:t>https://doi.org/10.1002/pts.781</w:t>
        </w:r>
      </w:hyperlink>
      <w:r w:rsidRPr="006C3B7E">
        <w:rPr>
          <w:rFonts w:asciiTheme="majorBidi" w:hAnsiTheme="majorBidi" w:cstheme="majorBidi"/>
          <w:sz w:val="24"/>
          <w:szCs w:val="24"/>
        </w:rPr>
        <w:t>.</w:t>
      </w:r>
    </w:p>
    <w:p w:rsidR="00436994" w:rsidRPr="006C3B7E" w:rsidRDefault="0065065E" w:rsidP="00436994">
      <w:pPr>
        <w:pStyle w:val="a3"/>
        <w:numPr>
          <w:ilvl w:val="0"/>
          <w:numId w:val="5"/>
        </w:numPr>
        <w:spacing w:after="0" w:line="240" w:lineRule="auto"/>
        <w:ind w:right="-272"/>
        <w:jc w:val="lowKashida"/>
        <w:rPr>
          <w:rFonts w:asciiTheme="majorBidi" w:hAnsiTheme="majorBidi" w:cstheme="majorBidi"/>
          <w:sz w:val="24"/>
          <w:szCs w:val="24"/>
        </w:rPr>
      </w:pPr>
      <w:proofErr w:type="spellStart"/>
      <w:r w:rsidRPr="006C3B7E">
        <w:rPr>
          <w:rFonts w:asciiTheme="majorBidi" w:hAnsiTheme="majorBidi" w:cstheme="majorBidi"/>
          <w:sz w:val="24"/>
          <w:szCs w:val="24"/>
        </w:rPr>
        <w:t>Karoui</w:t>
      </w:r>
      <w:proofErr w:type="spellEnd"/>
      <w:r w:rsidRPr="006C3B7E">
        <w:rPr>
          <w:rFonts w:asciiTheme="majorBidi" w:hAnsiTheme="majorBidi" w:cstheme="majorBidi"/>
          <w:sz w:val="24"/>
          <w:szCs w:val="24"/>
        </w:rPr>
        <w:t xml:space="preserve">, I.J., </w:t>
      </w:r>
      <w:proofErr w:type="spellStart"/>
      <w:r w:rsidRPr="006C3B7E">
        <w:rPr>
          <w:rFonts w:asciiTheme="majorBidi" w:hAnsiTheme="majorBidi" w:cstheme="majorBidi"/>
          <w:sz w:val="24"/>
          <w:szCs w:val="24"/>
        </w:rPr>
        <w:t>Msaada</w:t>
      </w:r>
      <w:proofErr w:type="spellEnd"/>
      <w:r w:rsidRPr="006C3B7E">
        <w:rPr>
          <w:rFonts w:asciiTheme="majorBidi" w:hAnsiTheme="majorBidi" w:cstheme="majorBidi"/>
          <w:sz w:val="24"/>
          <w:szCs w:val="24"/>
        </w:rPr>
        <w:t xml:space="preserve">, K., </w:t>
      </w:r>
      <w:proofErr w:type="spellStart"/>
      <w:r w:rsidRPr="006C3B7E">
        <w:rPr>
          <w:rFonts w:asciiTheme="majorBidi" w:hAnsiTheme="majorBidi" w:cstheme="majorBidi"/>
          <w:sz w:val="24"/>
          <w:szCs w:val="24"/>
        </w:rPr>
        <w:t>Abderrabba</w:t>
      </w:r>
      <w:proofErr w:type="spellEnd"/>
      <w:r w:rsidRPr="006C3B7E">
        <w:rPr>
          <w:rFonts w:asciiTheme="majorBidi" w:hAnsiTheme="majorBidi" w:cstheme="majorBidi"/>
          <w:sz w:val="24"/>
          <w:szCs w:val="24"/>
        </w:rPr>
        <w:t xml:space="preserve">, M., </w:t>
      </w:r>
      <w:proofErr w:type="spellStart"/>
      <w:r w:rsidRPr="006C3B7E">
        <w:rPr>
          <w:rFonts w:asciiTheme="majorBidi" w:hAnsiTheme="majorBidi" w:cstheme="majorBidi"/>
          <w:sz w:val="24"/>
          <w:szCs w:val="24"/>
        </w:rPr>
        <w:t>Marzouk</w:t>
      </w:r>
      <w:proofErr w:type="spellEnd"/>
      <w:r w:rsidRPr="006C3B7E">
        <w:rPr>
          <w:rFonts w:asciiTheme="majorBidi" w:hAnsiTheme="majorBidi" w:cstheme="majorBidi"/>
          <w:sz w:val="24"/>
          <w:szCs w:val="24"/>
        </w:rPr>
        <w:t>, B., 2016. Bioactive Compounds and Antioxidant Activities of Thyme- Enriched Refined Corn Oil. J. Agric. Sci. Technol. 18, 79–91.</w:t>
      </w:r>
    </w:p>
    <w:p w:rsidR="00136BDE" w:rsidRPr="006C3B7E" w:rsidRDefault="00436994" w:rsidP="00136BDE">
      <w:pPr>
        <w:pStyle w:val="a3"/>
        <w:numPr>
          <w:ilvl w:val="0"/>
          <w:numId w:val="5"/>
        </w:numPr>
        <w:spacing w:after="0" w:line="240" w:lineRule="auto"/>
        <w:ind w:right="-272"/>
        <w:jc w:val="lowKashida"/>
        <w:rPr>
          <w:rFonts w:asciiTheme="majorBidi" w:hAnsiTheme="majorBidi" w:cstheme="majorBidi"/>
          <w:sz w:val="24"/>
          <w:szCs w:val="24"/>
        </w:rPr>
      </w:pPr>
      <w:proofErr w:type="spellStart"/>
      <w:r w:rsidRPr="006C3B7E">
        <w:rPr>
          <w:rFonts w:asciiTheme="majorBidi" w:hAnsiTheme="majorBidi" w:cstheme="majorBidi"/>
          <w:color w:val="000000"/>
          <w:sz w:val="24"/>
          <w:szCs w:val="24"/>
        </w:rPr>
        <w:t>Hosseinzadeh</w:t>
      </w:r>
      <w:proofErr w:type="spellEnd"/>
      <w:r w:rsidRPr="006C3B7E">
        <w:rPr>
          <w:rFonts w:asciiTheme="majorBidi" w:hAnsiTheme="majorBidi" w:cstheme="majorBidi"/>
          <w:color w:val="000000"/>
          <w:sz w:val="24"/>
          <w:szCs w:val="24"/>
        </w:rPr>
        <w:t xml:space="preserve">, S., </w:t>
      </w:r>
      <w:proofErr w:type="spellStart"/>
      <w:r w:rsidRPr="006C3B7E">
        <w:rPr>
          <w:rFonts w:asciiTheme="majorBidi" w:hAnsiTheme="majorBidi" w:cstheme="majorBidi"/>
          <w:color w:val="000000"/>
          <w:sz w:val="24"/>
          <w:szCs w:val="24"/>
        </w:rPr>
        <w:t>Jafarikukhdan</w:t>
      </w:r>
      <w:proofErr w:type="spellEnd"/>
      <w:r w:rsidRPr="006C3B7E">
        <w:rPr>
          <w:rFonts w:asciiTheme="majorBidi" w:hAnsiTheme="majorBidi" w:cstheme="majorBidi"/>
          <w:color w:val="000000"/>
          <w:sz w:val="24"/>
          <w:szCs w:val="24"/>
        </w:rPr>
        <w:t xml:space="preserve">, A., </w:t>
      </w:r>
      <w:proofErr w:type="spellStart"/>
      <w:r w:rsidRPr="006C3B7E">
        <w:rPr>
          <w:rFonts w:asciiTheme="majorBidi" w:hAnsiTheme="majorBidi" w:cstheme="majorBidi"/>
          <w:color w:val="000000"/>
          <w:sz w:val="24"/>
          <w:szCs w:val="24"/>
        </w:rPr>
        <w:t>Hosseini</w:t>
      </w:r>
      <w:proofErr w:type="spellEnd"/>
      <w:r w:rsidRPr="006C3B7E">
        <w:rPr>
          <w:rFonts w:asciiTheme="majorBidi" w:hAnsiTheme="majorBidi" w:cstheme="majorBidi"/>
          <w:color w:val="000000"/>
          <w:sz w:val="24"/>
          <w:szCs w:val="24"/>
        </w:rPr>
        <w:t xml:space="preserve">, A., Armand, R., 2015. The Application of Medicinal Plants in Traditional and Modern Medicine: A Review of Thymus vulgaris. Int. J. </w:t>
      </w:r>
      <w:proofErr w:type="spellStart"/>
      <w:r w:rsidRPr="006C3B7E">
        <w:rPr>
          <w:rFonts w:asciiTheme="majorBidi" w:hAnsiTheme="majorBidi" w:cstheme="majorBidi"/>
          <w:color w:val="000000"/>
          <w:sz w:val="24"/>
          <w:szCs w:val="24"/>
        </w:rPr>
        <w:t>Clin</w:t>
      </w:r>
      <w:proofErr w:type="spellEnd"/>
      <w:r w:rsidRPr="006C3B7E">
        <w:rPr>
          <w:rFonts w:asciiTheme="majorBidi" w:hAnsiTheme="majorBidi" w:cstheme="majorBidi"/>
          <w:color w:val="000000"/>
          <w:sz w:val="24"/>
          <w:szCs w:val="24"/>
        </w:rPr>
        <w:t xml:space="preserve">. Med. 06, 635– 642. </w:t>
      </w:r>
      <w:hyperlink r:id="rId12" w:history="1">
        <w:r w:rsidR="00136BDE" w:rsidRPr="006C3B7E">
          <w:rPr>
            <w:rStyle w:val="Hyperlink"/>
            <w:rFonts w:asciiTheme="majorBidi" w:hAnsiTheme="majorBidi" w:cstheme="majorBidi"/>
            <w:sz w:val="24"/>
            <w:szCs w:val="24"/>
          </w:rPr>
          <w:t>https://doi.org/10.4236/ijcm.2015.69084</w:t>
        </w:r>
      </w:hyperlink>
      <w:r w:rsidRPr="006C3B7E">
        <w:rPr>
          <w:rFonts w:asciiTheme="majorBidi" w:hAnsiTheme="majorBidi" w:cstheme="majorBidi"/>
          <w:color w:val="000000"/>
          <w:sz w:val="24"/>
          <w:szCs w:val="24"/>
        </w:rPr>
        <w:t>.</w:t>
      </w:r>
    </w:p>
    <w:p w:rsidR="00136BDE" w:rsidRPr="006C3B7E" w:rsidRDefault="00136BDE" w:rsidP="00136BDE">
      <w:pPr>
        <w:pStyle w:val="a3"/>
        <w:numPr>
          <w:ilvl w:val="0"/>
          <w:numId w:val="5"/>
        </w:numPr>
        <w:spacing w:after="0" w:line="240" w:lineRule="auto"/>
        <w:ind w:right="-272"/>
        <w:jc w:val="lowKashida"/>
        <w:rPr>
          <w:rFonts w:asciiTheme="majorBidi" w:hAnsiTheme="majorBidi" w:cstheme="majorBidi"/>
          <w:sz w:val="24"/>
          <w:szCs w:val="24"/>
        </w:rPr>
      </w:pPr>
      <w:proofErr w:type="spellStart"/>
      <w:r w:rsidRPr="006C3B7E">
        <w:rPr>
          <w:rFonts w:asciiTheme="majorBidi" w:hAnsiTheme="majorBidi" w:cstheme="majorBidi"/>
          <w:color w:val="000000"/>
          <w:sz w:val="24"/>
          <w:szCs w:val="24"/>
        </w:rPr>
        <w:t>Bergo</w:t>
      </w:r>
      <w:proofErr w:type="spellEnd"/>
      <w:r w:rsidRPr="006C3B7E">
        <w:rPr>
          <w:rFonts w:asciiTheme="majorBidi" w:hAnsiTheme="majorBidi" w:cstheme="majorBidi"/>
          <w:color w:val="000000"/>
          <w:sz w:val="24"/>
          <w:szCs w:val="24"/>
        </w:rPr>
        <w:t xml:space="preserve">, P.V.A., </w:t>
      </w:r>
      <w:proofErr w:type="spellStart"/>
      <w:r w:rsidRPr="006C3B7E">
        <w:rPr>
          <w:rFonts w:asciiTheme="majorBidi" w:hAnsiTheme="majorBidi" w:cstheme="majorBidi"/>
          <w:color w:val="000000"/>
          <w:sz w:val="24"/>
          <w:szCs w:val="24"/>
        </w:rPr>
        <w:t>Carvalho</w:t>
      </w:r>
      <w:proofErr w:type="spellEnd"/>
      <w:r w:rsidRPr="006C3B7E">
        <w:rPr>
          <w:rFonts w:asciiTheme="majorBidi" w:hAnsiTheme="majorBidi" w:cstheme="majorBidi"/>
          <w:color w:val="000000"/>
          <w:sz w:val="24"/>
          <w:szCs w:val="24"/>
        </w:rPr>
        <w:t xml:space="preserve">, R.A., </w:t>
      </w:r>
      <w:proofErr w:type="spellStart"/>
      <w:r w:rsidRPr="006C3B7E">
        <w:rPr>
          <w:rFonts w:asciiTheme="majorBidi" w:hAnsiTheme="majorBidi" w:cstheme="majorBidi"/>
          <w:color w:val="000000"/>
          <w:sz w:val="24"/>
          <w:szCs w:val="24"/>
        </w:rPr>
        <w:t>Sobral</w:t>
      </w:r>
      <w:proofErr w:type="spellEnd"/>
      <w:r w:rsidRPr="006C3B7E">
        <w:rPr>
          <w:rFonts w:asciiTheme="majorBidi" w:hAnsiTheme="majorBidi" w:cstheme="majorBidi"/>
          <w:color w:val="000000"/>
          <w:sz w:val="24"/>
          <w:szCs w:val="24"/>
        </w:rPr>
        <w:t xml:space="preserve">, P.J.A., dos Santos, R.M.C., da Silva, F.B.R., Prison, J.M., </w:t>
      </w:r>
      <w:proofErr w:type="spellStart"/>
      <w:r w:rsidRPr="006C3B7E">
        <w:rPr>
          <w:rFonts w:asciiTheme="majorBidi" w:hAnsiTheme="majorBidi" w:cstheme="majorBidi"/>
          <w:color w:val="000000"/>
          <w:sz w:val="24"/>
          <w:szCs w:val="24"/>
        </w:rPr>
        <w:t>Solorza</w:t>
      </w:r>
      <w:proofErr w:type="spellEnd"/>
      <w:r w:rsidRPr="006C3B7E">
        <w:rPr>
          <w:rFonts w:asciiTheme="majorBidi" w:hAnsiTheme="majorBidi" w:cstheme="majorBidi"/>
          <w:color w:val="000000"/>
          <w:sz w:val="24"/>
          <w:szCs w:val="24"/>
        </w:rPr>
        <w:t xml:space="preserve">-Feria, J., </w:t>
      </w:r>
      <w:proofErr w:type="spellStart"/>
      <w:r w:rsidRPr="006C3B7E">
        <w:rPr>
          <w:rFonts w:asciiTheme="majorBidi" w:hAnsiTheme="majorBidi" w:cstheme="majorBidi"/>
          <w:color w:val="000000"/>
          <w:sz w:val="24"/>
          <w:szCs w:val="24"/>
        </w:rPr>
        <w:t>Habitante</w:t>
      </w:r>
      <w:proofErr w:type="spellEnd"/>
      <w:r w:rsidRPr="006C3B7E">
        <w:rPr>
          <w:rFonts w:asciiTheme="majorBidi" w:hAnsiTheme="majorBidi" w:cstheme="majorBidi"/>
          <w:color w:val="000000"/>
          <w:sz w:val="24"/>
          <w:szCs w:val="24"/>
        </w:rPr>
        <w:t xml:space="preserve">, A.M.Q. B., 2008. Physical properties of edible films based on cassava starch as affected by the plasticizer concentration. </w:t>
      </w:r>
      <w:proofErr w:type="spellStart"/>
      <w:r w:rsidRPr="006C3B7E">
        <w:rPr>
          <w:rFonts w:asciiTheme="majorBidi" w:hAnsiTheme="majorBidi" w:cstheme="majorBidi"/>
          <w:color w:val="000000"/>
          <w:sz w:val="24"/>
          <w:szCs w:val="24"/>
        </w:rPr>
        <w:t>Packag</w:t>
      </w:r>
      <w:proofErr w:type="spellEnd"/>
      <w:r w:rsidRPr="006C3B7E">
        <w:rPr>
          <w:rFonts w:asciiTheme="majorBidi" w:hAnsiTheme="majorBidi" w:cstheme="majorBidi"/>
          <w:color w:val="000000"/>
          <w:sz w:val="24"/>
          <w:szCs w:val="24"/>
        </w:rPr>
        <w:t xml:space="preserve">. Technol. Sci. 21 (2), 85–89. </w:t>
      </w:r>
      <w:hyperlink r:id="rId13" w:history="1">
        <w:r w:rsidR="00037CB1" w:rsidRPr="006C3B7E">
          <w:rPr>
            <w:rStyle w:val="Hyperlink"/>
            <w:rFonts w:asciiTheme="majorBidi" w:hAnsiTheme="majorBidi" w:cstheme="majorBidi"/>
            <w:sz w:val="24"/>
            <w:szCs w:val="24"/>
          </w:rPr>
          <w:t>https://doi.org/10.1002/pts.781</w:t>
        </w:r>
      </w:hyperlink>
      <w:r w:rsidRPr="006C3B7E">
        <w:rPr>
          <w:rFonts w:asciiTheme="majorBidi" w:hAnsiTheme="majorBidi" w:cstheme="majorBidi"/>
          <w:color w:val="000000"/>
          <w:sz w:val="24"/>
          <w:szCs w:val="24"/>
        </w:rPr>
        <w:t>.</w:t>
      </w:r>
    </w:p>
    <w:p w:rsidR="00037CB1" w:rsidRPr="006C3B7E" w:rsidRDefault="00037CB1" w:rsidP="00037CB1">
      <w:pPr>
        <w:pStyle w:val="a3"/>
        <w:numPr>
          <w:ilvl w:val="0"/>
          <w:numId w:val="5"/>
        </w:numPr>
        <w:autoSpaceDE w:val="0"/>
        <w:autoSpaceDN w:val="0"/>
        <w:adjustRightInd w:val="0"/>
        <w:spacing w:after="0" w:line="240" w:lineRule="auto"/>
        <w:rPr>
          <w:rFonts w:asciiTheme="majorBidi" w:hAnsiTheme="majorBidi" w:cstheme="majorBidi"/>
          <w:color w:val="000000"/>
          <w:sz w:val="24"/>
          <w:szCs w:val="24"/>
        </w:rPr>
      </w:pPr>
      <w:proofErr w:type="spellStart"/>
      <w:r w:rsidRPr="006C3B7E">
        <w:rPr>
          <w:rFonts w:asciiTheme="majorBidi" w:hAnsiTheme="majorBidi" w:cstheme="majorBidi"/>
          <w:color w:val="000000"/>
          <w:sz w:val="24"/>
          <w:szCs w:val="24"/>
        </w:rPr>
        <w:t>Ahluwalia.P</w:t>
      </w:r>
      <w:proofErr w:type="spellEnd"/>
      <w:r w:rsidRPr="006C3B7E">
        <w:rPr>
          <w:rFonts w:asciiTheme="majorBidi" w:hAnsiTheme="majorBidi" w:cstheme="majorBidi"/>
          <w:color w:val="000000"/>
          <w:sz w:val="24"/>
          <w:szCs w:val="24"/>
        </w:rPr>
        <w:t xml:space="preserve">., </w:t>
      </w:r>
      <w:proofErr w:type="spellStart"/>
      <w:r w:rsidRPr="006C3B7E">
        <w:rPr>
          <w:rFonts w:asciiTheme="majorBidi" w:hAnsiTheme="majorBidi" w:cstheme="majorBidi"/>
          <w:color w:val="000000"/>
          <w:sz w:val="24"/>
          <w:szCs w:val="24"/>
        </w:rPr>
        <w:t>Kaur.A</w:t>
      </w:r>
      <w:proofErr w:type="spellEnd"/>
      <w:r w:rsidRPr="006C3B7E">
        <w:rPr>
          <w:rFonts w:asciiTheme="majorBidi" w:hAnsiTheme="majorBidi" w:cstheme="majorBidi"/>
          <w:color w:val="000000"/>
          <w:sz w:val="24"/>
          <w:szCs w:val="24"/>
        </w:rPr>
        <w:t xml:space="preserve">, </w:t>
      </w:r>
      <w:proofErr w:type="spellStart"/>
      <w:r w:rsidRPr="006C3B7E">
        <w:rPr>
          <w:rFonts w:asciiTheme="majorBidi" w:hAnsiTheme="majorBidi" w:cstheme="majorBidi"/>
          <w:color w:val="000000"/>
          <w:sz w:val="24"/>
          <w:szCs w:val="24"/>
        </w:rPr>
        <w:t>Dhillon.K.G</w:t>
      </w:r>
      <w:proofErr w:type="spellEnd"/>
      <w:r w:rsidRPr="006C3B7E">
        <w:rPr>
          <w:rFonts w:asciiTheme="majorBidi" w:hAnsiTheme="majorBidi" w:cstheme="majorBidi"/>
          <w:color w:val="000000"/>
          <w:sz w:val="24"/>
          <w:szCs w:val="24"/>
        </w:rPr>
        <w:t xml:space="preserve">. (2014), Florida, Effect of dried marigold flower powder as a source of natural color on rheological properties of flour, </w:t>
      </w:r>
      <w:r w:rsidRPr="006C3B7E">
        <w:rPr>
          <w:rFonts w:asciiTheme="majorBidi" w:hAnsiTheme="majorBidi" w:cstheme="majorBidi"/>
          <w:i/>
          <w:iCs/>
          <w:color w:val="000000"/>
          <w:sz w:val="24"/>
          <w:szCs w:val="24"/>
        </w:rPr>
        <w:t>International Journal of Food Nutrition and Safety</w:t>
      </w:r>
      <w:r w:rsidRPr="006C3B7E">
        <w:rPr>
          <w:rFonts w:asciiTheme="majorBidi" w:hAnsiTheme="majorBidi" w:cstheme="majorBidi"/>
          <w:color w:val="000000"/>
          <w:sz w:val="24"/>
          <w:szCs w:val="24"/>
        </w:rPr>
        <w:t xml:space="preserve">, 5(2): 63-73. </w:t>
      </w:r>
    </w:p>
    <w:p w:rsidR="00037CB1" w:rsidRPr="006C3B7E" w:rsidRDefault="00037CB1" w:rsidP="00136BDE">
      <w:pPr>
        <w:pStyle w:val="a3"/>
        <w:numPr>
          <w:ilvl w:val="0"/>
          <w:numId w:val="5"/>
        </w:numPr>
        <w:spacing w:after="0" w:line="240" w:lineRule="auto"/>
        <w:ind w:right="-272"/>
        <w:jc w:val="lowKashida"/>
        <w:rPr>
          <w:rFonts w:asciiTheme="majorBidi" w:hAnsiTheme="majorBidi" w:cstheme="majorBidi"/>
          <w:sz w:val="24"/>
          <w:szCs w:val="24"/>
        </w:rPr>
      </w:pPr>
    </w:p>
    <w:p w:rsidR="00621454" w:rsidRPr="006326C9" w:rsidRDefault="00621454" w:rsidP="00621454">
      <w:pPr>
        <w:pStyle w:val="Default"/>
        <w:rPr>
          <w:rFonts w:asciiTheme="majorBidi" w:hAnsiTheme="majorBidi" w:cstheme="majorBidi"/>
        </w:rPr>
      </w:pPr>
    </w:p>
    <w:p w:rsidR="00621454" w:rsidRPr="006326C9" w:rsidRDefault="00621454" w:rsidP="006011D5">
      <w:pPr>
        <w:autoSpaceDE w:val="0"/>
        <w:autoSpaceDN w:val="0"/>
        <w:adjustRightInd w:val="0"/>
        <w:spacing w:after="0" w:line="240" w:lineRule="auto"/>
        <w:rPr>
          <w:rFonts w:asciiTheme="majorBidi" w:hAnsiTheme="majorBidi" w:cstheme="majorBidi"/>
          <w:sz w:val="24"/>
          <w:szCs w:val="24"/>
        </w:rPr>
      </w:pPr>
    </w:p>
    <w:p w:rsidR="006F35A3" w:rsidRPr="001B0E05" w:rsidRDefault="006F35A3" w:rsidP="00620F2B">
      <w:pPr>
        <w:bidi/>
        <w:rPr>
          <w:rFonts w:asciiTheme="majorBidi" w:hAnsiTheme="majorBidi" w:cstheme="majorBidi"/>
          <w:sz w:val="24"/>
          <w:szCs w:val="24"/>
          <w:rtl/>
          <w:lang w:bidi="ar-SY"/>
        </w:rPr>
      </w:pPr>
    </w:p>
    <w:sectPr w:rsidR="006F35A3" w:rsidRPr="001B0E05" w:rsidSect="006326C9">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34D" w:rsidRDefault="0087134D" w:rsidP="0068542B">
      <w:pPr>
        <w:spacing w:after="0" w:line="240" w:lineRule="auto"/>
      </w:pPr>
      <w:r>
        <w:separator/>
      </w:r>
    </w:p>
  </w:endnote>
  <w:endnote w:type="continuationSeparator" w:id="0">
    <w:p w:rsidR="0087134D" w:rsidRDefault="0087134D" w:rsidP="0068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TimesNewRoman">
    <w:altName w:val="MS Mincho"/>
    <w:panose1 w:val="00000000000000000000"/>
    <w:charset w:val="80"/>
    <w:family w:val="auto"/>
    <w:notTrueType/>
    <w:pitch w:val="default"/>
    <w:sig w:usb0="00000001" w:usb1="08070000" w:usb2="00000010" w:usb3="00000000" w:csb0="00020000" w:csb1="00000000"/>
  </w:font>
  <w:font w:name="AdvTimes-b">
    <w:altName w:val="Times New Roman"/>
    <w:panose1 w:val="00000000000000000000"/>
    <w:charset w:val="00"/>
    <w:family w:val="auto"/>
    <w:notTrueType/>
    <w:pitch w:val="default"/>
    <w:sig w:usb0="00000003" w:usb1="00000000" w:usb2="00000000" w:usb3="00000000" w:csb0="00000001" w:csb1="00000000"/>
  </w:font>
  <w:font w:name="URWPalladioL-Rom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642301"/>
      <w:docPartObj>
        <w:docPartGallery w:val="Page Numbers (Bottom of Page)"/>
        <w:docPartUnique/>
      </w:docPartObj>
    </w:sdtPr>
    <w:sdtEndPr/>
    <w:sdtContent>
      <w:p w:rsidR="0068542B" w:rsidRDefault="0068542B">
        <w:pPr>
          <w:pStyle w:val="a6"/>
          <w:jc w:val="center"/>
        </w:pPr>
        <w:r>
          <w:fldChar w:fldCharType="begin"/>
        </w:r>
        <w:r>
          <w:instrText>PAGE   \* MERGEFORMAT</w:instrText>
        </w:r>
        <w:r>
          <w:fldChar w:fldCharType="separate"/>
        </w:r>
        <w:r w:rsidR="0069706E" w:rsidRPr="0069706E">
          <w:rPr>
            <w:rFonts w:cs="Calibri"/>
            <w:noProof/>
            <w:lang w:val="ar-SA"/>
          </w:rPr>
          <w:t>1</w:t>
        </w:r>
        <w:r>
          <w:fldChar w:fldCharType="end"/>
        </w:r>
      </w:p>
    </w:sdtContent>
  </w:sdt>
  <w:p w:rsidR="0068542B" w:rsidRDefault="006854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34D" w:rsidRDefault="0087134D" w:rsidP="0068542B">
      <w:pPr>
        <w:spacing w:after="0" w:line="240" w:lineRule="auto"/>
      </w:pPr>
      <w:r>
        <w:separator/>
      </w:r>
    </w:p>
  </w:footnote>
  <w:footnote w:type="continuationSeparator" w:id="0">
    <w:p w:rsidR="0087134D" w:rsidRDefault="0087134D" w:rsidP="0068542B">
      <w:pPr>
        <w:spacing w:after="0" w:line="240" w:lineRule="auto"/>
      </w:pPr>
      <w:r>
        <w:continuationSeparator/>
      </w:r>
    </w:p>
  </w:footnote>
  <w:footnote w:id="1">
    <w:p w:rsidR="006C3B7E" w:rsidRDefault="006C3B7E" w:rsidP="006C3B7E">
      <w:pPr>
        <w:pStyle w:val="ab"/>
        <w:bidi w:val="0"/>
      </w:pPr>
      <w:r>
        <w:rPr>
          <w:rStyle w:val="ac"/>
        </w:rPr>
        <w:footnoteRef/>
      </w:r>
      <w:r>
        <w:rPr>
          <w:rtl/>
        </w:rPr>
        <w:t xml:space="preserve"> </w:t>
      </w:r>
      <w:r w:rsidRPr="0006071A">
        <w:t>Scientific supervisor, Department of Food Sciences, Faculty of Agriculture</w:t>
      </w:r>
      <w:r>
        <w:t xml:space="preserve">, </w:t>
      </w:r>
      <w:proofErr w:type="spellStart"/>
      <w:r>
        <w:t>Tichreen</w:t>
      </w:r>
      <w:proofErr w:type="spellEnd"/>
      <w:r>
        <w:t xml:space="preserve"> University.</w:t>
      </w:r>
      <w:r w:rsidRPr="0006071A">
        <w:t xml:space="preserve"> </w:t>
      </w:r>
      <w:hyperlink r:id="rId1" w:history="1">
        <w:r w:rsidRPr="0006071A">
          <w:rPr>
            <w:rStyle w:val="Hyperlink"/>
          </w:rPr>
          <w:t>noura.jamal@tishreen.edu.sy</w:t>
        </w:r>
      </w:hyperlink>
    </w:p>
  </w:footnote>
  <w:footnote w:id="2">
    <w:p w:rsidR="006C3B7E" w:rsidRPr="0006071A" w:rsidRDefault="006C3B7E" w:rsidP="006C3B7E">
      <w:pPr>
        <w:pStyle w:val="ab"/>
        <w:bidi w:val="0"/>
      </w:pPr>
      <w:r>
        <w:rPr>
          <w:rStyle w:val="ac"/>
        </w:rPr>
        <w:footnoteRef/>
      </w:r>
      <w:r>
        <w:rPr>
          <w:rtl/>
        </w:rPr>
        <w:t xml:space="preserve"> </w:t>
      </w:r>
      <w:r w:rsidRPr="0006071A">
        <w:t xml:space="preserve">Scientific supervisor, Department of Food Sciences, Faculty of Agriculture, </w:t>
      </w:r>
      <w:proofErr w:type="spellStart"/>
      <w:r w:rsidRPr="0006071A">
        <w:t>Tichreen</w:t>
      </w:r>
      <w:proofErr w:type="spellEnd"/>
      <w:r w:rsidRPr="0006071A">
        <w:t xml:space="preserve"> University.</w:t>
      </w:r>
      <w:r>
        <w:t xml:space="preserve"> </w:t>
      </w:r>
      <w:hyperlink r:id="rId2" w:history="1">
        <w:r w:rsidRPr="0006071A">
          <w:rPr>
            <w:rStyle w:val="Hyperlink"/>
          </w:rPr>
          <w:t>samahersakkour@outlook.sa</w:t>
        </w:r>
      </w:hyperlink>
    </w:p>
    <w:p w:rsidR="006C3B7E" w:rsidRDefault="006C3B7E" w:rsidP="006C3B7E">
      <w:pPr>
        <w:pStyle w:val="ab"/>
        <w:bidi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5164"/>
    <w:multiLevelType w:val="hybridMultilevel"/>
    <w:tmpl w:val="E3FA8A2A"/>
    <w:lvl w:ilvl="0" w:tplc="E47E6040">
      <w:start w:val="1"/>
      <w:numFmt w:val="upperLetter"/>
      <w:lvlText w:val="%1-"/>
      <w:lvlJc w:val="left"/>
      <w:pPr>
        <w:ind w:left="308" w:hanging="360"/>
      </w:pPr>
      <w:rPr>
        <w:rFonts w:asciiTheme="minorHAnsi" w:hAnsiTheme="minorHAnsi" w:cstheme="minorBidi" w:hint="default"/>
        <w:sz w:val="22"/>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1">
    <w:nsid w:val="33870B7D"/>
    <w:multiLevelType w:val="hybridMultilevel"/>
    <w:tmpl w:val="CAC44406"/>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2">
    <w:nsid w:val="35D90628"/>
    <w:multiLevelType w:val="hybridMultilevel"/>
    <w:tmpl w:val="99165F62"/>
    <w:lvl w:ilvl="0" w:tplc="0409000F">
      <w:start w:val="1"/>
      <w:numFmt w:val="decimal"/>
      <w:lvlText w:val="%1."/>
      <w:lvlJc w:val="left"/>
      <w:pPr>
        <w:ind w:left="668" w:hanging="360"/>
      </w:p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3">
    <w:nsid w:val="4CB46C50"/>
    <w:multiLevelType w:val="hybridMultilevel"/>
    <w:tmpl w:val="699C0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3A4AB8"/>
    <w:multiLevelType w:val="hybridMultilevel"/>
    <w:tmpl w:val="97CAB740"/>
    <w:lvl w:ilvl="0" w:tplc="0409000F">
      <w:start w:val="1"/>
      <w:numFmt w:val="decimal"/>
      <w:lvlText w:val="%1."/>
      <w:lvlJc w:val="left"/>
      <w:pPr>
        <w:ind w:left="668" w:hanging="360"/>
      </w:p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5">
    <w:nsid w:val="59044898"/>
    <w:multiLevelType w:val="hybridMultilevel"/>
    <w:tmpl w:val="699C0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181095"/>
    <w:multiLevelType w:val="hybridMultilevel"/>
    <w:tmpl w:val="699C0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A3"/>
    <w:rsid w:val="00035DA4"/>
    <w:rsid w:val="00037CB1"/>
    <w:rsid w:val="00063198"/>
    <w:rsid w:val="0007409C"/>
    <w:rsid w:val="00076BAC"/>
    <w:rsid w:val="000813E4"/>
    <w:rsid w:val="000B3EE5"/>
    <w:rsid w:val="000C413D"/>
    <w:rsid w:val="000D09AA"/>
    <w:rsid w:val="000E224F"/>
    <w:rsid w:val="000F3F12"/>
    <w:rsid w:val="00102B77"/>
    <w:rsid w:val="0010353B"/>
    <w:rsid w:val="00120A18"/>
    <w:rsid w:val="00136BDE"/>
    <w:rsid w:val="001472D7"/>
    <w:rsid w:val="0016253F"/>
    <w:rsid w:val="00165E6E"/>
    <w:rsid w:val="00166917"/>
    <w:rsid w:val="0017624B"/>
    <w:rsid w:val="001764E9"/>
    <w:rsid w:val="00180E27"/>
    <w:rsid w:val="00185073"/>
    <w:rsid w:val="001B0E05"/>
    <w:rsid w:val="001B1AD1"/>
    <w:rsid w:val="001B37A6"/>
    <w:rsid w:val="001C73E8"/>
    <w:rsid w:val="001D59E3"/>
    <w:rsid w:val="001D5DA3"/>
    <w:rsid w:val="001E4EEC"/>
    <w:rsid w:val="001F1849"/>
    <w:rsid w:val="002358DE"/>
    <w:rsid w:val="00253EC8"/>
    <w:rsid w:val="00254FF3"/>
    <w:rsid w:val="00260656"/>
    <w:rsid w:val="00261E6D"/>
    <w:rsid w:val="00294067"/>
    <w:rsid w:val="00297AFD"/>
    <w:rsid w:val="002A1033"/>
    <w:rsid w:val="002A5DFA"/>
    <w:rsid w:val="002A5EAA"/>
    <w:rsid w:val="002A7FA2"/>
    <w:rsid w:val="002B6F49"/>
    <w:rsid w:val="002B7CE1"/>
    <w:rsid w:val="002E30EF"/>
    <w:rsid w:val="003432D6"/>
    <w:rsid w:val="00343F4D"/>
    <w:rsid w:val="003515C8"/>
    <w:rsid w:val="0038657C"/>
    <w:rsid w:val="003A48F6"/>
    <w:rsid w:val="003A74C2"/>
    <w:rsid w:val="003B1E0E"/>
    <w:rsid w:val="003C18D7"/>
    <w:rsid w:val="003F2AA8"/>
    <w:rsid w:val="00436994"/>
    <w:rsid w:val="004565E7"/>
    <w:rsid w:val="004934CC"/>
    <w:rsid w:val="004B2CD3"/>
    <w:rsid w:val="004C34E3"/>
    <w:rsid w:val="004C4A62"/>
    <w:rsid w:val="004F368D"/>
    <w:rsid w:val="00515D69"/>
    <w:rsid w:val="00526AD7"/>
    <w:rsid w:val="00553172"/>
    <w:rsid w:val="00553780"/>
    <w:rsid w:val="0058577C"/>
    <w:rsid w:val="00593369"/>
    <w:rsid w:val="00597689"/>
    <w:rsid w:val="005C7F4C"/>
    <w:rsid w:val="005D70F8"/>
    <w:rsid w:val="006011D5"/>
    <w:rsid w:val="00620F2B"/>
    <w:rsid w:val="00621454"/>
    <w:rsid w:val="006326C9"/>
    <w:rsid w:val="0063795F"/>
    <w:rsid w:val="00643818"/>
    <w:rsid w:val="0064713C"/>
    <w:rsid w:val="0065065E"/>
    <w:rsid w:val="00652149"/>
    <w:rsid w:val="006651B4"/>
    <w:rsid w:val="00671044"/>
    <w:rsid w:val="00676487"/>
    <w:rsid w:val="0068542B"/>
    <w:rsid w:val="00694A49"/>
    <w:rsid w:val="0069706E"/>
    <w:rsid w:val="006A4E2F"/>
    <w:rsid w:val="006C3B7E"/>
    <w:rsid w:val="006C4804"/>
    <w:rsid w:val="006E1C24"/>
    <w:rsid w:val="006F35A3"/>
    <w:rsid w:val="007006BB"/>
    <w:rsid w:val="0070114A"/>
    <w:rsid w:val="00702F55"/>
    <w:rsid w:val="00707242"/>
    <w:rsid w:val="00707D66"/>
    <w:rsid w:val="00777F09"/>
    <w:rsid w:val="00795A2B"/>
    <w:rsid w:val="00795AF5"/>
    <w:rsid w:val="007D1D88"/>
    <w:rsid w:val="007F6875"/>
    <w:rsid w:val="007F6A3E"/>
    <w:rsid w:val="00803FAD"/>
    <w:rsid w:val="008131A4"/>
    <w:rsid w:val="00841869"/>
    <w:rsid w:val="0085534F"/>
    <w:rsid w:val="008566B3"/>
    <w:rsid w:val="0086240C"/>
    <w:rsid w:val="0087134D"/>
    <w:rsid w:val="00872EAA"/>
    <w:rsid w:val="0087787C"/>
    <w:rsid w:val="008910BB"/>
    <w:rsid w:val="00894BC2"/>
    <w:rsid w:val="008A38EA"/>
    <w:rsid w:val="008A42ED"/>
    <w:rsid w:val="008A5919"/>
    <w:rsid w:val="008D6FF7"/>
    <w:rsid w:val="0092314C"/>
    <w:rsid w:val="00926C63"/>
    <w:rsid w:val="0093767F"/>
    <w:rsid w:val="00944926"/>
    <w:rsid w:val="009509F2"/>
    <w:rsid w:val="00952798"/>
    <w:rsid w:val="00952B2E"/>
    <w:rsid w:val="00954E77"/>
    <w:rsid w:val="00956CA4"/>
    <w:rsid w:val="00995EF4"/>
    <w:rsid w:val="009C6CC0"/>
    <w:rsid w:val="009F24DA"/>
    <w:rsid w:val="00A1065E"/>
    <w:rsid w:val="00A2154F"/>
    <w:rsid w:val="00A314FE"/>
    <w:rsid w:val="00A63F18"/>
    <w:rsid w:val="00A8448A"/>
    <w:rsid w:val="00AA05AC"/>
    <w:rsid w:val="00AB68AF"/>
    <w:rsid w:val="00AB785F"/>
    <w:rsid w:val="00AD7E1D"/>
    <w:rsid w:val="00B158A7"/>
    <w:rsid w:val="00B20B01"/>
    <w:rsid w:val="00B4171B"/>
    <w:rsid w:val="00B57F5A"/>
    <w:rsid w:val="00B64176"/>
    <w:rsid w:val="00B967EE"/>
    <w:rsid w:val="00BA2295"/>
    <w:rsid w:val="00BE4E4F"/>
    <w:rsid w:val="00C15059"/>
    <w:rsid w:val="00C334ED"/>
    <w:rsid w:val="00C400A4"/>
    <w:rsid w:val="00C43154"/>
    <w:rsid w:val="00C529DB"/>
    <w:rsid w:val="00C53075"/>
    <w:rsid w:val="00C56F06"/>
    <w:rsid w:val="00C80C4D"/>
    <w:rsid w:val="00C82C79"/>
    <w:rsid w:val="00C90CAC"/>
    <w:rsid w:val="00CA1866"/>
    <w:rsid w:val="00CA332E"/>
    <w:rsid w:val="00CA58FC"/>
    <w:rsid w:val="00CA65BA"/>
    <w:rsid w:val="00CA7751"/>
    <w:rsid w:val="00CB2206"/>
    <w:rsid w:val="00CE1CE6"/>
    <w:rsid w:val="00CF1B70"/>
    <w:rsid w:val="00CF6347"/>
    <w:rsid w:val="00CF664C"/>
    <w:rsid w:val="00D12395"/>
    <w:rsid w:val="00D41E55"/>
    <w:rsid w:val="00D43D31"/>
    <w:rsid w:val="00D53246"/>
    <w:rsid w:val="00D643C8"/>
    <w:rsid w:val="00D7123A"/>
    <w:rsid w:val="00D83DAF"/>
    <w:rsid w:val="00D86E0A"/>
    <w:rsid w:val="00D961DC"/>
    <w:rsid w:val="00DA695B"/>
    <w:rsid w:val="00DD0E96"/>
    <w:rsid w:val="00DD5334"/>
    <w:rsid w:val="00E1516D"/>
    <w:rsid w:val="00E523DD"/>
    <w:rsid w:val="00E82996"/>
    <w:rsid w:val="00E97640"/>
    <w:rsid w:val="00EB60E7"/>
    <w:rsid w:val="00ED5BDB"/>
    <w:rsid w:val="00EF1A7B"/>
    <w:rsid w:val="00EF4D6D"/>
    <w:rsid w:val="00F145DC"/>
    <w:rsid w:val="00F2481B"/>
    <w:rsid w:val="00F26BC6"/>
    <w:rsid w:val="00F4456C"/>
    <w:rsid w:val="00F4573B"/>
    <w:rsid w:val="00F4630B"/>
    <w:rsid w:val="00F54FFD"/>
    <w:rsid w:val="00FA04FB"/>
    <w:rsid w:val="00FA427A"/>
    <w:rsid w:val="00FD473C"/>
    <w:rsid w:val="00FE713B"/>
    <w:rsid w:val="00FF2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ynqvb">
    <w:name w:val="rynqvb"/>
    <w:basedOn w:val="a0"/>
    <w:rsid w:val="003A74C2"/>
  </w:style>
  <w:style w:type="paragraph" w:styleId="a3">
    <w:name w:val="List Paragraph"/>
    <w:basedOn w:val="a"/>
    <w:uiPriority w:val="34"/>
    <w:qFormat/>
    <w:rsid w:val="00944926"/>
    <w:pPr>
      <w:ind w:left="720"/>
      <w:contextualSpacing/>
    </w:pPr>
  </w:style>
  <w:style w:type="character" w:customStyle="1" w:styleId="hwtze">
    <w:name w:val="hwtze"/>
    <w:basedOn w:val="a0"/>
    <w:rsid w:val="00076BAC"/>
  </w:style>
  <w:style w:type="paragraph" w:customStyle="1" w:styleId="Default">
    <w:name w:val="Default"/>
    <w:rsid w:val="006214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5">
    <w:name w:val="Pa5"/>
    <w:basedOn w:val="Default"/>
    <w:next w:val="Default"/>
    <w:uiPriority w:val="99"/>
    <w:rsid w:val="00C334ED"/>
    <w:pPr>
      <w:spacing w:line="241" w:lineRule="atLeast"/>
    </w:pPr>
    <w:rPr>
      <w:color w:val="auto"/>
    </w:rPr>
  </w:style>
  <w:style w:type="character" w:customStyle="1" w:styleId="A11">
    <w:name w:val="A11"/>
    <w:uiPriority w:val="99"/>
    <w:rsid w:val="00A314FE"/>
    <w:rPr>
      <w:color w:val="000000"/>
      <w:sz w:val="14"/>
      <w:szCs w:val="14"/>
    </w:rPr>
  </w:style>
  <w:style w:type="character" w:customStyle="1" w:styleId="A7">
    <w:name w:val="A7"/>
    <w:uiPriority w:val="99"/>
    <w:rsid w:val="00A314FE"/>
    <w:rPr>
      <w:b/>
      <w:bCs/>
      <w:i/>
      <w:iCs/>
      <w:color w:val="000000"/>
      <w:sz w:val="28"/>
      <w:szCs w:val="28"/>
    </w:rPr>
  </w:style>
  <w:style w:type="paragraph" w:customStyle="1" w:styleId="Pa1">
    <w:name w:val="Pa1"/>
    <w:basedOn w:val="Default"/>
    <w:next w:val="Default"/>
    <w:uiPriority w:val="99"/>
    <w:rsid w:val="00A314FE"/>
    <w:pPr>
      <w:spacing w:line="241" w:lineRule="atLeast"/>
    </w:pPr>
    <w:rPr>
      <w:color w:val="auto"/>
    </w:rPr>
  </w:style>
  <w:style w:type="character" w:customStyle="1" w:styleId="A30">
    <w:name w:val="A3"/>
    <w:uiPriority w:val="99"/>
    <w:rsid w:val="00A314FE"/>
    <w:rPr>
      <w:b/>
      <w:bCs/>
      <w:i/>
      <w:iCs/>
      <w:color w:val="000000"/>
      <w:sz w:val="36"/>
      <w:szCs w:val="36"/>
    </w:rPr>
  </w:style>
  <w:style w:type="paragraph" w:styleId="a4">
    <w:name w:val="Balloon Text"/>
    <w:basedOn w:val="a"/>
    <w:link w:val="Char"/>
    <w:uiPriority w:val="99"/>
    <w:semiHidden/>
    <w:unhideWhenUsed/>
    <w:rsid w:val="003432D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3432D6"/>
    <w:rPr>
      <w:rFonts w:ascii="Tahoma" w:hAnsi="Tahoma" w:cs="Tahoma"/>
      <w:sz w:val="16"/>
      <w:szCs w:val="16"/>
    </w:rPr>
  </w:style>
  <w:style w:type="paragraph" w:styleId="a5">
    <w:name w:val="header"/>
    <w:basedOn w:val="a"/>
    <w:link w:val="Char0"/>
    <w:uiPriority w:val="99"/>
    <w:unhideWhenUsed/>
    <w:rsid w:val="0068542B"/>
    <w:pPr>
      <w:tabs>
        <w:tab w:val="center" w:pos="4680"/>
        <w:tab w:val="right" w:pos="9360"/>
      </w:tabs>
      <w:spacing w:after="0" w:line="240" w:lineRule="auto"/>
    </w:pPr>
  </w:style>
  <w:style w:type="character" w:customStyle="1" w:styleId="Char0">
    <w:name w:val="رأس الصفحة Char"/>
    <w:basedOn w:val="a0"/>
    <w:link w:val="a5"/>
    <w:uiPriority w:val="99"/>
    <w:rsid w:val="0068542B"/>
  </w:style>
  <w:style w:type="paragraph" w:styleId="a6">
    <w:name w:val="footer"/>
    <w:basedOn w:val="a"/>
    <w:link w:val="Char1"/>
    <w:uiPriority w:val="99"/>
    <w:unhideWhenUsed/>
    <w:rsid w:val="0068542B"/>
    <w:pPr>
      <w:tabs>
        <w:tab w:val="center" w:pos="4680"/>
        <w:tab w:val="right" w:pos="9360"/>
      </w:tabs>
      <w:spacing w:after="0" w:line="240" w:lineRule="auto"/>
    </w:pPr>
  </w:style>
  <w:style w:type="character" w:customStyle="1" w:styleId="Char1">
    <w:name w:val="تذييل الصفحة Char"/>
    <w:basedOn w:val="a0"/>
    <w:link w:val="a6"/>
    <w:uiPriority w:val="99"/>
    <w:rsid w:val="0068542B"/>
  </w:style>
  <w:style w:type="table" w:styleId="a8">
    <w:name w:val="Table Grid"/>
    <w:basedOn w:val="a1"/>
    <w:uiPriority w:val="59"/>
    <w:rsid w:val="00926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956CA4"/>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FA04FB"/>
    <w:rPr>
      <w:b/>
      <w:bCs/>
    </w:rPr>
  </w:style>
  <w:style w:type="character" w:styleId="Hyperlink">
    <w:name w:val="Hyperlink"/>
    <w:basedOn w:val="a0"/>
    <w:uiPriority w:val="99"/>
    <w:unhideWhenUsed/>
    <w:rsid w:val="00FA04FB"/>
    <w:rPr>
      <w:color w:val="0000FF"/>
      <w:u w:val="single"/>
    </w:rPr>
  </w:style>
  <w:style w:type="paragraph" w:styleId="ab">
    <w:name w:val="footnote text"/>
    <w:basedOn w:val="a"/>
    <w:link w:val="Char2"/>
    <w:uiPriority w:val="99"/>
    <w:semiHidden/>
    <w:unhideWhenUsed/>
    <w:rsid w:val="006C3B7E"/>
    <w:pPr>
      <w:bidi/>
      <w:spacing w:after="0" w:line="240" w:lineRule="auto"/>
    </w:pPr>
    <w:rPr>
      <w:sz w:val="20"/>
      <w:szCs w:val="20"/>
    </w:rPr>
  </w:style>
  <w:style w:type="character" w:customStyle="1" w:styleId="Char2">
    <w:name w:val="نص حاشية سفلية Char"/>
    <w:basedOn w:val="a0"/>
    <w:link w:val="ab"/>
    <w:uiPriority w:val="99"/>
    <w:semiHidden/>
    <w:rsid w:val="006C3B7E"/>
    <w:rPr>
      <w:sz w:val="20"/>
      <w:szCs w:val="20"/>
    </w:rPr>
  </w:style>
  <w:style w:type="character" w:styleId="ac">
    <w:name w:val="footnote reference"/>
    <w:basedOn w:val="a0"/>
    <w:uiPriority w:val="99"/>
    <w:semiHidden/>
    <w:unhideWhenUsed/>
    <w:rsid w:val="006C3B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ynqvb">
    <w:name w:val="rynqvb"/>
    <w:basedOn w:val="a0"/>
    <w:rsid w:val="003A74C2"/>
  </w:style>
  <w:style w:type="paragraph" w:styleId="a3">
    <w:name w:val="List Paragraph"/>
    <w:basedOn w:val="a"/>
    <w:uiPriority w:val="34"/>
    <w:qFormat/>
    <w:rsid w:val="00944926"/>
    <w:pPr>
      <w:ind w:left="720"/>
      <w:contextualSpacing/>
    </w:pPr>
  </w:style>
  <w:style w:type="character" w:customStyle="1" w:styleId="hwtze">
    <w:name w:val="hwtze"/>
    <w:basedOn w:val="a0"/>
    <w:rsid w:val="00076BAC"/>
  </w:style>
  <w:style w:type="paragraph" w:customStyle="1" w:styleId="Default">
    <w:name w:val="Default"/>
    <w:rsid w:val="006214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5">
    <w:name w:val="Pa5"/>
    <w:basedOn w:val="Default"/>
    <w:next w:val="Default"/>
    <w:uiPriority w:val="99"/>
    <w:rsid w:val="00C334ED"/>
    <w:pPr>
      <w:spacing w:line="241" w:lineRule="atLeast"/>
    </w:pPr>
    <w:rPr>
      <w:color w:val="auto"/>
    </w:rPr>
  </w:style>
  <w:style w:type="character" w:customStyle="1" w:styleId="A11">
    <w:name w:val="A11"/>
    <w:uiPriority w:val="99"/>
    <w:rsid w:val="00A314FE"/>
    <w:rPr>
      <w:color w:val="000000"/>
      <w:sz w:val="14"/>
      <w:szCs w:val="14"/>
    </w:rPr>
  </w:style>
  <w:style w:type="character" w:customStyle="1" w:styleId="A7">
    <w:name w:val="A7"/>
    <w:uiPriority w:val="99"/>
    <w:rsid w:val="00A314FE"/>
    <w:rPr>
      <w:b/>
      <w:bCs/>
      <w:i/>
      <w:iCs/>
      <w:color w:val="000000"/>
      <w:sz w:val="28"/>
      <w:szCs w:val="28"/>
    </w:rPr>
  </w:style>
  <w:style w:type="paragraph" w:customStyle="1" w:styleId="Pa1">
    <w:name w:val="Pa1"/>
    <w:basedOn w:val="Default"/>
    <w:next w:val="Default"/>
    <w:uiPriority w:val="99"/>
    <w:rsid w:val="00A314FE"/>
    <w:pPr>
      <w:spacing w:line="241" w:lineRule="atLeast"/>
    </w:pPr>
    <w:rPr>
      <w:color w:val="auto"/>
    </w:rPr>
  </w:style>
  <w:style w:type="character" w:customStyle="1" w:styleId="A30">
    <w:name w:val="A3"/>
    <w:uiPriority w:val="99"/>
    <w:rsid w:val="00A314FE"/>
    <w:rPr>
      <w:b/>
      <w:bCs/>
      <w:i/>
      <w:iCs/>
      <w:color w:val="000000"/>
      <w:sz w:val="36"/>
      <w:szCs w:val="36"/>
    </w:rPr>
  </w:style>
  <w:style w:type="paragraph" w:styleId="a4">
    <w:name w:val="Balloon Text"/>
    <w:basedOn w:val="a"/>
    <w:link w:val="Char"/>
    <w:uiPriority w:val="99"/>
    <w:semiHidden/>
    <w:unhideWhenUsed/>
    <w:rsid w:val="003432D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3432D6"/>
    <w:rPr>
      <w:rFonts w:ascii="Tahoma" w:hAnsi="Tahoma" w:cs="Tahoma"/>
      <w:sz w:val="16"/>
      <w:szCs w:val="16"/>
    </w:rPr>
  </w:style>
  <w:style w:type="paragraph" w:styleId="a5">
    <w:name w:val="header"/>
    <w:basedOn w:val="a"/>
    <w:link w:val="Char0"/>
    <w:uiPriority w:val="99"/>
    <w:unhideWhenUsed/>
    <w:rsid w:val="0068542B"/>
    <w:pPr>
      <w:tabs>
        <w:tab w:val="center" w:pos="4680"/>
        <w:tab w:val="right" w:pos="9360"/>
      </w:tabs>
      <w:spacing w:after="0" w:line="240" w:lineRule="auto"/>
    </w:pPr>
  </w:style>
  <w:style w:type="character" w:customStyle="1" w:styleId="Char0">
    <w:name w:val="رأس الصفحة Char"/>
    <w:basedOn w:val="a0"/>
    <w:link w:val="a5"/>
    <w:uiPriority w:val="99"/>
    <w:rsid w:val="0068542B"/>
  </w:style>
  <w:style w:type="paragraph" w:styleId="a6">
    <w:name w:val="footer"/>
    <w:basedOn w:val="a"/>
    <w:link w:val="Char1"/>
    <w:uiPriority w:val="99"/>
    <w:unhideWhenUsed/>
    <w:rsid w:val="0068542B"/>
    <w:pPr>
      <w:tabs>
        <w:tab w:val="center" w:pos="4680"/>
        <w:tab w:val="right" w:pos="9360"/>
      </w:tabs>
      <w:spacing w:after="0" w:line="240" w:lineRule="auto"/>
    </w:pPr>
  </w:style>
  <w:style w:type="character" w:customStyle="1" w:styleId="Char1">
    <w:name w:val="تذييل الصفحة Char"/>
    <w:basedOn w:val="a0"/>
    <w:link w:val="a6"/>
    <w:uiPriority w:val="99"/>
    <w:rsid w:val="0068542B"/>
  </w:style>
  <w:style w:type="table" w:styleId="a8">
    <w:name w:val="Table Grid"/>
    <w:basedOn w:val="a1"/>
    <w:uiPriority w:val="59"/>
    <w:rsid w:val="00926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956CA4"/>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FA04FB"/>
    <w:rPr>
      <w:b/>
      <w:bCs/>
    </w:rPr>
  </w:style>
  <w:style w:type="character" w:styleId="Hyperlink">
    <w:name w:val="Hyperlink"/>
    <w:basedOn w:val="a0"/>
    <w:uiPriority w:val="99"/>
    <w:unhideWhenUsed/>
    <w:rsid w:val="00FA04FB"/>
    <w:rPr>
      <w:color w:val="0000FF"/>
      <w:u w:val="single"/>
    </w:rPr>
  </w:style>
  <w:style w:type="paragraph" w:styleId="ab">
    <w:name w:val="footnote text"/>
    <w:basedOn w:val="a"/>
    <w:link w:val="Char2"/>
    <w:uiPriority w:val="99"/>
    <w:semiHidden/>
    <w:unhideWhenUsed/>
    <w:rsid w:val="006C3B7E"/>
    <w:pPr>
      <w:bidi/>
      <w:spacing w:after="0" w:line="240" w:lineRule="auto"/>
    </w:pPr>
    <w:rPr>
      <w:sz w:val="20"/>
      <w:szCs w:val="20"/>
    </w:rPr>
  </w:style>
  <w:style w:type="character" w:customStyle="1" w:styleId="Char2">
    <w:name w:val="نص حاشية سفلية Char"/>
    <w:basedOn w:val="a0"/>
    <w:link w:val="ab"/>
    <w:uiPriority w:val="99"/>
    <w:semiHidden/>
    <w:rsid w:val="006C3B7E"/>
    <w:rPr>
      <w:sz w:val="20"/>
      <w:szCs w:val="20"/>
    </w:rPr>
  </w:style>
  <w:style w:type="character" w:styleId="ac">
    <w:name w:val="footnote reference"/>
    <w:basedOn w:val="a0"/>
    <w:uiPriority w:val="99"/>
    <w:semiHidden/>
    <w:unhideWhenUsed/>
    <w:rsid w:val="006C3B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0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02/pts.78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4236/ijcm.2015.690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2/pts.7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icrobiologyjournal.org/the-effect-of-adding-thyme-extracts-on-microbiological-chemical-and-sensory-characteristics-of-yogurt/" TargetMode="External"/><Relationship Id="rId4" Type="http://schemas.openxmlformats.org/officeDocument/2006/relationships/settings" Target="settings.xml"/><Relationship Id="rId9" Type="http://schemas.openxmlformats.org/officeDocument/2006/relationships/hyperlink" Target="http://www.pubmedcentral.nih.gov/articlerender.fcgi?artid=4391421&amp;tool=pmcentrez&amp;rendertype=abstrac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samahersakkour@outlook.sa" TargetMode="External"/><Relationship Id="rId1" Type="http://schemas.openxmlformats.org/officeDocument/2006/relationships/hyperlink" Target="mailto:noura.jamal@tishreen.edu.sy"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1571;&#1591;&#1585;&#1608;&#1581;&#1577;%20&#1575;&#1604;&#1583;&#1603;&#1578;&#1608;&#1585;&#1575;&#1607;%20&#1587;&#1605;&#1575;&#1607;&#1585;\&#1605;&#1606;&#1581;&#1606;&#1609;%20&#1581;&#1605;&#1590;%20&#1575;&#1604;&#1594;&#1575;&#1604;&#1610;&#16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Y"/>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scatterChart>
        <c:scatterStyle val="lineMarker"/>
        <c:varyColors val="0"/>
        <c:ser>
          <c:idx val="0"/>
          <c:order val="0"/>
          <c:spPr>
            <a:ln w="28575">
              <a:noFill/>
            </a:ln>
          </c:spPr>
          <c:trendline>
            <c:trendlineType val="linear"/>
            <c:dispRSqr val="1"/>
            <c:dispEq val="1"/>
            <c:trendlineLbl>
              <c:tx>
                <c:rich>
                  <a:bodyPr/>
                  <a:lstStyle/>
                  <a:p>
                    <a:pPr>
                      <a:defRPr/>
                    </a:pPr>
                    <a:r>
                      <a:rPr lang="en-US" baseline="0"/>
                      <a:t>y = 0.0015x + 0.0002
R² = 0.995</a:t>
                    </a:r>
                    <a:endParaRPr lang="en-US"/>
                  </a:p>
                </c:rich>
              </c:tx>
              <c:numFmt formatCode="General" sourceLinked="0"/>
            </c:trendlineLbl>
          </c:trendline>
          <c:xVal>
            <c:numRef>
              <c:f>ورقة1!$A$2:$A$12</c:f>
              <c:numCache>
                <c:formatCode>General</c:formatCode>
                <c:ptCount val="11"/>
                <c:pt idx="0">
                  <c:v>0</c:v>
                </c:pt>
                <c:pt idx="1">
                  <c:v>50</c:v>
                </c:pt>
                <c:pt idx="2">
                  <c:v>100</c:v>
                </c:pt>
                <c:pt idx="3">
                  <c:v>150</c:v>
                </c:pt>
                <c:pt idx="4">
                  <c:v>200</c:v>
                </c:pt>
                <c:pt idx="5">
                  <c:v>250</c:v>
                </c:pt>
                <c:pt idx="6">
                  <c:v>300</c:v>
                </c:pt>
                <c:pt idx="7">
                  <c:v>350</c:v>
                </c:pt>
                <c:pt idx="8">
                  <c:v>400</c:v>
                </c:pt>
                <c:pt idx="9">
                  <c:v>450</c:v>
                </c:pt>
                <c:pt idx="10">
                  <c:v>500</c:v>
                </c:pt>
              </c:numCache>
            </c:numRef>
          </c:xVal>
          <c:yVal>
            <c:numRef>
              <c:f>ورقة1!$B$2:$B$12</c:f>
              <c:numCache>
                <c:formatCode>General</c:formatCode>
                <c:ptCount val="11"/>
                <c:pt idx="0">
                  <c:v>0</c:v>
                </c:pt>
                <c:pt idx="1">
                  <c:v>7.4999999999999997E-2</c:v>
                </c:pt>
                <c:pt idx="2">
                  <c:v>0.15</c:v>
                </c:pt>
                <c:pt idx="3">
                  <c:v>0.22500000000000001</c:v>
                </c:pt>
                <c:pt idx="4">
                  <c:v>0.3</c:v>
                </c:pt>
                <c:pt idx="5">
                  <c:v>0.375</c:v>
                </c:pt>
                <c:pt idx="6">
                  <c:v>0.45</c:v>
                </c:pt>
                <c:pt idx="7">
                  <c:v>0.52400000000000002</c:v>
                </c:pt>
                <c:pt idx="8">
                  <c:v>0.6</c:v>
                </c:pt>
                <c:pt idx="9">
                  <c:v>0.67300000000000004</c:v>
                </c:pt>
                <c:pt idx="10">
                  <c:v>0.75</c:v>
                </c:pt>
              </c:numCache>
            </c:numRef>
          </c:yVal>
          <c:smooth val="0"/>
        </c:ser>
        <c:dLbls>
          <c:showLegendKey val="0"/>
          <c:showVal val="0"/>
          <c:showCatName val="0"/>
          <c:showSerName val="0"/>
          <c:showPercent val="0"/>
          <c:showBubbleSize val="0"/>
        </c:dLbls>
        <c:axId val="136222208"/>
        <c:axId val="179040640"/>
      </c:scatterChart>
      <c:valAx>
        <c:axId val="136222208"/>
        <c:scaling>
          <c:orientation val="minMax"/>
        </c:scaling>
        <c:delete val="0"/>
        <c:axPos val="b"/>
        <c:title>
          <c:tx>
            <c:rich>
              <a:bodyPr/>
              <a:lstStyle/>
              <a:p>
                <a:pPr>
                  <a:defRPr/>
                </a:pPr>
                <a:r>
                  <a:rPr lang="en-US"/>
                  <a:t>galic acid concentration (mg/ml)</a:t>
                </a:r>
              </a:p>
            </c:rich>
          </c:tx>
          <c:overlay val="0"/>
        </c:title>
        <c:numFmt formatCode="General" sourceLinked="1"/>
        <c:majorTickMark val="out"/>
        <c:minorTickMark val="none"/>
        <c:tickLblPos val="nextTo"/>
        <c:crossAx val="179040640"/>
        <c:crosses val="autoZero"/>
        <c:crossBetween val="midCat"/>
      </c:valAx>
      <c:valAx>
        <c:axId val="179040640"/>
        <c:scaling>
          <c:orientation val="minMax"/>
        </c:scaling>
        <c:delete val="0"/>
        <c:axPos val="l"/>
        <c:majorGridlines/>
        <c:minorGridlines/>
        <c:title>
          <c:tx>
            <c:rich>
              <a:bodyPr rot="0" vert="horz"/>
              <a:lstStyle/>
              <a:p>
                <a:pPr>
                  <a:defRPr/>
                </a:pPr>
                <a:r>
                  <a:rPr lang="en-US"/>
                  <a:t>absorbance 750 nm</a:t>
                </a:r>
                <a:endParaRPr lang="ar-SY"/>
              </a:p>
            </c:rich>
          </c:tx>
          <c:overlay val="0"/>
        </c:title>
        <c:numFmt formatCode="General" sourceLinked="1"/>
        <c:majorTickMark val="out"/>
        <c:minorTickMark val="none"/>
        <c:tickLblPos val="nextTo"/>
        <c:crossAx val="13622220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3921</Words>
  <Characters>22350</Characters>
  <Application>Microsoft Office Word</Application>
  <DocSecurity>0</DocSecurity>
  <Lines>186</Lines>
  <Paragraphs>52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TOSHIBA</cp:lastModifiedBy>
  <cp:revision>2</cp:revision>
  <cp:lastPrinted>2024-09-20T14:49:00Z</cp:lastPrinted>
  <dcterms:created xsi:type="dcterms:W3CDTF">2024-10-16T05:29:00Z</dcterms:created>
  <dcterms:modified xsi:type="dcterms:W3CDTF">2024-10-16T05:29:00Z</dcterms:modified>
</cp:coreProperties>
</file>